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9907" w14:textId="77777777" w:rsidR="00D12041" w:rsidRPr="001B6A4F" w:rsidRDefault="00D12041" w:rsidP="00D12041">
      <w:pPr>
        <w:pStyle w:val="Heading1"/>
        <w:jc w:val="center"/>
        <w:rPr>
          <w:rFonts w:ascii="Times New Roman" w:hAnsi="Times New Roman" w:cs="Times New Roman"/>
        </w:rPr>
      </w:pPr>
      <w:r w:rsidRPr="001B6A4F">
        <w:rPr>
          <w:rFonts w:ascii="Times New Roman" w:eastAsia="Calibri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EB3B8A1" wp14:editId="6FBEAD89">
            <wp:simplePos x="0" y="0"/>
            <wp:positionH relativeFrom="column">
              <wp:posOffset>533400</wp:posOffset>
            </wp:positionH>
            <wp:positionV relativeFrom="paragraph">
              <wp:posOffset>107315</wp:posOffset>
            </wp:positionV>
            <wp:extent cx="1276350" cy="1359849"/>
            <wp:effectExtent l="0" t="0" r="0" b="0"/>
            <wp:wrapNone/>
            <wp:docPr id="79686683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6683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A4F">
        <w:rPr>
          <w:rFonts w:ascii="Times New Roman" w:hAnsi="Times New Roman" w:cs="Times New Roman"/>
        </w:rPr>
        <w:t xml:space="preserve">Classified Senate </w:t>
      </w:r>
    </w:p>
    <w:p w14:paraId="41598EA4" w14:textId="77777777" w:rsidR="00D12041" w:rsidRPr="001B6A4F" w:rsidRDefault="00D12041" w:rsidP="00D12041">
      <w:pPr>
        <w:jc w:val="center"/>
        <w:rPr>
          <w:rFonts w:ascii="Times New Roman" w:hAnsi="Times New Roman" w:cs="Times New Roman"/>
          <w:b/>
          <w:bCs/>
          <w:color w:val="1F497D" w:themeColor="text2"/>
        </w:rPr>
      </w:pPr>
      <w:r w:rsidRPr="001B6A4F">
        <w:rPr>
          <w:rFonts w:ascii="Times New Roman" w:hAnsi="Times New Roman" w:cs="Times New Roman"/>
          <w:b/>
          <w:bCs/>
          <w:color w:val="1F497D" w:themeColor="text2"/>
        </w:rPr>
        <w:t>Meeting Minutes</w:t>
      </w:r>
    </w:p>
    <w:p w14:paraId="23C1EF0A" w14:textId="2C493E6D" w:rsidR="00D12041" w:rsidRPr="001B6A4F" w:rsidRDefault="00D12041" w:rsidP="00D12041">
      <w:pPr>
        <w:jc w:val="center"/>
        <w:rPr>
          <w:rFonts w:ascii="Times New Roman" w:hAnsi="Times New Roman" w:cs="Times New Roman"/>
        </w:rPr>
      </w:pPr>
      <w:r w:rsidRPr="001B6A4F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>12</w:t>
      </w:r>
      <w:r w:rsidRPr="001B6A4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05</w:t>
      </w:r>
      <w:r w:rsidRPr="001B6A4F">
        <w:rPr>
          <w:rFonts w:ascii="Times New Roman" w:hAnsi="Times New Roman" w:cs="Times New Roman"/>
        </w:rPr>
        <w:t>/2</w:t>
      </w:r>
      <w:r w:rsidR="00C031E6">
        <w:rPr>
          <w:rFonts w:ascii="Times New Roman" w:hAnsi="Times New Roman" w:cs="Times New Roman"/>
        </w:rPr>
        <w:t>5</w:t>
      </w:r>
    </w:p>
    <w:p w14:paraId="61FC14B8" w14:textId="77777777" w:rsidR="00D12041" w:rsidRPr="001B6A4F" w:rsidRDefault="00D12041" w:rsidP="00D12041">
      <w:pPr>
        <w:jc w:val="center"/>
        <w:rPr>
          <w:rFonts w:ascii="Times New Roman" w:hAnsi="Times New Roman" w:cs="Times New Roman"/>
        </w:rPr>
      </w:pPr>
      <w:r w:rsidRPr="001B6A4F">
        <w:rPr>
          <w:rFonts w:ascii="Times New Roman" w:hAnsi="Times New Roman" w:cs="Times New Roman"/>
        </w:rPr>
        <w:t>Time: 11:30-12:30</w:t>
      </w:r>
    </w:p>
    <w:p w14:paraId="2A4B2E2F" w14:textId="77777777" w:rsidR="00560340" w:rsidRDefault="00560340"/>
    <w:p w14:paraId="7D1FB85C" w14:textId="77777777" w:rsidR="00D12041" w:rsidRPr="001B6A4F" w:rsidRDefault="00D12041" w:rsidP="00D12041">
      <w:pPr>
        <w:jc w:val="center"/>
        <w:rPr>
          <w:rFonts w:ascii="Times New Roman" w:hAnsi="Times New Roman" w:cs="Times New Roman"/>
        </w:rPr>
      </w:pPr>
      <w:r w:rsidRPr="001B6A4F">
        <w:rPr>
          <w:rFonts w:ascii="Times New Roman" w:hAnsi="Times New Roman" w:cs="Times New Roman"/>
        </w:rPr>
        <w:t>Location: H151 / Zoom:  </w:t>
      </w:r>
      <w:hyperlink r:id="rId7" w:tgtFrame="_blank" w:tooltip="Original URL: https://peralta-edu.zoom.us/j/4854425921. Click or tap if you trust this link." w:history="1">
        <w:r w:rsidRPr="001B6A4F">
          <w:rPr>
            <w:rStyle w:val="Hyperlink"/>
            <w:rFonts w:ascii="Times New Roman" w:hAnsi="Times New Roman" w:cs="Times New Roman"/>
          </w:rPr>
          <w:t>https://peralta-edu.zoom.us/j/4854425921</w:t>
        </w:r>
      </w:hyperlink>
    </w:p>
    <w:p w14:paraId="69734064" w14:textId="5043B655" w:rsidR="00560340" w:rsidRDefault="00000000">
      <w:r w:rsidRPr="00D12041">
        <w:rPr>
          <w:b/>
          <w:bCs/>
        </w:rPr>
        <w:t>Committee Members Present:</w:t>
      </w:r>
      <w:r>
        <w:t xml:space="preserve"> Angela Kimble (President), Nickey Heredia (Treasurer), Juliana Garcia-Uribe (Senator)</w:t>
      </w:r>
    </w:p>
    <w:p w14:paraId="057A218F" w14:textId="77777777" w:rsidR="00560340" w:rsidRDefault="00000000">
      <w:r w:rsidRPr="00D12041">
        <w:rPr>
          <w:b/>
          <w:bCs/>
        </w:rPr>
        <w:t>Committee Members Absent:</w:t>
      </w:r>
      <w:r>
        <w:t xml:space="preserve"> Anna O’Neal (Senator), Brian Donato (Senator), Jeremiah Poti, Kawanna Rollins (Senator)</w:t>
      </w:r>
    </w:p>
    <w:p w14:paraId="39662DA3" w14:textId="77777777" w:rsidR="00560340" w:rsidRDefault="00560340"/>
    <w:p w14:paraId="1FF19305" w14:textId="77777777" w:rsidR="00560340" w:rsidRDefault="00000000">
      <w:r>
        <w:t>Note Taker: Angela Kimble</w:t>
      </w:r>
    </w:p>
    <w:p w14:paraId="11A1E143" w14:textId="77777777" w:rsidR="00560340" w:rsidRDefault="0056034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8"/>
        <w:gridCol w:w="2156"/>
        <w:gridCol w:w="2157"/>
      </w:tblGrid>
      <w:tr w:rsidR="00560340" w14:paraId="43A26EBD" w14:textId="77777777">
        <w:trPr>
          <w:jc w:val="center"/>
        </w:trPr>
        <w:tc>
          <w:tcPr>
            <w:tcW w:w="2160" w:type="dxa"/>
          </w:tcPr>
          <w:p w14:paraId="0A4B94E5" w14:textId="77777777" w:rsidR="00560340" w:rsidRDefault="00000000">
            <w:r>
              <w:t>Agenda Item</w:t>
            </w:r>
          </w:p>
        </w:tc>
        <w:tc>
          <w:tcPr>
            <w:tcW w:w="2160" w:type="dxa"/>
          </w:tcPr>
          <w:p w14:paraId="109BC898" w14:textId="77777777" w:rsidR="00560340" w:rsidRDefault="00000000">
            <w:r>
              <w:t>Discussion / Summary</w:t>
            </w:r>
          </w:p>
        </w:tc>
        <w:tc>
          <w:tcPr>
            <w:tcW w:w="2160" w:type="dxa"/>
          </w:tcPr>
          <w:p w14:paraId="436B39EC" w14:textId="77777777" w:rsidR="00560340" w:rsidRDefault="00000000">
            <w:r>
              <w:t>Motions / Actions</w:t>
            </w:r>
          </w:p>
        </w:tc>
        <w:tc>
          <w:tcPr>
            <w:tcW w:w="2160" w:type="dxa"/>
          </w:tcPr>
          <w:p w14:paraId="0399F040" w14:textId="77777777" w:rsidR="00560340" w:rsidRDefault="00000000">
            <w:r>
              <w:t>Follow-Up / Deadline</w:t>
            </w:r>
          </w:p>
        </w:tc>
      </w:tr>
      <w:tr w:rsidR="00560340" w14:paraId="316A5A2C" w14:textId="77777777">
        <w:trPr>
          <w:jc w:val="center"/>
        </w:trPr>
        <w:tc>
          <w:tcPr>
            <w:tcW w:w="2160" w:type="dxa"/>
          </w:tcPr>
          <w:p w14:paraId="497F17EF" w14:textId="77777777" w:rsidR="00560340" w:rsidRDefault="00000000">
            <w:r>
              <w:t>1. Call to Order &amp; Roll Call</w:t>
            </w:r>
          </w:p>
        </w:tc>
        <w:tc>
          <w:tcPr>
            <w:tcW w:w="2160" w:type="dxa"/>
          </w:tcPr>
          <w:p w14:paraId="2BC60C69" w14:textId="77777777" w:rsidR="00560340" w:rsidRDefault="00000000">
            <w:r>
              <w:t>Meeting called to order by Angela Kimble.</w:t>
            </w:r>
          </w:p>
        </w:tc>
        <w:tc>
          <w:tcPr>
            <w:tcW w:w="2160" w:type="dxa"/>
          </w:tcPr>
          <w:p w14:paraId="67D6D0CA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3714BB83" w14:textId="77777777" w:rsidR="00560340" w:rsidRDefault="00000000">
            <w:r>
              <w:t>—</w:t>
            </w:r>
          </w:p>
        </w:tc>
      </w:tr>
      <w:tr w:rsidR="00560340" w14:paraId="291E8E25" w14:textId="77777777">
        <w:trPr>
          <w:jc w:val="center"/>
        </w:trPr>
        <w:tc>
          <w:tcPr>
            <w:tcW w:w="2160" w:type="dxa"/>
          </w:tcPr>
          <w:p w14:paraId="58120BB2" w14:textId="77777777" w:rsidR="00560340" w:rsidRDefault="00000000">
            <w:r>
              <w:t>2. Review/Approval of Agenda</w:t>
            </w:r>
          </w:p>
        </w:tc>
        <w:tc>
          <w:tcPr>
            <w:tcW w:w="2160" w:type="dxa"/>
          </w:tcPr>
          <w:p w14:paraId="475790F8" w14:textId="77777777" w:rsidR="00560340" w:rsidRDefault="00000000">
            <w:r>
              <w:t>Agenda reviewed and adopted with no changes.</w:t>
            </w:r>
          </w:p>
        </w:tc>
        <w:tc>
          <w:tcPr>
            <w:tcW w:w="2160" w:type="dxa"/>
          </w:tcPr>
          <w:p w14:paraId="056143C1" w14:textId="28F00C5C" w:rsidR="00560340" w:rsidRDefault="00D12041">
            <w:r>
              <w:t>Tabled</w:t>
            </w:r>
          </w:p>
        </w:tc>
        <w:tc>
          <w:tcPr>
            <w:tcW w:w="2160" w:type="dxa"/>
          </w:tcPr>
          <w:p w14:paraId="7F70E56D" w14:textId="77777777" w:rsidR="00560340" w:rsidRDefault="00000000">
            <w:r>
              <w:t>—</w:t>
            </w:r>
          </w:p>
        </w:tc>
      </w:tr>
      <w:tr w:rsidR="00560340" w14:paraId="43BCA0DC" w14:textId="77777777">
        <w:trPr>
          <w:jc w:val="center"/>
        </w:trPr>
        <w:tc>
          <w:tcPr>
            <w:tcW w:w="2160" w:type="dxa"/>
          </w:tcPr>
          <w:p w14:paraId="143FEB8C" w14:textId="77777777" w:rsidR="00560340" w:rsidRDefault="00000000">
            <w:r>
              <w:t>3. Review/Approval of Minutes (10/31/25)</w:t>
            </w:r>
          </w:p>
        </w:tc>
        <w:tc>
          <w:tcPr>
            <w:tcW w:w="2160" w:type="dxa"/>
          </w:tcPr>
          <w:p w14:paraId="733C25FC" w14:textId="77777777" w:rsidR="00560340" w:rsidRDefault="00000000">
            <w:r>
              <w:t>Minutes from 10/31/25 were reviewed and approved.</w:t>
            </w:r>
          </w:p>
        </w:tc>
        <w:tc>
          <w:tcPr>
            <w:tcW w:w="2160" w:type="dxa"/>
          </w:tcPr>
          <w:p w14:paraId="658A235D" w14:textId="549623AE" w:rsidR="00560340" w:rsidRDefault="00D12041">
            <w:r>
              <w:t>tabled</w:t>
            </w:r>
          </w:p>
        </w:tc>
        <w:tc>
          <w:tcPr>
            <w:tcW w:w="2160" w:type="dxa"/>
          </w:tcPr>
          <w:p w14:paraId="7F7B997F" w14:textId="77777777" w:rsidR="00560340" w:rsidRDefault="00000000">
            <w:r>
              <w:t>—</w:t>
            </w:r>
          </w:p>
        </w:tc>
      </w:tr>
      <w:tr w:rsidR="00560340" w14:paraId="696DCB26" w14:textId="77777777">
        <w:trPr>
          <w:jc w:val="center"/>
        </w:trPr>
        <w:tc>
          <w:tcPr>
            <w:tcW w:w="2160" w:type="dxa"/>
          </w:tcPr>
          <w:p w14:paraId="3673FE33" w14:textId="77777777" w:rsidR="00560340" w:rsidRDefault="00000000">
            <w:r>
              <w:t>4. Public Comments</w:t>
            </w:r>
          </w:p>
        </w:tc>
        <w:tc>
          <w:tcPr>
            <w:tcW w:w="2160" w:type="dxa"/>
          </w:tcPr>
          <w:p w14:paraId="1AEBC20C" w14:textId="77777777" w:rsidR="00560340" w:rsidRDefault="00000000">
            <w:r>
              <w:t>No public comments on non-agenda items.</w:t>
            </w:r>
          </w:p>
        </w:tc>
        <w:tc>
          <w:tcPr>
            <w:tcW w:w="2160" w:type="dxa"/>
          </w:tcPr>
          <w:p w14:paraId="617FFFD4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06864E12" w14:textId="77777777" w:rsidR="00560340" w:rsidRDefault="00000000">
            <w:r>
              <w:t>—</w:t>
            </w:r>
          </w:p>
        </w:tc>
      </w:tr>
      <w:tr w:rsidR="00560340" w14:paraId="7D6EBFCE" w14:textId="77777777">
        <w:trPr>
          <w:jc w:val="center"/>
        </w:trPr>
        <w:tc>
          <w:tcPr>
            <w:tcW w:w="2160" w:type="dxa"/>
          </w:tcPr>
          <w:p w14:paraId="34175D01" w14:textId="77777777" w:rsidR="00560340" w:rsidRDefault="00000000">
            <w:r>
              <w:t>5. Committee Reports – IEC</w:t>
            </w:r>
          </w:p>
        </w:tc>
        <w:tc>
          <w:tcPr>
            <w:tcW w:w="2160" w:type="dxa"/>
          </w:tcPr>
          <w:p w14:paraId="7F57ADED" w14:textId="77777777" w:rsidR="00560340" w:rsidRDefault="00000000">
            <w:r>
              <w:t xml:space="preserve">Report shared on Equity Center transformation, academic process updates, program analysis, and dual enrollment reports. Program review drafts to be reviewed by IEC </w:t>
            </w:r>
            <w:r>
              <w:lastRenderedPageBreak/>
              <w:t>members by end of year. December IEC meeting canceled.</w:t>
            </w:r>
          </w:p>
        </w:tc>
        <w:tc>
          <w:tcPr>
            <w:tcW w:w="2160" w:type="dxa"/>
          </w:tcPr>
          <w:p w14:paraId="61B850A3" w14:textId="77777777" w:rsidR="00560340" w:rsidRDefault="00000000">
            <w:r>
              <w:lastRenderedPageBreak/>
              <w:t>—</w:t>
            </w:r>
          </w:p>
        </w:tc>
        <w:tc>
          <w:tcPr>
            <w:tcW w:w="2160" w:type="dxa"/>
          </w:tcPr>
          <w:p w14:paraId="76FA5A7F" w14:textId="77777777" w:rsidR="00560340" w:rsidRDefault="00000000">
            <w:r>
              <w:t>End of Year Draft Review</w:t>
            </w:r>
          </w:p>
        </w:tc>
      </w:tr>
      <w:tr w:rsidR="00560340" w14:paraId="344DBFEC" w14:textId="77777777">
        <w:trPr>
          <w:jc w:val="center"/>
        </w:trPr>
        <w:tc>
          <w:tcPr>
            <w:tcW w:w="2160" w:type="dxa"/>
          </w:tcPr>
          <w:p w14:paraId="1CC143D7" w14:textId="77777777" w:rsidR="00560340" w:rsidRDefault="00000000">
            <w:r>
              <w:t>5. Committee Reports – Professional Development</w:t>
            </w:r>
          </w:p>
        </w:tc>
        <w:tc>
          <w:tcPr>
            <w:tcW w:w="2160" w:type="dxa"/>
          </w:tcPr>
          <w:p w14:paraId="3D544847" w14:textId="77777777" w:rsidR="00560340" w:rsidRDefault="00000000">
            <w:r>
              <w:t>Malik provided January Flex planning update; schedule forthcoming. Tachetta discussed community building, listening sessions, micro-learning sessions, and development of a Classified PD Committee.</w:t>
            </w:r>
          </w:p>
        </w:tc>
        <w:tc>
          <w:tcPr>
            <w:tcW w:w="2160" w:type="dxa"/>
          </w:tcPr>
          <w:p w14:paraId="656595F8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0537448E" w14:textId="77777777" w:rsidR="00560340" w:rsidRDefault="00000000">
            <w:r>
              <w:t>January Flex Schedule – Forthcoming</w:t>
            </w:r>
          </w:p>
        </w:tc>
      </w:tr>
      <w:tr w:rsidR="00560340" w14:paraId="049794C5" w14:textId="77777777">
        <w:trPr>
          <w:jc w:val="center"/>
        </w:trPr>
        <w:tc>
          <w:tcPr>
            <w:tcW w:w="2160" w:type="dxa"/>
          </w:tcPr>
          <w:p w14:paraId="25C88D63" w14:textId="77777777" w:rsidR="00560340" w:rsidRDefault="00000000">
            <w:r>
              <w:t>6. Classified Senate Goals – Survey</w:t>
            </w:r>
          </w:p>
        </w:tc>
        <w:tc>
          <w:tcPr>
            <w:tcW w:w="2160" w:type="dxa"/>
          </w:tcPr>
          <w:p w14:paraId="19E4E1D7" w14:textId="77777777" w:rsidR="00560340" w:rsidRDefault="00000000">
            <w:r>
              <w:t>Angela reshared the Classified Senate Goals Survey and encouraged classified colleagues to complete it to inform Senate priorities.</w:t>
            </w:r>
          </w:p>
        </w:tc>
        <w:tc>
          <w:tcPr>
            <w:tcW w:w="2160" w:type="dxa"/>
          </w:tcPr>
          <w:p w14:paraId="7CB8A488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528CF4C9" w14:textId="77777777" w:rsidR="00560340" w:rsidRDefault="00000000">
            <w:r>
              <w:t>Survey – Ongoing</w:t>
            </w:r>
          </w:p>
        </w:tc>
      </w:tr>
      <w:tr w:rsidR="00560340" w14:paraId="634D82C7" w14:textId="77777777">
        <w:trPr>
          <w:jc w:val="center"/>
        </w:trPr>
        <w:tc>
          <w:tcPr>
            <w:tcW w:w="2160" w:type="dxa"/>
          </w:tcPr>
          <w:p w14:paraId="46330390" w14:textId="77777777" w:rsidR="00560340" w:rsidRDefault="00000000">
            <w:r>
              <w:t>7. Announcements</w:t>
            </w:r>
          </w:p>
        </w:tc>
        <w:tc>
          <w:tcPr>
            <w:tcW w:w="2160" w:type="dxa"/>
          </w:tcPr>
          <w:p w14:paraId="2E1C756B" w14:textId="77777777" w:rsidR="00560340" w:rsidRDefault="00000000">
            <w:r>
              <w:t>Tachetta emphasized professional development and community building initiatives. Angela reminded members about the holiday party.</w:t>
            </w:r>
          </w:p>
        </w:tc>
        <w:tc>
          <w:tcPr>
            <w:tcW w:w="2160" w:type="dxa"/>
          </w:tcPr>
          <w:p w14:paraId="14D15600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3DDD0675" w14:textId="77777777" w:rsidR="00560340" w:rsidRDefault="00000000">
            <w:r>
              <w:t>—</w:t>
            </w:r>
          </w:p>
        </w:tc>
      </w:tr>
      <w:tr w:rsidR="00560340" w14:paraId="05ADFF6A" w14:textId="77777777">
        <w:trPr>
          <w:jc w:val="center"/>
        </w:trPr>
        <w:tc>
          <w:tcPr>
            <w:tcW w:w="2160" w:type="dxa"/>
          </w:tcPr>
          <w:p w14:paraId="2F9F090D" w14:textId="77777777" w:rsidR="00560340" w:rsidRDefault="00000000">
            <w:r>
              <w:t>8. Adjournment</w:t>
            </w:r>
          </w:p>
        </w:tc>
        <w:tc>
          <w:tcPr>
            <w:tcW w:w="2160" w:type="dxa"/>
          </w:tcPr>
          <w:p w14:paraId="032AFBC3" w14:textId="77777777" w:rsidR="00560340" w:rsidRDefault="00000000">
            <w:r>
              <w:t>Meeting adjourned. Next regular meeting: Spring 2026 semester (TBD).</w:t>
            </w:r>
          </w:p>
        </w:tc>
        <w:tc>
          <w:tcPr>
            <w:tcW w:w="2160" w:type="dxa"/>
          </w:tcPr>
          <w:p w14:paraId="2309189F" w14:textId="77777777" w:rsidR="00560340" w:rsidRDefault="00000000">
            <w:r>
              <w:t>—</w:t>
            </w:r>
          </w:p>
        </w:tc>
        <w:tc>
          <w:tcPr>
            <w:tcW w:w="2160" w:type="dxa"/>
          </w:tcPr>
          <w:p w14:paraId="2F0248C2" w14:textId="77777777" w:rsidR="00560340" w:rsidRDefault="00000000">
            <w:r>
              <w:t>—</w:t>
            </w:r>
          </w:p>
        </w:tc>
      </w:tr>
    </w:tbl>
    <w:p w14:paraId="7F2C3D2D" w14:textId="77777777" w:rsidR="009E72F4" w:rsidRDefault="009E72F4"/>
    <w:sectPr w:rsidR="009E72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831478">
    <w:abstractNumId w:val="8"/>
  </w:num>
  <w:num w:numId="2" w16cid:durableId="1880819468">
    <w:abstractNumId w:val="6"/>
  </w:num>
  <w:num w:numId="3" w16cid:durableId="880168740">
    <w:abstractNumId w:val="5"/>
  </w:num>
  <w:num w:numId="4" w16cid:durableId="1914967683">
    <w:abstractNumId w:val="4"/>
  </w:num>
  <w:num w:numId="5" w16cid:durableId="1153833662">
    <w:abstractNumId w:val="7"/>
  </w:num>
  <w:num w:numId="6" w16cid:durableId="634872593">
    <w:abstractNumId w:val="3"/>
  </w:num>
  <w:num w:numId="7" w16cid:durableId="1412849883">
    <w:abstractNumId w:val="2"/>
  </w:num>
  <w:num w:numId="8" w16cid:durableId="1176961398">
    <w:abstractNumId w:val="1"/>
  </w:num>
  <w:num w:numId="9" w16cid:durableId="17311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0340"/>
    <w:rsid w:val="009E72F4"/>
    <w:rsid w:val="009F2142"/>
    <w:rsid w:val="00A67FA9"/>
    <w:rsid w:val="00AA1D8D"/>
    <w:rsid w:val="00B47730"/>
    <w:rsid w:val="00C031E6"/>
    <w:rsid w:val="00CB0664"/>
    <w:rsid w:val="00D12041"/>
    <w:rsid w:val="00D872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B5518"/>
  <w14:defaultImageDpi w14:val="300"/>
  <w15:docId w15:val="{BC160906-6CC4-584B-9498-CC1B0F0D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2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m02.safelinks.protection.outlook.com/?url=https%3A%2F%2Fperalta-edu.zoom.us%2Fj%2F4854425921&amp;data=05%7C02%7Cakimble%40peralta.edu%7C70ad3f5661e7486bfe6308ddfd37357b%7Ceea16a1648af477b911305b1c01123ff%7C0%7C0%7C638945135746899696%7CUnknown%7CTWFpbGZsb3d8eyJFbXB0eU1hcGkiOnRydWUsIlYiOiIwLjAuMDAwMCIsIlAiOiJXaW4zMiIsIkFOIjoiTWFpbCIsIldUIjoyfQ%3D%3D%7C0%7C%7C%7C&amp;sdata=kAFBKvnbIqEjEarPb0mkg0IJfFxSuooglKyLRL4TVPQ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2008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Harbour</cp:lastModifiedBy>
  <cp:revision>3</cp:revision>
  <dcterms:created xsi:type="dcterms:W3CDTF">2026-02-27T06:37:00Z</dcterms:created>
  <dcterms:modified xsi:type="dcterms:W3CDTF">2026-04-01T17:04:00Z</dcterms:modified>
  <cp:category/>
</cp:coreProperties>
</file>