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F896" w14:textId="77777777" w:rsidR="005A4E46" w:rsidRDefault="005A4E46" w:rsidP="005A4E46">
      <w:pPr>
        <w:pStyle w:val="NoSpacing"/>
        <w:rPr>
          <w:rFonts w:ascii="Calisto MT" w:hAnsi="Calisto MT" w:cs="Segoe UI"/>
          <w:b/>
          <w:noProof/>
          <w:color w:val="000000" w:themeColor="text1"/>
          <w:sz w:val="28"/>
          <w:szCs w:val="28"/>
        </w:rPr>
      </w:pPr>
      <w:bookmarkStart w:id="0" w:name="_Hlk115891896"/>
      <w:bookmarkEnd w:id="0"/>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606AC68A" w14:textId="0D4CF5DB" w:rsidR="00BB245F" w:rsidRPr="00CC4234" w:rsidRDefault="000B4161" w:rsidP="005A4E46">
      <w:pPr>
        <w:pStyle w:val="NoSpacing"/>
        <w:rPr>
          <w:rFonts w:ascii="Times New Roman" w:hAnsi="Times New Roman" w:cs="Times New Roman"/>
          <w:b/>
          <w:bCs/>
          <w:sz w:val="28"/>
          <w:szCs w:val="28"/>
        </w:rPr>
      </w:pPr>
      <w:r w:rsidRPr="00CC4234">
        <w:rPr>
          <w:rFonts w:ascii="Times New Roman" w:hAnsi="Times New Roman" w:cs="Times New Roman"/>
          <w:sz w:val="28"/>
          <w:szCs w:val="28"/>
        </w:rPr>
        <w:t>202</w:t>
      </w:r>
      <w:r w:rsidR="000E4EBC">
        <w:rPr>
          <w:rFonts w:ascii="Times New Roman" w:hAnsi="Times New Roman" w:cs="Times New Roman"/>
          <w:sz w:val="28"/>
          <w:szCs w:val="28"/>
        </w:rPr>
        <w:t>5</w:t>
      </w:r>
      <w:r w:rsidRPr="00CC4234">
        <w:rPr>
          <w:rFonts w:ascii="Times New Roman" w:hAnsi="Times New Roman" w:cs="Times New Roman"/>
          <w:sz w:val="28"/>
          <w:szCs w:val="28"/>
        </w:rPr>
        <w:t>-2</w:t>
      </w:r>
      <w:r w:rsidR="000E4EBC">
        <w:rPr>
          <w:rFonts w:ascii="Times New Roman" w:hAnsi="Times New Roman" w:cs="Times New Roman"/>
          <w:sz w:val="28"/>
          <w:szCs w:val="28"/>
        </w:rPr>
        <w:t>6</w:t>
      </w:r>
      <w:r w:rsidR="00AD4F79" w:rsidRPr="00CC4234">
        <w:rPr>
          <w:rFonts w:ascii="Times New Roman" w:hAnsi="Times New Roman" w:cs="Times New Roman"/>
          <w:sz w:val="28"/>
          <w:szCs w:val="28"/>
        </w:rPr>
        <w:t xml:space="preserve"> </w:t>
      </w:r>
      <w:r w:rsidR="007B4F27" w:rsidRPr="00CC4234">
        <w:rPr>
          <w:rFonts w:ascii="Times New Roman" w:hAnsi="Times New Roman" w:cs="Times New Roman"/>
          <w:sz w:val="28"/>
          <w:szCs w:val="28"/>
        </w:rPr>
        <w:t xml:space="preserve">Program Review </w:t>
      </w:r>
      <w:r w:rsidR="00582800" w:rsidRPr="00CC4234">
        <w:rPr>
          <w:rFonts w:ascii="Times New Roman" w:hAnsi="Times New Roman" w:cs="Times New Roman"/>
          <w:sz w:val="28"/>
          <w:szCs w:val="28"/>
        </w:rPr>
        <w:t>Template</w:t>
      </w:r>
      <w:r w:rsidR="009B58C9" w:rsidRPr="00CC4234">
        <w:rPr>
          <w:rFonts w:ascii="Times New Roman" w:hAnsi="Times New Roman" w:cs="Times New Roman"/>
          <w:sz w:val="28"/>
          <w:szCs w:val="28"/>
        </w:rPr>
        <w:t xml:space="preserve"> – </w:t>
      </w:r>
      <w:r w:rsidR="00734974">
        <w:rPr>
          <w:rFonts w:ascii="Times New Roman" w:hAnsi="Times New Roman" w:cs="Times New Roman"/>
          <w:b/>
          <w:bCs/>
          <w:sz w:val="28"/>
          <w:szCs w:val="28"/>
        </w:rPr>
        <w:t xml:space="preserve">Articulation </w:t>
      </w:r>
    </w:p>
    <w:p w14:paraId="3221CB82" w14:textId="20DCAC0D" w:rsidR="00E52761" w:rsidRDefault="00E52761" w:rsidP="00425484">
      <w:pPr>
        <w:rPr>
          <w:rFonts w:ascii="Segoe UI" w:hAnsi="Segoe UI" w:cs="Segoe UI"/>
          <w:b/>
          <w:sz w:val="20"/>
          <w:szCs w:val="20"/>
          <w:u w:val="single"/>
        </w:rPr>
      </w:pPr>
    </w:p>
    <w:p w14:paraId="1B7B8784" w14:textId="77777777" w:rsidR="005A4E46" w:rsidRDefault="005A4E46" w:rsidP="00425484">
      <w:pPr>
        <w:rPr>
          <w:rFonts w:ascii="Segoe UI" w:hAnsi="Segoe UI" w:cs="Segoe UI"/>
          <w:b/>
          <w:sz w:val="20"/>
          <w:szCs w:val="20"/>
          <w:u w:val="single"/>
        </w:rPr>
      </w:pPr>
    </w:p>
    <w:p w14:paraId="635628F5" w14:textId="77777777" w:rsidR="00BB245F" w:rsidRPr="00D921B3" w:rsidRDefault="00BB245F" w:rsidP="00D921B3">
      <w:pPr>
        <w:jc w:val="left"/>
        <w:rPr>
          <w:rFonts w:cstheme="minorHAnsi"/>
          <w:b/>
          <w:u w:val="single"/>
        </w:rPr>
      </w:pPr>
      <w:r w:rsidRPr="00D921B3">
        <w:rPr>
          <w:rFonts w:cstheme="minorHAnsi"/>
          <w:b/>
          <w:u w:val="single"/>
        </w:rPr>
        <w:t xml:space="preserve">Lead Author: </w:t>
      </w:r>
    </w:p>
    <w:tbl>
      <w:tblPr>
        <w:tblStyle w:val="TableGrid"/>
        <w:tblW w:w="9362" w:type="dxa"/>
        <w:tblLook w:val="04A0" w:firstRow="1" w:lastRow="0" w:firstColumn="1" w:lastColumn="0" w:noHBand="0" w:noVBand="1"/>
      </w:tblPr>
      <w:tblGrid>
        <w:gridCol w:w="9362"/>
      </w:tblGrid>
      <w:tr w:rsidR="00BB245F" w:rsidRPr="00D921B3" w14:paraId="4C036DE3" w14:textId="77777777" w:rsidTr="00B65DFC">
        <w:trPr>
          <w:trHeight w:val="520"/>
        </w:trPr>
        <w:tc>
          <w:tcPr>
            <w:tcW w:w="9362" w:type="dxa"/>
          </w:tcPr>
          <w:p w14:paraId="606D2F25" w14:textId="5FCD74EE" w:rsidR="00027876" w:rsidRDefault="00D36173" w:rsidP="00027876">
            <w:pPr>
              <w:jc w:val="left"/>
              <w:rPr>
                <w:rFonts w:cstheme="minorHAnsi"/>
              </w:rPr>
            </w:pPr>
            <w:r>
              <w:rPr>
                <w:rFonts w:cstheme="minorHAnsi"/>
              </w:rPr>
              <w:t xml:space="preserve">Vinh Phan </w:t>
            </w:r>
          </w:p>
          <w:p w14:paraId="7B6E280D" w14:textId="31C35799" w:rsidR="00BB245F" w:rsidRPr="007B56A6" w:rsidRDefault="00BB245F" w:rsidP="00D921B3">
            <w:pPr>
              <w:jc w:val="left"/>
              <w:rPr>
                <w:rFonts w:cstheme="minorHAnsi"/>
              </w:rPr>
            </w:pPr>
          </w:p>
        </w:tc>
      </w:tr>
    </w:tbl>
    <w:p w14:paraId="3A9B7E59" w14:textId="77777777" w:rsidR="00BB245F" w:rsidRPr="00D921B3" w:rsidRDefault="00BB245F" w:rsidP="00D921B3">
      <w:pPr>
        <w:jc w:val="left"/>
        <w:rPr>
          <w:rFonts w:cstheme="minorHAnsi"/>
          <w:b/>
          <w:u w:val="single"/>
        </w:rPr>
      </w:pPr>
    </w:p>
    <w:p w14:paraId="7A4AF0D9" w14:textId="77777777" w:rsidR="00BB245F" w:rsidRPr="00D921B3" w:rsidRDefault="00BB245F" w:rsidP="00D921B3">
      <w:pPr>
        <w:jc w:val="left"/>
        <w:rPr>
          <w:rFonts w:cstheme="minorHAnsi"/>
          <w:b/>
          <w:u w:val="single"/>
        </w:rPr>
      </w:pPr>
      <w:r w:rsidRPr="00D921B3">
        <w:rPr>
          <w:rFonts w:cstheme="minorHAnsi"/>
          <w:b/>
          <w:u w:val="single"/>
        </w:rPr>
        <w:t>Program Overview</w:t>
      </w:r>
    </w:p>
    <w:p w14:paraId="07521C29" w14:textId="24B80CA3" w:rsidR="00D801A5" w:rsidRPr="00D921B3" w:rsidRDefault="00BB245F" w:rsidP="00D921B3">
      <w:pPr>
        <w:jc w:val="left"/>
        <w:rPr>
          <w:rFonts w:cstheme="minorHAnsi"/>
        </w:rPr>
      </w:pPr>
      <w:r w:rsidRPr="00D921B3">
        <w:rPr>
          <w:rFonts w:cstheme="minorHAnsi"/>
        </w:rPr>
        <w:t xml:space="preserve">Provide your </w:t>
      </w:r>
      <w:r w:rsidR="00792684" w:rsidRPr="00792684">
        <w:rPr>
          <w:rFonts w:cstheme="minorHAnsi"/>
        </w:rPr>
        <w:t xml:space="preserve">service area’s </w:t>
      </w:r>
      <w:r w:rsidR="00792684">
        <w:rPr>
          <w:rFonts w:cstheme="minorHAnsi"/>
        </w:rPr>
        <w:t xml:space="preserve">mission </w:t>
      </w:r>
      <w:r w:rsidRPr="00D921B3">
        <w:rPr>
          <w:rFonts w:cstheme="minorHAnsi"/>
        </w:rPr>
        <w:t xml:space="preserve">statement. If your </w:t>
      </w:r>
      <w:r w:rsidR="00792684">
        <w:rPr>
          <w:rFonts w:cstheme="minorHAnsi"/>
        </w:rPr>
        <w:t>service area</w:t>
      </w:r>
      <w:r w:rsidRPr="00D921B3">
        <w:rPr>
          <w:rFonts w:cstheme="minorHAnsi"/>
        </w:rPr>
        <w:t xml:space="preserve"> does not have a mission statement, what is your timeline for creating a mission statement?</w:t>
      </w:r>
    </w:p>
    <w:tbl>
      <w:tblPr>
        <w:tblStyle w:val="TableGrid"/>
        <w:tblW w:w="0" w:type="auto"/>
        <w:tblLook w:val="04A0" w:firstRow="1" w:lastRow="0" w:firstColumn="1" w:lastColumn="0" w:noHBand="0" w:noVBand="1"/>
      </w:tblPr>
      <w:tblGrid>
        <w:gridCol w:w="9263"/>
      </w:tblGrid>
      <w:tr w:rsidR="00311E8A" w:rsidRPr="00D921B3" w14:paraId="00A8B0DC" w14:textId="77777777" w:rsidTr="00C9042E">
        <w:trPr>
          <w:trHeight w:val="1583"/>
        </w:trPr>
        <w:tc>
          <w:tcPr>
            <w:tcW w:w="9263" w:type="dxa"/>
          </w:tcPr>
          <w:p w14:paraId="105E36F3" w14:textId="354968A4" w:rsidR="0028543B" w:rsidRDefault="00F67A00" w:rsidP="00D921B3">
            <w:pPr>
              <w:jc w:val="left"/>
              <w:rPr>
                <w:rFonts w:cstheme="minorHAnsi"/>
              </w:rPr>
            </w:pPr>
            <w:r w:rsidRPr="00055639">
              <w:rPr>
                <w:rFonts w:cstheme="minorHAnsi"/>
                <w:highlight w:val="yellow"/>
              </w:rPr>
              <w:t>[</w:t>
            </w:r>
            <w:r w:rsidR="00027876">
              <w:rPr>
                <w:rFonts w:cstheme="minorHAnsi"/>
                <w:highlight w:val="yellow"/>
              </w:rPr>
              <w:t>Update</w:t>
            </w:r>
            <w:r>
              <w:rPr>
                <w:rFonts w:cstheme="minorHAnsi"/>
                <w:highlight w:val="yellow"/>
              </w:rPr>
              <w:t xml:space="preserve"> Mission</w:t>
            </w:r>
            <w:r w:rsidRPr="00055639">
              <w:rPr>
                <w:rFonts w:cstheme="minorHAnsi"/>
                <w:highlight w:val="yellow"/>
              </w:rPr>
              <w:t xml:space="preserve"> Here]</w:t>
            </w:r>
          </w:p>
          <w:p w14:paraId="740F0E68" w14:textId="1B689A7C" w:rsidR="000E4EBC" w:rsidRPr="00D921B3" w:rsidRDefault="00D36173" w:rsidP="00027876">
            <w:pPr>
              <w:jc w:val="left"/>
              <w:rPr>
                <w:rFonts w:cstheme="minorHAnsi"/>
              </w:rPr>
            </w:pPr>
            <w:r w:rsidRPr="00D36173">
              <w:rPr>
                <w:rFonts w:cstheme="minorHAnsi"/>
              </w:rPr>
              <w:t>The mission of the Articulation Program at College of Alameda is to assist students transferring to four-year colleges and universities by establishing articulation agreements regarding those courses that will transfer as lower-division requirements, including specific courses that will meet general education, course-to-course, major preparation requirements, and updating annual AA/AS General Education Requirements. By enhancing student’s ability to transfer to four-year colleges and universities, the Articulation Program supports the College in meeting its mission: “to serve the educational needs of its diverse community by providing comprehensive and flexible programs and resources that empower students to achieve their goals.”</w:t>
            </w:r>
          </w:p>
        </w:tc>
      </w:tr>
    </w:tbl>
    <w:p w14:paraId="62958BD0" w14:textId="77777777" w:rsidR="00B54F62" w:rsidRPr="00D921B3" w:rsidRDefault="00B54F62" w:rsidP="00D921B3">
      <w:pPr>
        <w:jc w:val="left"/>
        <w:rPr>
          <w:rFonts w:cstheme="minorHAnsi"/>
        </w:rPr>
      </w:pPr>
    </w:p>
    <w:p w14:paraId="0F1D049A" w14:textId="59C4DC0F" w:rsidR="00BB245F" w:rsidRPr="00D921B3" w:rsidRDefault="00BB245F" w:rsidP="00D921B3">
      <w:pPr>
        <w:jc w:val="left"/>
        <w:rPr>
          <w:rFonts w:cstheme="minorHAnsi"/>
        </w:rPr>
      </w:pPr>
      <w:r w:rsidRPr="00D921B3">
        <w:rPr>
          <w:rFonts w:cstheme="minorHAnsi"/>
        </w:rPr>
        <w:t xml:space="preserve">List your program faculty and/or </w:t>
      </w:r>
      <w:r w:rsidR="00CC4234" w:rsidRPr="00D921B3">
        <w:rPr>
          <w:rFonts w:cstheme="minorHAnsi"/>
        </w:rPr>
        <w:t>staff.</w:t>
      </w:r>
    </w:p>
    <w:tbl>
      <w:tblPr>
        <w:tblStyle w:val="TableGrid"/>
        <w:tblW w:w="9189" w:type="dxa"/>
        <w:tblLook w:val="04A0" w:firstRow="1" w:lastRow="0" w:firstColumn="1" w:lastColumn="0" w:noHBand="0" w:noVBand="1"/>
      </w:tblPr>
      <w:tblGrid>
        <w:gridCol w:w="9189"/>
      </w:tblGrid>
      <w:tr w:rsidR="00BB245F" w:rsidRPr="00D921B3" w14:paraId="3A1EDD51" w14:textId="77777777" w:rsidTr="00792684">
        <w:trPr>
          <w:trHeight w:val="863"/>
        </w:trPr>
        <w:tc>
          <w:tcPr>
            <w:tcW w:w="9189" w:type="dxa"/>
          </w:tcPr>
          <w:p w14:paraId="0F1A109D" w14:textId="5139C1C5" w:rsidR="00BB245F" w:rsidRPr="00D921B3" w:rsidRDefault="00055639" w:rsidP="00D921B3">
            <w:pPr>
              <w:jc w:val="left"/>
              <w:rPr>
                <w:rFonts w:cstheme="minorHAnsi"/>
              </w:rPr>
            </w:pPr>
            <w:r w:rsidRPr="00055639">
              <w:rPr>
                <w:rFonts w:cstheme="minorHAnsi"/>
                <w:highlight w:val="yellow"/>
              </w:rPr>
              <w:t>[List of personnel goes here]</w:t>
            </w:r>
          </w:p>
          <w:p w14:paraId="612095C7" w14:textId="510931F5" w:rsidR="00027876" w:rsidRPr="00D921B3" w:rsidRDefault="00D36173" w:rsidP="00D921B3">
            <w:pPr>
              <w:jc w:val="left"/>
              <w:rPr>
                <w:rFonts w:cstheme="minorHAnsi"/>
              </w:rPr>
            </w:pPr>
            <w:r>
              <w:rPr>
                <w:rFonts w:cstheme="minorHAnsi"/>
              </w:rPr>
              <w:t>Vinh Phan</w:t>
            </w:r>
            <w:r w:rsidR="00027876" w:rsidRPr="00027876">
              <w:rPr>
                <w:rFonts w:cstheme="minorHAnsi"/>
              </w:rPr>
              <w:t> </w:t>
            </w:r>
          </w:p>
        </w:tc>
      </w:tr>
    </w:tbl>
    <w:p w14:paraId="5309C4CB" w14:textId="1A790C98" w:rsidR="00E34E09" w:rsidRDefault="00E34E09" w:rsidP="00D921B3">
      <w:pPr>
        <w:jc w:val="left"/>
        <w:rPr>
          <w:rFonts w:cstheme="minorHAnsi"/>
        </w:rPr>
      </w:pPr>
    </w:p>
    <w:p w14:paraId="56049CB9" w14:textId="77777777" w:rsidR="00792684" w:rsidRPr="00D921B3" w:rsidRDefault="00792684" w:rsidP="00792684">
      <w:pPr>
        <w:jc w:val="left"/>
        <w:rPr>
          <w:rFonts w:cstheme="minorHAnsi"/>
        </w:rPr>
      </w:pPr>
      <w:r w:rsidRPr="00D921B3">
        <w:rPr>
          <w:rFonts w:cstheme="minorHAnsi"/>
        </w:rPr>
        <w:t>List the essential functions of your department, program or unit and provide a description of how the unit aligns with the college mission.</w:t>
      </w:r>
    </w:p>
    <w:tbl>
      <w:tblPr>
        <w:tblStyle w:val="TableGrid"/>
        <w:tblW w:w="9028" w:type="dxa"/>
        <w:tblLook w:val="04A0" w:firstRow="1" w:lastRow="0" w:firstColumn="1" w:lastColumn="0" w:noHBand="0" w:noVBand="1"/>
      </w:tblPr>
      <w:tblGrid>
        <w:gridCol w:w="9028"/>
      </w:tblGrid>
      <w:tr w:rsidR="00792684" w:rsidRPr="00B56101" w14:paraId="55318C78" w14:textId="77777777" w:rsidTr="00935853">
        <w:trPr>
          <w:trHeight w:val="1053"/>
        </w:trPr>
        <w:tc>
          <w:tcPr>
            <w:tcW w:w="9028" w:type="dxa"/>
          </w:tcPr>
          <w:p w14:paraId="5946F7BD" w14:textId="77777777" w:rsidR="00792684" w:rsidRDefault="00F67A00" w:rsidP="00F67A00">
            <w:pPr>
              <w:jc w:val="left"/>
              <w:rPr>
                <w:rFonts w:cstheme="minorHAnsi"/>
              </w:rPr>
            </w:pPr>
            <w:r w:rsidRPr="00F67A00">
              <w:rPr>
                <w:rFonts w:cstheme="minorHAnsi"/>
                <w:highlight w:val="yellow"/>
              </w:rPr>
              <w:t>[Your Essential Functions Here]</w:t>
            </w:r>
          </w:p>
          <w:p w14:paraId="09FD4AF7" w14:textId="0612672E" w:rsidR="0032772B" w:rsidRPr="00F67A00" w:rsidRDefault="00D36173" w:rsidP="0032772B">
            <w:pPr>
              <w:jc w:val="left"/>
              <w:rPr>
                <w:rFonts w:cstheme="minorHAnsi"/>
              </w:rPr>
            </w:pPr>
            <w:r w:rsidRPr="00D36173">
              <w:rPr>
                <w:rFonts w:cstheme="minorHAnsi"/>
              </w:rPr>
              <w:t xml:space="preserve">Articulation refers specifically to the process of developing a formal, written agreement that identifies courses (or sequences of courses) on a “sending” campus (COA) that are comparable to, or acceptable in lieu of, specific course requirements at a “receiving” campus (CSU/UC/Private institutions). Successful completion of an articulated course assures the student and the faculty that the student has taken the appropriate course, received the necessary instruction and preparation, and that similar outcomes can be assured. In short, the articulation process enables the student to progress to the next level of instruction at the receiving institution. College of Alameda’s Articulation Officer initiates and maintains general education and major articulation agreements, so students can transfer as seamlessly as possible. Without articulation agreements, there would be no “roadmaps” for COA students and faculty to navigate the </w:t>
            </w:r>
            <w:proofErr w:type="gramStart"/>
            <w:r w:rsidRPr="00D36173">
              <w:rPr>
                <w:rFonts w:cstheme="minorHAnsi"/>
              </w:rPr>
              <w:t>often complicated</w:t>
            </w:r>
            <w:proofErr w:type="gramEnd"/>
            <w:r w:rsidRPr="00D36173">
              <w:rPr>
                <w:rFonts w:cstheme="minorHAnsi"/>
              </w:rPr>
              <w:t xml:space="preserve"> </w:t>
            </w:r>
            <w:r w:rsidRPr="00D36173">
              <w:rPr>
                <w:rFonts w:cstheme="minorHAnsi"/>
              </w:rPr>
              <w:lastRenderedPageBreak/>
              <w:t xml:space="preserve">transfer process. As a result, articulation is the foundation of the vital transfer function that eases students’ transition between segments of higher education. Without creating new or updating existing “roadmaps” or articulation agreements, COA students would encounter more obstacles in the transfer process. Therefore, Student Retention and Success are, in part, based on the establishment and maintenance of articulation agreements as facilitated by COA’s Articulation Officer (A.O.). College of Alameda’s Articulation Officer also serves as the ASSIST Manager and maintains College of Alameda </w:t>
            </w:r>
            <w:r w:rsidRPr="00D36173">
              <w:rPr>
                <w:rFonts w:cstheme="minorHAnsi"/>
              </w:rPr>
              <w:t>lower division</w:t>
            </w:r>
            <w:r w:rsidRPr="00D36173">
              <w:rPr>
                <w:rFonts w:cstheme="minorHAnsi"/>
              </w:rPr>
              <w:t xml:space="preserve"> courses which are electronically entered into the ASSIST database. This on-line database is used to submit courses for basic maintenance of COA’s transferable courses as well as submitting College of Alameda courses for UCTCA, CSU-GE Breadth, and IGETC approval.</w:t>
            </w:r>
          </w:p>
        </w:tc>
      </w:tr>
    </w:tbl>
    <w:p w14:paraId="1C0D7A48" w14:textId="77777777" w:rsidR="00FC7276" w:rsidRDefault="00FC7276" w:rsidP="00D921B3">
      <w:pPr>
        <w:jc w:val="left"/>
        <w:rPr>
          <w:rFonts w:cstheme="minorHAnsi"/>
        </w:rPr>
      </w:pPr>
    </w:p>
    <w:p w14:paraId="7299C0B7" w14:textId="77777777" w:rsidR="00FC7276" w:rsidRDefault="00FC7276" w:rsidP="00D921B3">
      <w:pPr>
        <w:jc w:val="left"/>
        <w:rPr>
          <w:rFonts w:cstheme="minorHAnsi"/>
        </w:rPr>
      </w:pPr>
    </w:p>
    <w:p w14:paraId="33118CE2" w14:textId="77777777" w:rsidR="00FC7276" w:rsidRDefault="00FC7276" w:rsidP="00D921B3">
      <w:pPr>
        <w:jc w:val="left"/>
        <w:rPr>
          <w:rFonts w:cstheme="minorHAnsi"/>
        </w:rPr>
      </w:pPr>
    </w:p>
    <w:p w14:paraId="6723A803" w14:textId="77777777" w:rsidR="00FC7276" w:rsidRDefault="00FC7276" w:rsidP="00D921B3">
      <w:pPr>
        <w:jc w:val="left"/>
        <w:rPr>
          <w:rFonts w:cstheme="minorHAnsi"/>
        </w:rPr>
      </w:pPr>
    </w:p>
    <w:p w14:paraId="1050C93F" w14:textId="77777777" w:rsidR="00FC7276" w:rsidRDefault="00FC7276" w:rsidP="00D921B3">
      <w:pPr>
        <w:jc w:val="left"/>
        <w:rPr>
          <w:rFonts w:cstheme="minorHAnsi"/>
        </w:rPr>
      </w:pPr>
    </w:p>
    <w:p w14:paraId="262B4824" w14:textId="77777777" w:rsidR="00FC7276" w:rsidRDefault="00FC7276" w:rsidP="00D921B3">
      <w:pPr>
        <w:jc w:val="left"/>
        <w:rPr>
          <w:rFonts w:cstheme="minorHAnsi"/>
        </w:rPr>
      </w:pPr>
    </w:p>
    <w:p w14:paraId="739B729B" w14:textId="4F1116C8" w:rsidR="00C826B8" w:rsidRPr="00D921B3" w:rsidRDefault="00B11478" w:rsidP="08DAF868">
      <w:pPr>
        <w:jc w:val="left"/>
      </w:pPr>
      <w:r w:rsidRPr="08DAF868">
        <w:t>List your p</w:t>
      </w:r>
      <w:r w:rsidR="00425484" w:rsidRPr="08DAF868">
        <w:t xml:space="preserve">rogram </w:t>
      </w:r>
      <w:r w:rsidRPr="08DAF868">
        <w:t>g</w:t>
      </w:r>
      <w:r w:rsidR="00425484" w:rsidRPr="08DAF868">
        <w:t xml:space="preserve">oals from your most recent Program Review or </w:t>
      </w:r>
      <w:r w:rsidR="36F5E01A" w:rsidRPr="08DAF868">
        <w:t>APU (Annual Program Update)</w:t>
      </w:r>
      <w:r w:rsidR="00425484" w:rsidRPr="08DAF868">
        <w:t xml:space="preserve">. </w:t>
      </w:r>
      <w:r w:rsidR="007A46E8" w:rsidRPr="08DAF868">
        <w:t xml:space="preserve">Then, provide an update on the status of the goal. Has your program achieved </w:t>
      </w:r>
      <w:r w:rsidR="0082677E" w:rsidRPr="08DAF868">
        <w:t>the goal</w:t>
      </w:r>
      <w:r w:rsidR="0AA45DC3" w:rsidRPr="08DAF868">
        <w:t xml:space="preserve">? </w:t>
      </w:r>
      <w:r w:rsidR="007A46E8" w:rsidRPr="08DAF868">
        <w:t>Ha</w:t>
      </w:r>
      <w:r w:rsidR="0082677E" w:rsidRPr="08DAF868">
        <w:t>ve any of your goals</w:t>
      </w:r>
      <w:r w:rsidR="007A46E8" w:rsidRPr="08DAF868">
        <w:t xml:space="preserve"> been revised or </w:t>
      </w:r>
      <w:r w:rsidR="32B15408" w:rsidRPr="08DAF868">
        <w:t>are any</w:t>
      </w:r>
      <w:r w:rsidR="007A46E8" w:rsidRPr="08DAF868">
        <w:t xml:space="preserve"> still in progress? </w:t>
      </w:r>
      <w:r w:rsidR="0082677E" w:rsidRPr="08DAF868">
        <w:t>Lastly, m</w:t>
      </w:r>
      <w:r w:rsidR="007A46E8" w:rsidRPr="08DAF868">
        <w:t>ake sure</w:t>
      </w:r>
      <w:r w:rsidR="0082677E" w:rsidRPr="08DAF868">
        <w:t xml:space="preserve"> to</w:t>
      </w:r>
      <w:r w:rsidR="007A46E8" w:rsidRPr="08DAF868">
        <w:t xml:space="preserve"> discuss which College or District goal your program goal aligns </w:t>
      </w:r>
      <w:r w:rsidR="000E4EBC" w:rsidRPr="08DAF868">
        <w:t>with</w:t>
      </w:r>
      <w:r w:rsidR="00C826B8" w:rsidRPr="08DAF868">
        <w:t xml:space="preserve">. </w:t>
      </w:r>
    </w:p>
    <w:p w14:paraId="27035E60" w14:textId="5007D6C6" w:rsidR="00D161B4" w:rsidRPr="00D921B3" w:rsidRDefault="007A46E8" w:rsidP="08DAF868">
      <w:pPr>
        <w:jc w:val="left"/>
      </w:pPr>
      <w:r w:rsidRPr="08DAF868">
        <w:t>If no program goals exist or if this is your first program review, create 2-</w:t>
      </w:r>
      <w:r w:rsidR="00A75707" w:rsidRPr="08DAF868">
        <w:t>3</w:t>
      </w:r>
      <w:r w:rsidRPr="08DAF868">
        <w:t xml:space="preserve"> goals and align </w:t>
      </w:r>
      <w:r w:rsidR="0082677E" w:rsidRPr="08DAF868">
        <w:t xml:space="preserve">them </w:t>
      </w:r>
      <w:r w:rsidRPr="08DAF868">
        <w:t xml:space="preserve">with a </w:t>
      </w:r>
      <w:r w:rsidR="00641757" w:rsidRPr="08DAF868">
        <w:t>college</w:t>
      </w:r>
      <w:r w:rsidRPr="08DAF868">
        <w:t xml:space="preserve"> or District goal. </w:t>
      </w:r>
    </w:p>
    <w:tbl>
      <w:tblPr>
        <w:tblStyle w:val="TableGrid2"/>
        <w:tblW w:w="9250" w:type="dxa"/>
        <w:tblLook w:val="04A0" w:firstRow="1" w:lastRow="0" w:firstColumn="1" w:lastColumn="0" w:noHBand="0" w:noVBand="1"/>
      </w:tblPr>
      <w:tblGrid>
        <w:gridCol w:w="3445"/>
        <w:gridCol w:w="5805"/>
      </w:tblGrid>
      <w:tr w:rsidR="00155788" w:rsidRPr="00D921B3" w14:paraId="443849B3" w14:textId="77777777" w:rsidTr="08DAF868">
        <w:trPr>
          <w:trHeight w:val="464"/>
        </w:trPr>
        <w:tc>
          <w:tcPr>
            <w:tcW w:w="3445" w:type="dxa"/>
          </w:tcPr>
          <w:p w14:paraId="4F297B44" w14:textId="77777777" w:rsidR="00155788" w:rsidRPr="00D921B3" w:rsidRDefault="00155788" w:rsidP="00D921B3">
            <w:pPr>
              <w:jc w:val="left"/>
              <w:rPr>
                <w:rFonts w:cstheme="minorHAnsi"/>
                <w:b/>
                <w:bCs/>
              </w:rPr>
            </w:pPr>
            <w:r w:rsidRPr="00D921B3">
              <w:rPr>
                <w:rFonts w:cstheme="minorHAnsi"/>
                <w:b/>
                <w:bCs/>
              </w:rPr>
              <w:t>Program Goal</w:t>
            </w:r>
          </w:p>
        </w:tc>
        <w:tc>
          <w:tcPr>
            <w:tcW w:w="5805" w:type="dxa"/>
          </w:tcPr>
          <w:p w14:paraId="6B375156" w14:textId="05F32227" w:rsidR="00DA2C1C" w:rsidRPr="00D921B3" w:rsidRDefault="001C4141" w:rsidP="00D921B3">
            <w:pPr>
              <w:jc w:val="left"/>
              <w:rPr>
                <w:rFonts w:cstheme="minorHAnsi"/>
              </w:rPr>
            </w:pPr>
            <w:r w:rsidRPr="001C4141">
              <w:rPr>
                <w:rFonts w:cstheme="minorHAnsi"/>
              </w:rPr>
              <w:t>All COA established Articulation Agreements with UCs and CSUs will be accessible on the web at www.assist.org for all students, faculty, and the public</w:t>
            </w:r>
          </w:p>
        </w:tc>
      </w:tr>
      <w:tr w:rsidR="00155788" w:rsidRPr="00D921B3" w14:paraId="15881579" w14:textId="77777777" w:rsidTr="08DAF868">
        <w:trPr>
          <w:trHeight w:val="350"/>
        </w:trPr>
        <w:tc>
          <w:tcPr>
            <w:tcW w:w="3445" w:type="dxa"/>
          </w:tcPr>
          <w:p w14:paraId="3E7042CD" w14:textId="21B21047" w:rsidR="00155788" w:rsidRPr="00D921B3" w:rsidRDefault="09D28B81" w:rsidP="08DAF868">
            <w:pPr>
              <w:jc w:val="left"/>
            </w:pPr>
            <w:r w:rsidRPr="08DAF868">
              <w:t>Status: In-Progress or Complete</w:t>
            </w:r>
            <w:r w:rsidR="09A7199B" w:rsidRPr="08DAF868">
              <w:t xml:space="preserve">? </w:t>
            </w:r>
          </w:p>
        </w:tc>
        <w:tc>
          <w:tcPr>
            <w:tcW w:w="5805" w:type="dxa"/>
          </w:tcPr>
          <w:p w14:paraId="73BF8617" w14:textId="1D7C4C2E" w:rsidR="00DA2C1C" w:rsidRPr="00D921B3" w:rsidRDefault="001C4141" w:rsidP="00D921B3">
            <w:pPr>
              <w:jc w:val="left"/>
              <w:rPr>
                <w:rFonts w:cstheme="minorHAnsi"/>
              </w:rPr>
            </w:pPr>
            <w:r w:rsidRPr="001C4141">
              <w:rPr>
                <w:rFonts w:cstheme="minorHAnsi"/>
                <w:highlight w:val="yellow"/>
              </w:rPr>
              <w:t>Update Progress</w:t>
            </w:r>
          </w:p>
        </w:tc>
      </w:tr>
      <w:tr w:rsidR="007B56A6" w:rsidRPr="00D921B3" w14:paraId="69403A08" w14:textId="77777777" w:rsidTr="00955099">
        <w:trPr>
          <w:trHeight w:val="797"/>
        </w:trPr>
        <w:tc>
          <w:tcPr>
            <w:tcW w:w="3445" w:type="dxa"/>
          </w:tcPr>
          <w:p w14:paraId="20AC72D7" w14:textId="77777777" w:rsidR="007B56A6" w:rsidRPr="00D921B3" w:rsidRDefault="007B56A6" w:rsidP="007B56A6">
            <w:pPr>
              <w:jc w:val="left"/>
              <w:rPr>
                <w:rFonts w:cstheme="minorHAnsi"/>
              </w:rPr>
            </w:pPr>
            <w:r w:rsidRPr="00D921B3">
              <w:rPr>
                <w:rFonts w:cstheme="minorHAnsi"/>
              </w:rPr>
              <w:t>Which college or district goal is aligned with your program goal?</w:t>
            </w:r>
          </w:p>
          <w:p w14:paraId="12BE5835" w14:textId="77777777" w:rsidR="007B56A6" w:rsidRPr="00D921B3" w:rsidRDefault="007B56A6" w:rsidP="007B56A6">
            <w:pPr>
              <w:jc w:val="left"/>
              <w:rPr>
                <w:rFonts w:cstheme="minorHAnsi"/>
              </w:rPr>
            </w:pPr>
          </w:p>
        </w:tc>
        <w:tc>
          <w:tcPr>
            <w:tcW w:w="5805" w:type="dxa"/>
            <w:vAlign w:val="center"/>
          </w:tcPr>
          <w:p w14:paraId="2B4AA247" w14:textId="300D8CDE" w:rsidR="007B56A6" w:rsidRPr="00F67A00" w:rsidRDefault="001C4141" w:rsidP="00CD1133">
            <w:pPr>
              <w:tabs>
                <w:tab w:val="left" w:pos="2128"/>
              </w:tabs>
              <w:jc w:val="left"/>
              <w:rPr>
                <w:rFonts w:cstheme="minorHAnsi"/>
              </w:rPr>
            </w:pPr>
            <w:r w:rsidRPr="001C4141">
              <w:rPr>
                <w:rFonts w:cstheme="minorHAnsi"/>
                <w:highlight w:val="yellow"/>
              </w:rPr>
              <w:t>Which Goals?</w:t>
            </w:r>
          </w:p>
        </w:tc>
      </w:tr>
    </w:tbl>
    <w:p w14:paraId="67479098" w14:textId="43A469D5" w:rsidR="00CA17E0" w:rsidRPr="00D921B3"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7B56A6" w:rsidRPr="00D921B3" w14:paraId="7074BA0D" w14:textId="77777777" w:rsidTr="006B4A6D">
        <w:trPr>
          <w:trHeight w:val="425"/>
        </w:trPr>
        <w:tc>
          <w:tcPr>
            <w:tcW w:w="3436" w:type="dxa"/>
          </w:tcPr>
          <w:p w14:paraId="64ABC1AB" w14:textId="77777777" w:rsidR="007B56A6" w:rsidRPr="00D921B3" w:rsidRDefault="007B56A6" w:rsidP="007B56A6">
            <w:pPr>
              <w:jc w:val="left"/>
              <w:rPr>
                <w:rFonts w:cstheme="minorHAnsi"/>
                <w:b/>
                <w:bCs/>
              </w:rPr>
            </w:pPr>
            <w:r w:rsidRPr="00D921B3">
              <w:rPr>
                <w:rFonts w:cstheme="minorHAnsi"/>
                <w:b/>
                <w:bCs/>
              </w:rPr>
              <w:t>Program Goal</w:t>
            </w:r>
          </w:p>
        </w:tc>
        <w:tc>
          <w:tcPr>
            <w:tcW w:w="5838" w:type="dxa"/>
            <w:vAlign w:val="center"/>
          </w:tcPr>
          <w:p w14:paraId="0A9AD1F1" w14:textId="5E8C4012" w:rsidR="00055639" w:rsidRPr="00055639" w:rsidRDefault="001C4141" w:rsidP="007B56A6">
            <w:pPr>
              <w:jc w:val="left"/>
              <w:rPr>
                <w:rFonts w:cstheme="minorHAnsi"/>
                <w:sz w:val="20"/>
                <w:szCs w:val="20"/>
              </w:rPr>
            </w:pPr>
            <w:r w:rsidRPr="001C4141">
              <w:rPr>
                <w:rFonts w:cstheme="minorHAnsi"/>
                <w:sz w:val="20"/>
                <w:szCs w:val="20"/>
              </w:rPr>
              <w:t>Students will have access to updated General Education Advising sheets which will indicate all articulated courses for transfer to UC, CSU and private institutions</w:t>
            </w:r>
          </w:p>
        </w:tc>
      </w:tr>
      <w:tr w:rsidR="007B56A6" w:rsidRPr="00D921B3" w14:paraId="01E5AEDD" w14:textId="77777777" w:rsidTr="08DAF868">
        <w:trPr>
          <w:trHeight w:val="297"/>
        </w:trPr>
        <w:tc>
          <w:tcPr>
            <w:tcW w:w="3436" w:type="dxa"/>
          </w:tcPr>
          <w:p w14:paraId="49128B12" w14:textId="32B19F02" w:rsidR="007B56A6" w:rsidRPr="00D921B3" w:rsidRDefault="007B56A6" w:rsidP="007B56A6">
            <w:pPr>
              <w:jc w:val="left"/>
            </w:pPr>
            <w:r w:rsidRPr="08DAF868">
              <w:t xml:space="preserve">Status: In-Progress or Complete? </w:t>
            </w:r>
          </w:p>
        </w:tc>
        <w:tc>
          <w:tcPr>
            <w:tcW w:w="5838" w:type="dxa"/>
          </w:tcPr>
          <w:p w14:paraId="676DFF3D" w14:textId="4611ED9A" w:rsidR="007B56A6" w:rsidRPr="00D921B3" w:rsidRDefault="001C4141" w:rsidP="00055639">
            <w:pPr>
              <w:jc w:val="left"/>
              <w:rPr>
                <w:rFonts w:cstheme="minorHAnsi"/>
              </w:rPr>
            </w:pPr>
            <w:r w:rsidRPr="001C4141">
              <w:rPr>
                <w:rFonts w:cstheme="minorHAnsi"/>
                <w:highlight w:val="yellow"/>
              </w:rPr>
              <w:t>Update Progress</w:t>
            </w:r>
          </w:p>
        </w:tc>
      </w:tr>
      <w:tr w:rsidR="007B56A6" w:rsidRPr="00D921B3" w14:paraId="7E41DB41" w14:textId="77777777" w:rsidTr="08DAF868">
        <w:trPr>
          <w:trHeight w:val="728"/>
        </w:trPr>
        <w:tc>
          <w:tcPr>
            <w:tcW w:w="3436" w:type="dxa"/>
          </w:tcPr>
          <w:p w14:paraId="2ADF7BA7" w14:textId="5BB83888" w:rsidR="007B56A6" w:rsidRPr="00D921B3" w:rsidRDefault="007B56A6" w:rsidP="007B56A6">
            <w:pPr>
              <w:jc w:val="left"/>
              <w:rPr>
                <w:rFonts w:cstheme="minorHAnsi"/>
              </w:rPr>
            </w:pPr>
            <w:r w:rsidRPr="00D921B3">
              <w:rPr>
                <w:rFonts w:cstheme="minorHAnsi"/>
              </w:rPr>
              <w:t>Which college or district goal is aligned with your program goal?</w:t>
            </w:r>
          </w:p>
        </w:tc>
        <w:tc>
          <w:tcPr>
            <w:tcW w:w="5838" w:type="dxa"/>
          </w:tcPr>
          <w:p w14:paraId="5A976D1D" w14:textId="300055CD" w:rsidR="007B56A6" w:rsidRPr="00D921B3" w:rsidRDefault="001C4141" w:rsidP="00CD1133">
            <w:pPr>
              <w:jc w:val="left"/>
              <w:rPr>
                <w:rFonts w:cstheme="minorHAnsi"/>
              </w:rPr>
            </w:pPr>
            <w:r w:rsidRPr="001C4141">
              <w:rPr>
                <w:rFonts w:cstheme="minorHAnsi"/>
                <w:highlight w:val="yellow"/>
              </w:rPr>
              <w:t>Which Goals?</w:t>
            </w:r>
          </w:p>
        </w:tc>
      </w:tr>
    </w:tbl>
    <w:p w14:paraId="75CB872A" w14:textId="546B09C7" w:rsidR="00CA17E0" w:rsidRDefault="00CA17E0"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562C99" w:rsidRPr="00D921B3" w14:paraId="4A9061A7" w14:textId="77777777" w:rsidTr="08DAF868">
        <w:trPr>
          <w:trHeight w:val="425"/>
        </w:trPr>
        <w:tc>
          <w:tcPr>
            <w:tcW w:w="3436" w:type="dxa"/>
          </w:tcPr>
          <w:p w14:paraId="52EC20FB" w14:textId="77777777" w:rsidR="00562C99" w:rsidRPr="00D921B3" w:rsidRDefault="00562C99" w:rsidP="00B65DFC">
            <w:pPr>
              <w:jc w:val="left"/>
              <w:rPr>
                <w:rFonts w:cstheme="minorHAnsi"/>
                <w:b/>
                <w:bCs/>
              </w:rPr>
            </w:pPr>
            <w:r w:rsidRPr="00D921B3">
              <w:rPr>
                <w:rFonts w:cstheme="minorHAnsi"/>
                <w:b/>
                <w:bCs/>
              </w:rPr>
              <w:t>Program Goal</w:t>
            </w:r>
          </w:p>
        </w:tc>
        <w:tc>
          <w:tcPr>
            <w:tcW w:w="5838" w:type="dxa"/>
          </w:tcPr>
          <w:p w14:paraId="47BA20FD" w14:textId="6039208B" w:rsidR="00562C99" w:rsidRPr="00D921B3" w:rsidRDefault="001C4141" w:rsidP="00B65DFC">
            <w:pPr>
              <w:jc w:val="left"/>
              <w:rPr>
                <w:rFonts w:cstheme="minorHAnsi"/>
              </w:rPr>
            </w:pPr>
            <w:r w:rsidRPr="001C4141">
              <w:rPr>
                <w:rFonts w:cstheme="minorHAnsi"/>
              </w:rPr>
              <w:t xml:space="preserve">Increase Articulation Proposals and subsequently Articulation Agreements with UCs, CSUs, CA Private/Independent Colleges </w:t>
            </w:r>
            <w:r w:rsidRPr="001C4141">
              <w:rPr>
                <w:rFonts w:cstheme="minorHAnsi"/>
              </w:rPr>
              <w:lastRenderedPageBreak/>
              <w:t>and Universities, and Out-of-State College and Universities starting with local primary feeder schools</w:t>
            </w:r>
          </w:p>
        </w:tc>
      </w:tr>
      <w:tr w:rsidR="00562C99" w:rsidRPr="00D921B3" w14:paraId="36C0701E" w14:textId="77777777" w:rsidTr="08DAF868">
        <w:trPr>
          <w:trHeight w:val="297"/>
        </w:trPr>
        <w:tc>
          <w:tcPr>
            <w:tcW w:w="3436" w:type="dxa"/>
          </w:tcPr>
          <w:p w14:paraId="1FFF120C" w14:textId="1CB61766" w:rsidR="00562C99" w:rsidRPr="00D921B3" w:rsidRDefault="00562C99" w:rsidP="08DAF868">
            <w:pPr>
              <w:jc w:val="left"/>
            </w:pPr>
            <w:r w:rsidRPr="08DAF868">
              <w:lastRenderedPageBreak/>
              <w:t>Status: In-Progress or Complete</w:t>
            </w:r>
            <w:r w:rsidR="5ED6AE84" w:rsidRPr="08DAF868">
              <w:t xml:space="preserve">? </w:t>
            </w:r>
          </w:p>
        </w:tc>
        <w:tc>
          <w:tcPr>
            <w:tcW w:w="5838" w:type="dxa"/>
          </w:tcPr>
          <w:p w14:paraId="73D468AB" w14:textId="38D5171F" w:rsidR="00562C99" w:rsidRPr="00D921B3" w:rsidRDefault="001C4141" w:rsidP="00CD1133">
            <w:pPr>
              <w:jc w:val="left"/>
              <w:rPr>
                <w:rFonts w:cstheme="minorHAnsi"/>
              </w:rPr>
            </w:pPr>
            <w:r w:rsidRPr="001C4141">
              <w:rPr>
                <w:rFonts w:cstheme="minorHAnsi"/>
                <w:highlight w:val="yellow"/>
              </w:rPr>
              <w:t>Update Progress</w:t>
            </w:r>
          </w:p>
        </w:tc>
      </w:tr>
      <w:tr w:rsidR="00562C99" w:rsidRPr="00D921B3" w14:paraId="5F201C33" w14:textId="77777777" w:rsidTr="08DAF868">
        <w:trPr>
          <w:trHeight w:val="728"/>
        </w:trPr>
        <w:tc>
          <w:tcPr>
            <w:tcW w:w="3436" w:type="dxa"/>
          </w:tcPr>
          <w:p w14:paraId="0F99FC74" w14:textId="77777777" w:rsidR="00562C99" w:rsidRPr="00D921B3" w:rsidRDefault="00562C99" w:rsidP="00B65DFC">
            <w:pPr>
              <w:jc w:val="left"/>
              <w:rPr>
                <w:rFonts w:cstheme="minorHAnsi"/>
              </w:rPr>
            </w:pPr>
            <w:r w:rsidRPr="00D921B3">
              <w:rPr>
                <w:rFonts w:cstheme="minorHAnsi"/>
              </w:rPr>
              <w:t>Which college or district goal is aligned with your program goal?</w:t>
            </w:r>
          </w:p>
        </w:tc>
        <w:tc>
          <w:tcPr>
            <w:tcW w:w="5838" w:type="dxa"/>
          </w:tcPr>
          <w:p w14:paraId="2176A18B" w14:textId="17E86874" w:rsidR="00562C99" w:rsidRPr="00D921B3" w:rsidRDefault="001C4141" w:rsidP="00CD1133">
            <w:pPr>
              <w:jc w:val="left"/>
              <w:rPr>
                <w:rFonts w:cstheme="minorHAnsi"/>
              </w:rPr>
            </w:pPr>
            <w:r w:rsidRPr="001C4141">
              <w:rPr>
                <w:rFonts w:cstheme="minorHAnsi"/>
                <w:highlight w:val="yellow"/>
              </w:rPr>
              <w:t>Which Goals?</w:t>
            </w:r>
          </w:p>
        </w:tc>
      </w:tr>
    </w:tbl>
    <w:p w14:paraId="2962EB5D" w14:textId="4BC1A25A" w:rsidR="00562C99" w:rsidRDefault="00562C99" w:rsidP="00D921B3">
      <w:pPr>
        <w:jc w:val="left"/>
        <w:rPr>
          <w:rFonts w:cstheme="minorHAnsi"/>
        </w:rPr>
      </w:pPr>
    </w:p>
    <w:tbl>
      <w:tblPr>
        <w:tblStyle w:val="TableGrid2"/>
        <w:tblW w:w="9274" w:type="dxa"/>
        <w:tblLook w:val="04A0" w:firstRow="1" w:lastRow="0" w:firstColumn="1" w:lastColumn="0" w:noHBand="0" w:noVBand="1"/>
      </w:tblPr>
      <w:tblGrid>
        <w:gridCol w:w="3436"/>
        <w:gridCol w:w="5838"/>
      </w:tblGrid>
      <w:tr w:rsidR="001C4141" w:rsidRPr="00D921B3" w14:paraId="08EB0831" w14:textId="77777777" w:rsidTr="000A21F6">
        <w:trPr>
          <w:trHeight w:val="425"/>
        </w:trPr>
        <w:tc>
          <w:tcPr>
            <w:tcW w:w="3436" w:type="dxa"/>
          </w:tcPr>
          <w:p w14:paraId="250932E0" w14:textId="77777777" w:rsidR="001C4141" w:rsidRPr="00D921B3" w:rsidRDefault="001C4141" w:rsidP="000A21F6">
            <w:pPr>
              <w:jc w:val="left"/>
              <w:rPr>
                <w:rFonts w:cstheme="minorHAnsi"/>
                <w:b/>
                <w:bCs/>
              </w:rPr>
            </w:pPr>
            <w:r w:rsidRPr="00D921B3">
              <w:rPr>
                <w:rFonts w:cstheme="minorHAnsi"/>
                <w:b/>
                <w:bCs/>
              </w:rPr>
              <w:t>Program Goal</w:t>
            </w:r>
          </w:p>
        </w:tc>
        <w:tc>
          <w:tcPr>
            <w:tcW w:w="5838" w:type="dxa"/>
          </w:tcPr>
          <w:p w14:paraId="6CF18793" w14:textId="12F58B33" w:rsidR="001C4141" w:rsidRPr="00D921B3" w:rsidRDefault="001C4141" w:rsidP="000A21F6">
            <w:pPr>
              <w:jc w:val="left"/>
              <w:rPr>
                <w:rFonts w:cstheme="minorHAnsi"/>
              </w:rPr>
            </w:pPr>
            <w:r w:rsidRPr="001C4141">
              <w:rPr>
                <w:rFonts w:cstheme="minorHAnsi"/>
              </w:rPr>
              <w:t xml:space="preserve">Conduct workshops, </w:t>
            </w:r>
            <w:r w:rsidRPr="001C4141">
              <w:rPr>
                <w:rFonts w:cstheme="minorHAnsi"/>
              </w:rPr>
              <w:t>training</w:t>
            </w:r>
            <w:r w:rsidRPr="001C4141">
              <w:rPr>
                <w:rFonts w:cstheme="minorHAnsi"/>
              </w:rPr>
              <w:t>, and individual sessions with faculty regarding curriculum related topics</w:t>
            </w:r>
          </w:p>
        </w:tc>
      </w:tr>
      <w:tr w:rsidR="001C4141" w:rsidRPr="00D921B3" w14:paraId="789F2471" w14:textId="77777777" w:rsidTr="000A21F6">
        <w:trPr>
          <w:trHeight w:val="297"/>
        </w:trPr>
        <w:tc>
          <w:tcPr>
            <w:tcW w:w="3436" w:type="dxa"/>
          </w:tcPr>
          <w:p w14:paraId="3BA607F5" w14:textId="77777777" w:rsidR="001C4141" w:rsidRPr="00D921B3" w:rsidRDefault="001C4141" w:rsidP="000A21F6">
            <w:pPr>
              <w:jc w:val="left"/>
            </w:pPr>
            <w:r w:rsidRPr="08DAF868">
              <w:t xml:space="preserve">Status: In-Progress or Complete? </w:t>
            </w:r>
          </w:p>
        </w:tc>
        <w:tc>
          <w:tcPr>
            <w:tcW w:w="5838" w:type="dxa"/>
          </w:tcPr>
          <w:p w14:paraId="6B8C18C5" w14:textId="61E4C27F" w:rsidR="001C4141" w:rsidRPr="00D921B3" w:rsidRDefault="001C4141" w:rsidP="000A21F6">
            <w:pPr>
              <w:jc w:val="left"/>
              <w:rPr>
                <w:rFonts w:cstheme="minorHAnsi"/>
              </w:rPr>
            </w:pPr>
            <w:r w:rsidRPr="001C4141">
              <w:rPr>
                <w:rFonts w:cstheme="minorHAnsi"/>
                <w:highlight w:val="yellow"/>
              </w:rPr>
              <w:t>Update Progress</w:t>
            </w:r>
          </w:p>
        </w:tc>
      </w:tr>
      <w:tr w:rsidR="001C4141" w:rsidRPr="00D921B3" w14:paraId="5271BDAC" w14:textId="77777777" w:rsidTr="000A21F6">
        <w:trPr>
          <w:trHeight w:val="728"/>
        </w:trPr>
        <w:tc>
          <w:tcPr>
            <w:tcW w:w="3436" w:type="dxa"/>
          </w:tcPr>
          <w:p w14:paraId="0C45EC07" w14:textId="77777777" w:rsidR="001C4141" w:rsidRPr="00D921B3" w:rsidRDefault="001C4141" w:rsidP="000A21F6">
            <w:pPr>
              <w:jc w:val="left"/>
              <w:rPr>
                <w:rFonts w:cstheme="minorHAnsi"/>
              </w:rPr>
            </w:pPr>
            <w:r w:rsidRPr="00D921B3">
              <w:rPr>
                <w:rFonts w:cstheme="minorHAnsi"/>
              </w:rPr>
              <w:t>Which college or district goal is aligned with your program goal?</w:t>
            </w:r>
          </w:p>
        </w:tc>
        <w:tc>
          <w:tcPr>
            <w:tcW w:w="5838" w:type="dxa"/>
          </w:tcPr>
          <w:p w14:paraId="717C8E73" w14:textId="49FBDF7D" w:rsidR="001C4141" w:rsidRPr="00D921B3" w:rsidRDefault="001C4141" w:rsidP="000A21F6">
            <w:pPr>
              <w:jc w:val="left"/>
              <w:rPr>
                <w:rFonts w:cstheme="minorHAnsi"/>
              </w:rPr>
            </w:pPr>
            <w:r w:rsidRPr="001C4141">
              <w:rPr>
                <w:rFonts w:cstheme="minorHAnsi"/>
                <w:highlight w:val="yellow"/>
              </w:rPr>
              <w:t>Which Goals?</w:t>
            </w:r>
          </w:p>
        </w:tc>
      </w:tr>
    </w:tbl>
    <w:p w14:paraId="45AF837C" w14:textId="0D239717" w:rsidR="00562C99" w:rsidRPr="00D921B3" w:rsidRDefault="00562C99" w:rsidP="00D921B3">
      <w:pPr>
        <w:jc w:val="left"/>
        <w:rPr>
          <w:rFonts w:cstheme="minorHAnsi"/>
        </w:rPr>
      </w:pPr>
    </w:p>
    <w:p w14:paraId="173CFCDC" w14:textId="1FC01A89" w:rsidR="00FC7276" w:rsidRDefault="00FC7276" w:rsidP="007A7232">
      <w:pPr>
        <w:jc w:val="center"/>
        <w:rPr>
          <w:rStyle w:val="Hyperlink"/>
          <w:rFonts w:cstheme="minorHAnsi"/>
          <w:b/>
          <w:bCs/>
          <w:color w:val="FF0000"/>
        </w:rPr>
      </w:pPr>
    </w:p>
    <w:p w14:paraId="3679CBEF" w14:textId="77777777" w:rsidR="00786D56" w:rsidRDefault="00786D56" w:rsidP="007A7232">
      <w:pPr>
        <w:jc w:val="center"/>
        <w:rPr>
          <w:rStyle w:val="Hyperlink"/>
          <w:rFonts w:cstheme="minorHAnsi"/>
          <w:b/>
          <w:bCs/>
          <w:color w:val="FF0000"/>
        </w:rPr>
      </w:pPr>
    </w:p>
    <w:p w14:paraId="394A3113" w14:textId="77777777" w:rsidR="00C46CD6" w:rsidRDefault="00C46CD6" w:rsidP="00786D56">
      <w:pPr>
        <w:jc w:val="left"/>
        <w:rPr>
          <w:rStyle w:val="Hyperlink"/>
          <w:rFonts w:cstheme="minorHAnsi"/>
          <w:color w:val="auto"/>
          <w:u w:val="none"/>
        </w:rPr>
      </w:pPr>
    </w:p>
    <w:p w14:paraId="142F53C7" w14:textId="1B6456BD" w:rsidR="00C46CD6" w:rsidRPr="001C4141" w:rsidRDefault="001C4141" w:rsidP="00786D56">
      <w:pPr>
        <w:jc w:val="left"/>
        <w:rPr>
          <w:rStyle w:val="Hyperlink"/>
          <w:rFonts w:cstheme="minorHAnsi"/>
          <w:b/>
          <w:bCs/>
          <w:color w:val="auto"/>
          <w:sz w:val="28"/>
          <w:szCs w:val="28"/>
          <w:u w:val="none"/>
        </w:rPr>
      </w:pPr>
      <w:r w:rsidRPr="001C4141">
        <w:rPr>
          <w:rStyle w:val="Hyperlink"/>
          <w:rFonts w:cstheme="minorHAnsi"/>
          <w:b/>
          <w:bCs/>
          <w:color w:val="auto"/>
          <w:sz w:val="28"/>
          <w:szCs w:val="28"/>
          <w:u w:val="none"/>
        </w:rPr>
        <w:t>Demographics</w:t>
      </w:r>
    </w:p>
    <w:p w14:paraId="000350A8" w14:textId="77777777" w:rsidR="00C46CD6" w:rsidRDefault="00C46CD6" w:rsidP="00786D56">
      <w:pPr>
        <w:jc w:val="left"/>
        <w:rPr>
          <w:rStyle w:val="Hyperlink"/>
          <w:rFonts w:cstheme="minorHAnsi"/>
          <w:color w:val="auto"/>
          <w:u w:val="none"/>
        </w:rPr>
      </w:pPr>
    </w:p>
    <w:p w14:paraId="382F6AEF" w14:textId="2D188C1D" w:rsidR="00786D56" w:rsidRDefault="006D69C8" w:rsidP="00786D56">
      <w:pPr>
        <w:jc w:val="left"/>
        <w:rPr>
          <w:rStyle w:val="Hyperlink"/>
          <w:rFonts w:cstheme="minorHAnsi"/>
          <w:color w:val="auto"/>
          <w:u w:val="none"/>
        </w:rPr>
      </w:pPr>
      <w:r>
        <w:rPr>
          <w:rStyle w:val="Hyperlink"/>
          <w:rFonts w:cstheme="minorHAnsi"/>
          <w:color w:val="auto"/>
          <w:u w:val="none"/>
        </w:rPr>
        <w:t xml:space="preserve">Articulation </w:t>
      </w:r>
      <w:r w:rsidR="00786D56">
        <w:rPr>
          <w:rStyle w:val="Hyperlink"/>
          <w:rFonts w:cstheme="minorHAnsi"/>
          <w:color w:val="auto"/>
          <w:u w:val="none"/>
        </w:rPr>
        <w:t>Last 4 Years</w:t>
      </w:r>
    </w:p>
    <w:p w14:paraId="372DC95D" w14:textId="3A58ABF9" w:rsidR="00CD2387" w:rsidRPr="00786D56" w:rsidRDefault="006D69C8" w:rsidP="00786D56">
      <w:pPr>
        <w:jc w:val="left"/>
        <w:rPr>
          <w:rStyle w:val="Hyperlink"/>
          <w:rFonts w:cstheme="minorHAnsi"/>
          <w:color w:val="auto"/>
          <w:u w:val="none"/>
        </w:rPr>
      </w:pPr>
      <w:r>
        <w:rPr>
          <w:noProof/>
        </w:rPr>
        <w:drawing>
          <wp:inline distT="0" distB="0" distL="0" distR="0" wp14:anchorId="76CA3630" wp14:editId="0C7894A2">
            <wp:extent cx="5943600" cy="1504950"/>
            <wp:effectExtent l="0" t="0" r="0" b="0"/>
            <wp:docPr id="17246869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86966" name="Picture 1" descr="A screenshot of a computer&#10;&#10;AI-generated content may be incorrect."/>
                    <pic:cNvPicPr/>
                  </pic:nvPicPr>
                  <pic:blipFill>
                    <a:blip r:embed="rId12"/>
                    <a:stretch>
                      <a:fillRect/>
                    </a:stretch>
                  </pic:blipFill>
                  <pic:spPr>
                    <a:xfrm>
                      <a:off x="0" y="0"/>
                      <a:ext cx="5943600" cy="1504950"/>
                    </a:xfrm>
                    <a:prstGeom prst="rect">
                      <a:avLst/>
                    </a:prstGeom>
                  </pic:spPr>
                </pic:pic>
              </a:graphicData>
            </a:graphic>
          </wp:inline>
        </w:drawing>
      </w:r>
    </w:p>
    <w:p w14:paraId="7E41601B" w14:textId="3DDC4536" w:rsidR="00786D56" w:rsidRDefault="00786D56" w:rsidP="08DAF868">
      <w:pPr>
        <w:jc w:val="left"/>
      </w:pPr>
    </w:p>
    <w:p w14:paraId="4513D6F6" w14:textId="2F00F870" w:rsidR="003922BF" w:rsidRDefault="001C4141" w:rsidP="08DAF868">
      <w:pPr>
        <w:jc w:val="left"/>
      </w:pPr>
      <w:r w:rsidRPr="00786D56">
        <w:rPr>
          <w:noProof/>
        </w:rPr>
        <w:drawing>
          <wp:anchor distT="0" distB="0" distL="114300" distR="114300" simplePos="0" relativeHeight="251663360" behindDoc="1" locked="0" layoutInCell="1" allowOverlap="1" wp14:anchorId="00A56DE0" wp14:editId="791D8381">
            <wp:simplePos x="0" y="0"/>
            <wp:positionH relativeFrom="margin">
              <wp:posOffset>19050</wp:posOffset>
            </wp:positionH>
            <wp:positionV relativeFrom="paragraph">
              <wp:posOffset>257175</wp:posOffset>
            </wp:positionV>
            <wp:extent cx="2475865" cy="1476375"/>
            <wp:effectExtent l="0" t="0" r="635" b="9525"/>
            <wp:wrapTight wrapText="bothSides">
              <wp:wrapPolygon edited="0">
                <wp:start x="0" y="0"/>
                <wp:lineTo x="0" y="21461"/>
                <wp:lineTo x="21439" y="21461"/>
                <wp:lineTo x="21439" y="0"/>
                <wp:lineTo x="0" y="0"/>
              </wp:wrapPolygon>
            </wp:wrapTight>
            <wp:docPr id="21646290"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6290" name="Picture 1" descr="A screenshot of a data&#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475865" cy="1476375"/>
                    </a:xfrm>
                    <a:prstGeom prst="rect">
                      <a:avLst/>
                    </a:prstGeom>
                  </pic:spPr>
                </pic:pic>
              </a:graphicData>
            </a:graphic>
            <wp14:sizeRelH relativeFrom="margin">
              <wp14:pctWidth>0</wp14:pctWidth>
            </wp14:sizeRelH>
            <wp14:sizeRelV relativeFrom="margin">
              <wp14:pctHeight>0</wp14:pctHeight>
            </wp14:sizeRelV>
          </wp:anchor>
        </w:drawing>
      </w:r>
      <w:r w:rsidR="00786D56">
        <w:t>Overall Last 4 Years</w:t>
      </w:r>
    </w:p>
    <w:p w14:paraId="4DD80D24" w14:textId="5347BEDF" w:rsidR="00786D56" w:rsidRDefault="001C4141" w:rsidP="08DAF868">
      <w:pPr>
        <w:jc w:val="left"/>
      </w:pPr>
      <w:r w:rsidRPr="00786D56">
        <w:rPr>
          <w:noProof/>
        </w:rPr>
        <w:drawing>
          <wp:anchor distT="0" distB="0" distL="114300" distR="114300" simplePos="0" relativeHeight="251664384" behindDoc="1" locked="0" layoutInCell="1" allowOverlap="1" wp14:anchorId="3C38E747" wp14:editId="5BB81DD2">
            <wp:simplePos x="0" y="0"/>
            <wp:positionH relativeFrom="column">
              <wp:posOffset>3400425</wp:posOffset>
            </wp:positionH>
            <wp:positionV relativeFrom="paragraph">
              <wp:posOffset>11430</wp:posOffset>
            </wp:positionV>
            <wp:extent cx="2019300" cy="958215"/>
            <wp:effectExtent l="0" t="0" r="0" b="0"/>
            <wp:wrapTight wrapText="bothSides">
              <wp:wrapPolygon edited="0">
                <wp:start x="0" y="0"/>
                <wp:lineTo x="0" y="21042"/>
                <wp:lineTo x="21396" y="21042"/>
                <wp:lineTo x="21396" y="0"/>
                <wp:lineTo x="0" y="0"/>
              </wp:wrapPolygon>
            </wp:wrapTight>
            <wp:docPr id="13178901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90104" name="Picture 1"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019300" cy="958215"/>
                    </a:xfrm>
                    <a:prstGeom prst="rect">
                      <a:avLst/>
                    </a:prstGeom>
                  </pic:spPr>
                </pic:pic>
              </a:graphicData>
            </a:graphic>
            <wp14:sizeRelH relativeFrom="margin">
              <wp14:pctWidth>0</wp14:pctWidth>
            </wp14:sizeRelH>
            <wp14:sizeRelV relativeFrom="margin">
              <wp14:pctHeight>0</wp14:pctHeight>
            </wp14:sizeRelV>
          </wp:anchor>
        </w:drawing>
      </w:r>
      <w:r w:rsidR="00A474BD" w:rsidRPr="00A474BD">
        <w:rPr>
          <w:noProof/>
        </w:rPr>
        <w:t xml:space="preserve"> </w:t>
      </w:r>
    </w:p>
    <w:p w14:paraId="177118D4" w14:textId="1B95C85A" w:rsidR="00786D56" w:rsidRDefault="00786D56" w:rsidP="08DAF868">
      <w:pPr>
        <w:jc w:val="left"/>
      </w:pPr>
    </w:p>
    <w:p w14:paraId="0B94204A" w14:textId="367060EC" w:rsidR="00AD02B7" w:rsidRDefault="00AD02B7" w:rsidP="08DAF868">
      <w:pPr>
        <w:jc w:val="left"/>
      </w:pPr>
      <w:r>
        <w:rPr>
          <w:noProof/>
        </w:rPr>
        <w:lastRenderedPageBreak/>
        <w:drawing>
          <wp:inline distT="0" distB="0" distL="0" distR="0" wp14:anchorId="41327E3D" wp14:editId="03989C68">
            <wp:extent cx="3609975" cy="3457575"/>
            <wp:effectExtent l="0" t="0" r="9525" b="9525"/>
            <wp:docPr id="550925938" name="Picture 1" descr="A table with numbers and numb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25938" name="Picture 1" descr="A table with numbers and numbers on it&#10;&#10;AI-generated content may be incorrect."/>
                    <pic:cNvPicPr/>
                  </pic:nvPicPr>
                  <pic:blipFill>
                    <a:blip r:embed="rId15"/>
                    <a:stretch>
                      <a:fillRect/>
                    </a:stretch>
                  </pic:blipFill>
                  <pic:spPr>
                    <a:xfrm>
                      <a:off x="0" y="0"/>
                      <a:ext cx="3609975" cy="3457575"/>
                    </a:xfrm>
                    <a:prstGeom prst="rect">
                      <a:avLst/>
                    </a:prstGeom>
                  </pic:spPr>
                </pic:pic>
              </a:graphicData>
            </a:graphic>
          </wp:inline>
        </w:drawing>
      </w:r>
      <w:r w:rsidRPr="00AD02B7">
        <w:drawing>
          <wp:inline distT="0" distB="0" distL="0" distR="0" wp14:anchorId="10431900" wp14:editId="4A2EF6A1">
            <wp:extent cx="3648075" cy="3943350"/>
            <wp:effectExtent l="0" t="0" r="9525" b="0"/>
            <wp:docPr id="1924577645" name="Picture 1" descr="A table with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77645" name="Picture 1" descr="A table with numbers and a number of people&#10;&#10;AI-generated content may be incorrect."/>
                    <pic:cNvPicPr/>
                  </pic:nvPicPr>
                  <pic:blipFill>
                    <a:blip r:embed="rId16"/>
                    <a:stretch>
                      <a:fillRect/>
                    </a:stretch>
                  </pic:blipFill>
                  <pic:spPr>
                    <a:xfrm>
                      <a:off x="0" y="0"/>
                      <a:ext cx="3648075" cy="3943350"/>
                    </a:xfrm>
                    <a:prstGeom prst="rect">
                      <a:avLst/>
                    </a:prstGeom>
                  </pic:spPr>
                </pic:pic>
              </a:graphicData>
            </a:graphic>
          </wp:inline>
        </w:drawing>
      </w:r>
    </w:p>
    <w:p w14:paraId="770CA5B4" w14:textId="020A902A" w:rsidR="006D69C8" w:rsidRDefault="006D69C8" w:rsidP="08DAF868">
      <w:pPr>
        <w:jc w:val="left"/>
      </w:pPr>
      <w:r>
        <w:rPr>
          <w:noProof/>
        </w:rPr>
        <w:lastRenderedPageBreak/>
        <w:drawing>
          <wp:inline distT="0" distB="0" distL="0" distR="0" wp14:anchorId="6A495DDE" wp14:editId="27C79196">
            <wp:extent cx="4629150" cy="3981450"/>
            <wp:effectExtent l="0" t="0" r="0" b="0"/>
            <wp:docPr id="591315576"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15576" name="Picture 1" descr="A table with numbers and numbers&#10;&#10;AI-generated content may be incorrect."/>
                    <pic:cNvPicPr/>
                  </pic:nvPicPr>
                  <pic:blipFill>
                    <a:blip r:embed="rId17"/>
                    <a:stretch>
                      <a:fillRect/>
                    </a:stretch>
                  </pic:blipFill>
                  <pic:spPr>
                    <a:xfrm>
                      <a:off x="0" y="0"/>
                      <a:ext cx="4629150" cy="3981450"/>
                    </a:xfrm>
                    <a:prstGeom prst="rect">
                      <a:avLst/>
                    </a:prstGeom>
                  </pic:spPr>
                </pic:pic>
              </a:graphicData>
            </a:graphic>
          </wp:inline>
        </w:drawing>
      </w:r>
    </w:p>
    <w:p w14:paraId="4F5A2991" w14:textId="77777777" w:rsidR="00AD02B7" w:rsidRDefault="00AD02B7" w:rsidP="08DAF868">
      <w:pPr>
        <w:jc w:val="left"/>
      </w:pPr>
    </w:p>
    <w:p w14:paraId="2BB8961E" w14:textId="36025297" w:rsidR="001C7F8C" w:rsidRDefault="001C7F8C" w:rsidP="08DAF868">
      <w:pPr>
        <w:jc w:val="left"/>
      </w:pPr>
      <w:r w:rsidRPr="08DAF868">
        <w:t>Do the students served by your service area differ from the College's overall student population</w:t>
      </w:r>
      <w:r w:rsidR="62FAB0B4" w:rsidRPr="08DAF868">
        <w:t xml:space="preserve">? </w:t>
      </w:r>
      <w:r w:rsidRPr="08DAF868">
        <w:t xml:space="preserve">If so, elaborate on how the service area is identifying and addressing the needs of the student </w:t>
      </w:r>
      <w:r w:rsidR="00ED2FE7" w:rsidRPr="08DAF868">
        <w:t>population.</w:t>
      </w:r>
      <w:r w:rsidRPr="08DAF868">
        <w:t xml:space="preserve"> </w:t>
      </w:r>
    </w:p>
    <w:tbl>
      <w:tblPr>
        <w:tblStyle w:val="TableGrid"/>
        <w:tblW w:w="0" w:type="auto"/>
        <w:tblLook w:val="04A0" w:firstRow="1" w:lastRow="0" w:firstColumn="1" w:lastColumn="0" w:noHBand="0" w:noVBand="1"/>
      </w:tblPr>
      <w:tblGrid>
        <w:gridCol w:w="9350"/>
      </w:tblGrid>
      <w:tr w:rsidR="004800F5" w14:paraId="2CD857F1" w14:textId="77777777" w:rsidTr="006254A7">
        <w:tc>
          <w:tcPr>
            <w:tcW w:w="9350" w:type="dxa"/>
          </w:tcPr>
          <w:p w14:paraId="34FDA34C" w14:textId="63485172" w:rsidR="00E52FF8" w:rsidRDefault="00CD2387" w:rsidP="004800F5">
            <w:pPr>
              <w:jc w:val="left"/>
              <w:rPr>
                <w:rFonts w:cstheme="minorHAnsi"/>
                <w:bCs/>
                <w:highlight w:val="yellow"/>
              </w:rPr>
            </w:pPr>
            <w:r>
              <w:rPr>
                <w:rFonts w:cstheme="minorHAnsi"/>
                <w:bCs/>
              </w:rPr>
              <w:t>No</w:t>
            </w:r>
            <w:r w:rsidR="007B28D8">
              <w:rPr>
                <w:rFonts w:cstheme="minorHAnsi"/>
                <w:bCs/>
              </w:rPr>
              <w:t xml:space="preserve">, the </w:t>
            </w:r>
            <w:r>
              <w:rPr>
                <w:rFonts w:cstheme="minorHAnsi"/>
                <w:bCs/>
              </w:rPr>
              <w:t xml:space="preserve">students </w:t>
            </w:r>
            <w:r w:rsidR="00307DF5">
              <w:rPr>
                <w:rFonts w:cstheme="minorHAnsi"/>
                <w:bCs/>
              </w:rPr>
              <w:t xml:space="preserve">whose education goal is to transfer </w:t>
            </w:r>
            <w:r>
              <w:rPr>
                <w:rFonts w:cstheme="minorHAnsi"/>
                <w:bCs/>
              </w:rPr>
              <w:t>are not</w:t>
            </w:r>
            <w:r w:rsidR="007B28D8">
              <w:rPr>
                <w:rFonts w:cstheme="minorHAnsi"/>
                <w:bCs/>
              </w:rPr>
              <w:t xml:space="preserve"> that differed from the college’s overall student population. </w:t>
            </w:r>
            <w:r>
              <w:rPr>
                <w:rFonts w:cstheme="minorHAnsi"/>
                <w:bCs/>
              </w:rPr>
              <w:t xml:space="preserve">Overall, most of our students are taking articulated and transferable courses at College of Alameda. There is a bigger percent of men compared to the overall college percent who are taking transferable courses. </w:t>
            </w:r>
            <w:r w:rsidR="00AD02B7">
              <w:rPr>
                <w:rFonts w:cstheme="minorHAnsi"/>
                <w:bCs/>
              </w:rPr>
              <w:t xml:space="preserve">However, Students that are completing the transfer process are different then our overall population. Asian are the largest group who is transferring to CSU and UC which is not our largest population on our campus. </w:t>
            </w:r>
          </w:p>
          <w:p w14:paraId="014041F3" w14:textId="77777777" w:rsidR="00E52FF8" w:rsidRDefault="00E52FF8" w:rsidP="004800F5">
            <w:pPr>
              <w:jc w:val="left"/>
              <w:rPr>
                <w:rFonts w:cstheme="minorHAnsi"/>
                <w:bCs/>
                <w:highlight w:val="yellow"/>
              </w:rPr>
            </w:pPr>
          </w:p>
          <w:p w14:paraId="034C9AB9" w14:textId="016E585B" w:rsidR="004800F5" w:rsidRDefault="00FC24D5" w:rsidP="004800F5">
            <w:pPr>
              <w:jc w:val="left"/>
              <w:rPr>
                <w:rFonts w:cstheme="minorHAnsi"/>
                <w:bCs/>
              </w:rPr>
            </w:pPr>
            <w:r w:rsidRPr="00FC24D5">
              <w:rPr>
                <w:rFonts w:cstheme="minorHAnsi"/>
                <w:bCs/>
                <w:highlight w:val="yellow"/>
              </w:rPr>
              <w:t>[Students’ Demographics discussion goes here]</w:t>
            </w:r>
          </w:p>
        </w:tc>
      </w:tr>
    </w:tbl>
    <w:p w14:paraId="02B27CE4" w14:textId="77777777" w:rsidR="001C7F8C" w:rsidRDefault="001C7F8C" w:rsidP="001C7F8C">
      <w:pPr>
        <w:jc w:val="left"/>
        <w:rPr>
          <w:rFonts w:cstheme="minorHAnsi"/>
          <w:bCs/>
        </w:rPr>
      </w:pPr>
    </w:p>
    <w:p w14:paraId="146DF41F" w14:textId="77777777" w:rsidR="001C7F8C" w:rsidRDefault="001C7F8C" w:rsidP="001C7F8C">
      <w:pPr>
        <w:jc w:val="left"/>
        <w:rPr>
          <w:rFonts w:cstheme="minorHAnsi"/>
          <w:bCs/>
        </w:rPr>
      </w:pPr>
      <w:r w:rsidRPr="00B87C0A">
        <w:rPr>
          <w:rFonts w:cstheme="minorHAnsi"/>
          <w:bCs/>
        </w:rPr>
        <w:t>Which groups of students are underrepresented among those who received services, particularly by race/ethnicity and gender?</w:t>
      </w:r>
    </w:p>
    <w:tbl>
      <w:tblPr>
        <w:tblStyle w:val="TableGrid"/>
        <w:tblW w:w="0" w:type="auto"/>
        <w:tblLook w:val="04A0" w:firstRow="1" w:lastRow="0" w:firstColumn="1" w:lastColumn="0" w:noHBand="0" w:noVBand="1"/>
      </w:tblPr>
      <w:tblGrid>
        <w:gridCol w:w="9350"/>
      </w:tblGrid>
      <w:tr w:rsidR="001C7F8C" w14:paraId="152941FC" w14:textId="77777777" w:rsidTr="006254A7">
        <w:tc>
          <w:tcPr>
            <w:tcW w:w="9350" w:type="dxa"/>
          </w:tcPr>
          <w:p w14:paraId="642C2672" w14:textId="42BD70BE" w:rsidR="007B28D8" w:rsidRPr="00786D56" w:rsidRDefault="00A474BD" w:rsidP="006254A7">
            <w:pPr>
              <w:jc w:val="left"/>
              <w:rPr>
                <w:rFonts w:cstheme="minorHAnsi"/>
                <w:bCs/>
              </w:rPr>
            </w:pPr>
            <w:r>
              <w:rPr>
                <w:rFonts w:cstheme="minorHAnsi"/>
                <w:bCs/>
              </w:rPr>
              <w:t xml:space="preserve"> </w:t>
            </w:r>
            <w:r w:rsidR="00AD02B7">
              <w:rPr>
                <w:rFonts w:cstheme="minorHAnsi"/>
                <w:bCs/>
              </w:rPr>
              <w:t xml:space="preserve">There is none Pacific Islander or American Indian transferring to UC. There is no American Indians transferring to a CSU. However, there </w:t>
            </w:r>
            <w:r w:rsidR="00307DF5">
              <w:rPr>
                <w:rFonts w:cstheme="minorHAnsi"/>
                <w:bCs/>
              </w:rPr>
              <w:t>are</w:t>
            </w:r>
            <w:r w:rsidR="00AD02B7">
              <w:rPr>
                <w:rFonts w:cstheme="minorHAnsi"/>
                <w:bCs/>
              </w:rPr>
              <w:t xml:space="preserve"> students who </w:t>
            </w:r>
            <w:proofErr w:type="gramStart"/>
            <w:r w:rsidR="00307DF5">
              <w:rPr>
                <w:rFonts w:cstheme="minorHAnsi"/>
                <w:bCs/>
              </w:rPr>
              <w:t>in</w:t>
            </w:r>
            <w:proofErr w:type="gramEnd"/>
            <w:r w:rsidR="00307DF5">
              <w:rPr>
                <w:rFonts w:cstheme="minorHAnsi"/>
                <w:bCs/>
              </w:rPr>
              <w:t xml:space="preserve"> this demographic at College of Alameda whose education goal is to transfer.</w:t>
            </w:r>
          </w:p>
          <w:p w14:paraId="16D0DA47" w14:textId="77777777" w:rsidR="00786D56" w:rsidRDefault="00786D56" w:rsidP="006254A7">
            <w:pPr>
              <w:jc w:val="left"/>
              <w:rPr>
                <w:rFonts w:cstheme="minorHAnsi"/>
                <w:bCs/>
                <w:highlight w:val="yellow"/>
              </w:rPr>
            </w:pPr>
          </w:p>
          <w:p w14:paraId="7DED514F" w14:textId="09ED002B" w:rsidR="001C7F8C" w:rsidRDefault="00FC24D5" w:rsidP="006254A7">
            <w:pPr>
              <w:jc w:val="left"/>
              <w:rPr>
                <w:rFonts w:cstheme="minorHAnsi"/>
                <w:bCs/>
              </w:rPr>
            </w:pPr>
            <w:r w:rsidRPr="00FC24D5">
              <w:rPr>
                <w:rFonts w:cstheme="minorHAnsi"/>
                <w:bCs/>
                <w:highlight w:val="yellow"/>
              </w:rPr>
              <w:t>[Students’ Demographics discussion goes here]</w:t>
            </w:r>
          </w:p>
          <w:p w14:paraId="4A5760CC" w14:textId="77777777" w:rsidR="00FC7276" w:rsidRDefault="00FC7276" w:rsidP="006254A7">
            <w:pPr>
              <w:jc w:val="left"/>
              <w:rPr>
                <w:rFonts w:cstheme="minorHAnsi"/>
                <w:bCs/>
              </w:rPr>
            </w:pPr>
          </w:p>
        </w:tc>
      </w:tr>
    </w:tbl>
    <w:p w14:paraId="4AB8B9B1" w14:textId="77777777" w:rsidR="001C7F8C" w:rsidRDefault="001C7F8C" w:rsidP="00E075A0">
      <w:pPr>
        <w:jc w:val="left"/>
        <w:rPr>
          <w:rFonts w:cstheme="minorHAnsi"/>
          <w:bCs/>
        </w:rPr>
      </w:pPr>
    </w:p>
    <w:p w14:paraId="6B71A31F" w14:textId="77777777" w:rsidR="00FC7276" w:rsidRDefault="00FC7276" w:rsidP="001C7F8C">
      <w:pPr>
        <w:jc w:val="left"/>
        <w:rPr>
          <w:rFonts w:cstheme="minorHAnsi"/>
          <w:bCs/>
        </w:rPr>
      </w:pPr>
    </w:p>
    <w:p w14:paraId="614EC690" w14:textId="6BCE7BD6" w:rsidR="001C7F8C" w:rsidRPr="00E075A0" w:rsidRDefault="001C7F8C" w:rsidP="001C7F8C">
      <w:pPr>
        <w:jc w:val="left"/>
        <w:rPr>
          <w:rFonts w:cstheme="minorHAnsi"/>
          <w:bCs/>
        </w:rPr>
      </w:pPr>
      <w:r w:rsidRPr="00E075A0">
        <w:rPr>
          <w:rFonts w:cstheme="minorHAnsi"/>
          <w:bCs/>
        </w:rPr>
        <w:t xml:space="preserve">Describe how external factors such as advisory board recommendations, </w:t>
      </w:r>
      <w:r>
        <w:rPr>
          <w:rFonts w:cstheme="minorHAnsi"/>
          <w:bCs/>
        </w:rPr>
        <w:t xml:space="preserve">federal or state mandates, </w:t>
      </w:r>
      <w:r w:rsidRPr="00E075A0">
        <w:rPr>
          <w:rFonts w:cstheme="minorHAnsi"/>
          <w:bCs/>
        </w:rPr>
        <w:t xml:space="preserve">changing demographics, and/or COVID-19 </w:t>
      </w:r>
      <w:proofErr w:type="gramStart"/>
      <w:r w:rsidRPr="00E075A0">
        <w:rPr>
          <w:rFonts w:cstheme="minorHAnsi"/>
          <w:bCs/>
        </w:rPr>
        <w:t>has</w:t>
      </w:r>
      <w:proofErr w:type="gramEnd"/>
      <w:r w:rsidRPr="00E075A0">
        <w:rPr>
          <w:rFonts w:cstheme="minorHAnsi"/>
          <w:bCs/>
        </w:rPr>
        <w:t xml:space="preserve"> impacted the support services your program or administrative unit provides. </w:t>
      </w:r>
    </w:p>
    <w:p w14:paraId="7C399A69" w14:textId="01929D0D" w:rsidR="00CA17E0" w:rsidRPr="00E075A0" w:rsidRDefault="00E075A0" w:rsidP="00E075A0">
      <w:pPr>
        <w:pStyle w:val="BodyText"/>
        <w:rPr>
          <w:rFonts w:asciiTheme="minorHAnsi" w:hAnsiTheme="minorHAnsi" w:cstheme="minorHAnsi"/>
          <w:bCs/>
        </w:rPr>
      </w:pPr>
      <w:r w:rsidRPr="00E075A0">
        <w:rPr>
          <w:rFonts w:asciiTheme="minorHAnsi" w:hAnsiTheme="minorHAnsi" w:cstheme="minorHAnsi"/>
          <w:bCs/>
        </w:rPr>
        <w:t>How has your program addressed these changes or challenges to ensure students are supported and can continue to work towards meeting their educational goals?</w:t>
      </w:r>
    </w:p>
    <w:tbl>
      <w:tblPr>
        <w:tblStyle w:val="TableGrid"/>
        <w:tblW w:w="0" w:type="auto"/>
        <w:tblLook w:val="04A0" w:firstRow="1" w:lastRow="0" w:firstColumn="1" w:lastColumn="0" w:noHBand="0" w:noVBand="1"/>
      </w:tblPr>
      <w:tblGrid>
        <w:gridCol w:w="9350"/>
      </w:tblGrid>
      <w:tr w:rsidR="00E075A0" w14:paraId="11C73DD8" w14:textId="77777777" w:rsidTr="00E075A0">
        <w:tc>
          <w:tcPr>
            <w:tcW w:w="9350" w:type="dxa"/>
          </w:tcPr>
          <w:p w14:paraId="46CDF398" w14:textId="38747DA6" w:rsidR="00E075A0" w:rsidRDefault="00FC24D5" w:rsidP="00E075A0">
            <w:pPr>
              <w:jc w:val="left"/>
              <w:rPr>
                <w:rFonts w:cstheme="minorHAnsi"/>
                <w:bCs/>
              </w:rPr>
            </w:pPr>
            <w:r w:rsidRPr="00FC24D5">
              <w:rPr>
                <w:rFonts w:cstheme="minorHAnsi"/>
                <w:bCs/>
                <w:highlight w:val="yellow"/>
              </w:rPr>
              <w:t>[</w:t>
            </w:r>
            <w:r>
              <w:rPr>
                <w:rFonts w:cstheme="minorHAnsi"/>
                <w:bCs/>
                <w:highlight w:val="yellow"/>
              </w:rPr>
              <w:t>Changes and Challenges d</w:t>
            </w:r>
            <w:r w:rsidRPr="00FC24D5">
              <w:rPr>
                <w:rFonts w:cstheme="minorHAnsi"/>
                <w:bCs/>
                <w:highlight w:val="yellow"/>
              </w:rPr>
              <w:t>iscussion goes here]</w:t>
            </w:r>
          </w:p>
          <w:p w14:paraId="2632E390" w14:textId="77777777" w:rsidR="00E075A0" w:rsidRDefault="00E075A0" w:rsidP="00E075A0">
            <w:pPr>
              <w:jc w:val="left"/>
              <w:rPr>
                <w:rFonts w:cstheme="minorHAnsi"/>
                <w:bCs/>
              </w:rPr>
            </w:pPr>
          </w:p>
          <w:p w14:paraId="48196868" w14:textId="47C330C5" w:rsidR="00E075A0" w:rsidRDefault="00E075A0" w:rsidP="00E075A0">
            <w:pPr>
              <w:jc w:val="left"/>
              <w:rPr>
                <w:rFonts w:cstheme="minorHAnsi"/>
                <w:bCs/>
              </w:rPr>
            </w:pPr>
          </w:p>
        </w:tc>
      </w:tr>
    </w:tbl>
    <w:p w14:paraId="098B8511" w14:textId="77777777" w:rsidR="00B56101" w:rsidRDefault="00B56101" w:rsidP="00D921B3">
      <w:pPr>
        <w:jc w:val="left"/>
        <w:rPr>
          <w:rFonts w:cstheme="minorHAnsi"/>
          <w:b/>
          <w:u w:val="single"/>
        </w:rPr>
      </w:pPr>
    </w:p>
    <w:p w14:paraId="144A7CEA" w14:textId="1AB76ADE" w:rsidR="00366642" w:rsidRDefault="00A603DE" w:rsidP="00D921B3">
      <w:pPr>
        <w:jc w:val="left"/>
        <w:rPr>
          <w:rFonts w:cstheme="minorHAnsi"/>
          <w:b/>
          <w:u w:val="single"/>
        </w:rPr>
      </w:pPr>
      <w:r w:rsidRPr="00D921B3">
        <w:rPr>
          <w:rFonts w:cstheme="minorHAnsi"/>
          <w:b/>
          <w:u w:val="single"/>
        </w:rPr>
        <w:t>Data Analysis</w:t>
      </w:r>
    </w:p>
    <w:p w14:paraId="6F245C58" w14:textId="2F2AA378" w:rsidR="003922BF" w:rsidRPr="003922BF" w:rsidRDefault="00307DF5" w:rsidP="00D921B3">
      <w:pPr>
        <w:jc w:val="left"/>
        <w:rPr>
          <w:rFonts w:cstheme="minorHAnsi"/>
          <w:bCs/>
        </w:rPr>
      </w:pPr>
      <w:r>
        <w:rPr>
          <w:rFonts w:cstheme="minorHAnsi"/>
          <w:bCs/>
        </w:rPr>
        <w:t>Articulation</w:t>
      </w:r>
      <w:r w:rsidR="003922BF">
        <w:rPr>
          <w:rFonts w:cstheme="minorHAnsi"/>
          <w:bCs/>
        </w:rPr>
        <w:t xml:space="preserve"> in COA</w:t>
      </w:r>
    </w:p>
    <w:p w14:paraId="3EEDB24A" w14:textId="7B562D76" w:rsidR="00747896" w:rsidRPr="00816F8A" w:rsidRDefault="00C96251" w:rsidP="00816F8A">
      <w:pPr>
        <w:jc w:val="left"/>
        <w:rPr>
          <w:rFonts w:cstheme="minorHAnsi"/>
          <w:b/>
          <w:u w:val="single"/>
        </w:rPr>
      </w:pPr>
      <w:r>
        <w:rPr>
          <w:noProof/>
        </w:rPr>
        <w:drawing>
          <wp:inline distT="0" distB="0" distL="0" distR="0" wp14:anchorId="341B08BF" wp14:editId="4AFE929A">
            <wp:extent cx="5943600" cy="1935480"/>
            <wp:effectExtent l="0" t="0" r="0" b="7620"/>
            <wp:docPr id="1436073352" name="Picture 1" descr="A table with numbers and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73352" name="Picture 1" descr="A table with numbers and a number of text&#10;&#10;AI-generated content may be incorrect."/>
                    <pic:cNvPicPr/>
                  </pic:nvPicPr>
                  <pic:blipFill>
                    <a:blip r:embed="rId18"/>
                    <a:stretch>
                      <a:fillRect/>
                    </a:stretch>
                  </pic:blipFill>
                  <pic:spPr>
                    <a:xfrm>
                      <a:off x="0" y="0"/>
                      <a:ext cx="5943600" cy="1935480"/>
                    </a:xfrm>
                    <a:prstGeom prst="rect">
                      <a:avLst/>
                    </a:prstGeom>
                  </pic:spPr>
                </pic:pic>
              </a:graphicData>
            </a:graphic>
          </wp:inline>
        </w:drawing>
      </w:r>
    </w:p>
    <w:p w14:paraId="31D0908A" w14:textId="77777777" w:rsidR="00747896" w:rsidRDefault="00747896" w:rsidP="00FC7276">
      <w:pPr>
        <w:rPr>
          <w:rFonts w:cstheme="minorHAnsi"/>
        </w:rPr>
      </w:pPr>
    </w:p>
    <w:p w14:paraId="148EEE8B" w14:textId="3FDD8F55" w:rsidR="00FC7276" w:rsidRPr="00FC7276" w:rsidRDefault="00A603DE" w:rsidP="00FC7276">
      <w:pPr>
        <w:rPr>
          <w:rFonts w:cstheme="minorHAnsi"/>
        </w:rPr>
      </w:pPr>
      <w:r w:rsidRPr="00D921B3">
        <w:rPr>
          <w:rFonts w:cstheme="minorHAnsi"/>
        </w:rPr>
        <w:t xml:space="preserve">How </w:t>
      </w:r>
      <w:r w:rsidR="00FC7276" w:rsidRPr="00D921B3">
        <w:rPr>
          <w:rFonts w:cstheme="minorHAnsi"/>
        </w:rPr>
        <w:t>does</w:t>
      </w:r>
      <w:r w:rsidRPr="00D921B3">
        <w:rPr>
          <w:rFonts w:cstheme="minorHAnsi"/>
        </w:rPr>
        <w:t xml:space="preserve"> the course completion </w:t>
      </w:r>
      <w:r w:rsidR="00FC7276" w:rsidRPr="00D921B3">
        <w:rPr>
          <w:rFonts w:cstheme="minorHAnsi"/>
        </w:rPr>
        <w:t>rate</w:t>
      </w:r>
      <w:r w:rsidRPr="00D921B3">
        <w:rPr>
          <w:rFonts w:cstheme="minorHAnsi"/>
        </w:rPr>
        <w:t xml:space="preserve"> for your program </w:t>
      </w:r>
      <w:r w:rsidR="00FC7276" w:rsidRPr="00D921B3">
        <w:rPr>
          <w:rFonts w:cstheme="minorHAnsi"/>
        </w:rPr>
        <w:t>compare</w:t>
      </w:r>
      <w:r w:rsidRPr="00D921B3">
        <w:rPr>
          <w:rFonts w:cstheme="minorHAnsi"/>
        </w:rPr>
        <w:t xml:space="preserve"> to your college's </w:t>
      </w:r>
      <w:r w:rsidR="007B0D49" w:rsidRPr="00D921B3">
        <w:rPr>
          <w:rFonts w:cstheme="minorHAnsi"/>
        </w:rPr>
        <w:t>College</w:t>
      </w:r>
      <w:r w:rsidRPr="00D921B3">
        <w:rPr>
          <w:rFonts w:cstheme="minorHAnsi"/>
        </w:rPr>
        <w:t>-Set Standard for course completion of</w:t>
      </w:r>
      <w:r w:rsidR="00FC7276" w:rsidRPr="00FC7276">
        <w:rPr>
          <w:rFonts w:cstheme="minorHAnsi"/>
        </w:rPr>
        <w:t xml:space="preserve"> 7</w:t>
      </w:r>
      <w:r w:rsidR="00D05CEA">
        <w:rPr>
          <w:rFonts w:cstheme="minorHAnsi"/>
        </w:rPr>
        <w:t>0</w:t>
      </w:r>
      <w:r w:rsidR="00FC7276" w:rsidRPr="00FC7276">
        <w:rPr>
          <w:rFonts w:cstheme="minorHAnsi"/>
        </w:rPr>
        <w:t>% and the stretch goal of 7</w:t>
      </w:r>
      <w:r w:rsidR="000F1FD1">
        <w:rPr>
          <w:rFonts w:cstheme="minorHAnsi"/>
        </w:rPr>
        <w:t>8</w:t>
      </w:r>
      <w:r w:rsidR="00FC7276" w:rsidRPr="00FC7276">
        <w:rPr>
          <w:rFonts w:cstheme="minorHAnsi"/>
        </w:rPr>
        <w:t>%?</w:t>
      </w:r>
    </w:p>
    <w:p w14:paraId="2CFD2393" w14:textId="4A61F7E7" w:rsidR="00A603DE" w:rsidRPr="00D921B3" w:rsidRDefault="00A603DE" w:rsidP="00D921B3">
      <w:pPr>
        <w:jc w:val="left"/>
        <w:rPr>
          <w:rFonts w:cstheme="minorHAnsi"/>
        </w:rPr>
      </w:pPr>
    </w:p>
    <w:tbl>
      <w:tblPr>
        <w:tblStyle w:val="TableGrid"/>
        <w:tblW w:w="9549" w:type="dxa"/>
        <w:tblLook w:val="04A0" w:firstRow="1" w:lastRow="0" w:firstColumn="1" w:lastColumn="0" w:noHBand="0" w:noVBand="1"/>
      </w:tblPr>
      <w:tblGrid>
        <w:gridCol w:w="9549"/>
      </w:tblGrid>
      <w:tr w:rsidR="00A603DE" w:rsidRPr="00D921B3" w14:paraId="60E36F6B" w14:textId="77777777" w:rsidTr="002D51E0">
        <w:trPr>
          <w:trHeight w:val="628"/>
        </w:trPr>
        <w:tc>
          <w:tcPr>
            <w:tcW w:w="9549" w:type="dxa"/>
          </w:tcPr>
          <w:p w14:paraId="1B912242" w14:textId="27A12F7A" w:rsidR="0028051A" w:rsidRPr="00C96251" w:rsidRDefault="00C96251" w:rsidP="00D05CEA">
            <w:pPr>
              <w:jc w:val="left"/>
              <w:rPr>
                <w:rFonts w:cstheme="minorHAnsi"/>
                <w:bCs/>
                <w:highlight w:val="yellow"/>
              </w:rPr>
            </w:pPr>
            <w:r w:rsidRPr="00C96251">
              <w:rPr>
                <w:rFonts w:ascii="Segoe UI" w:hAnsi="Segoe UI" w:cs="Segoe UI"/>
                <w:sz w:val="20"/>
                <w:szCs w:val="20"/>
              </w:rPr>
              <w:t>With Students</w:t>
            </w:r>
            <w:r>
              <w:rPr>
                <w:rFonts w:ascii="Segoe UI" w:hAnsi="Segoe UI" w:cs="Segoe UI"/>
                <w:sz w:val="20"/>
                <w:szCs w:val="20"/>
              </w:rPr>
              <w:t xml:space="preserve"> that have the goal to transfer to a 4 Year University</w:t>
            </w:r>
            <w:r w:rsidR="00C95826">
              <w:rPr>
                <w:rFonts w:ascii="Segoe UI" w:hAnsi="Segoe UI" w:cs="Segoe UI"/>
                <w:sz w:val="20"/>
                <w:szCs w:val="20"/>
              </w:rPr>
              <w:t xml:space="preserve"> completion rates with below for each annual year except 2023-2024. For the set standard of 70% all semesters were above this standard except 2021-2022 and 2022-2023. So, it is great we are now above the set standard for our transfer students. </w:t>
            </w:r>
          </w:p>
          <w:p w14:paraId="0EFE07A0" w14:textId="612D2BD5"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Completion Rates discussion</w:t>
            </w:r>
            <w:r w:rsidRPr="00FC24D5">
              <w:rPr>
                <w:rFonts w:cstheme="minorHAnsi"/>
                <w:bCs/>
                <w:highlight w:val="yellow"/>
              </w:rPr>
              <w:t xml:space="preserve"> here</w:t>
            </w:r>
            <w:r w:rsidR="009E7CA3">
              <w:rPr>
                <w:rFonts w:cstheme="minorHAnsi"/>
                <w:bCs/>
                <w:highlight w:val="yellow"/>
              </w:rPr>
              <w:t>: how will transfer center increase student completion rate</w:t>
            </w:r>
            <w:r w:rsidRPr="00FC24D5">
              <w:rPr>
                <w:rFonts w:cstheme="minorHAnsi"/>
                <w:bCs/>
                <w:highlight w:val="yellow"/>
              </w:rPr>
              <w:t>]</w:t>
            </w:r>
          </w:p>
          <w:p w14:paraId="30CA6DCF" w14:textId="2633AA5C" w:rsidR="00A603DE" w:rsidRPr="00D921B3" w:rsidRDefault="00A603DE" w:rsidP="00FC24D5">
            <w:pPr>
              <w:jc w:val="left"/>
              <w:rPr>
                <w:rFonts w:cstheme="minorHAnsi"/>
              </w:rPr>
            </w:pPr>
          </w:p>
        </w:tc>
      </w:tr>
    </w:tbl>
    <w:p w14:paraId="1036582E" w14:textId="64011A73" w:rsidR="00A603DE" w:rsidRDefault="00A603DE" w:rsidP="005A485E">
      <w:pPr>
        <w:spacing w:after="0" w:line="240" w:lineRule="auto"/>
        <w:jc w:val="center"/>
        <w:rPr>
          <w:rFonts w:cstheme="minorHAnsi"/>
        </w:rPr>
      </w:pPr>
    </w:p>
    <w:p w14:paraId="1960A956" w14:textId="77777777" w:rsidR="005A485E" w:rsidRPr="00D921B3" w:rsidRDefault="005A485E" w:rsidP="00D921B3">
      <w:pPr>
        <w:jc w:val="left"/>
        <w:rPr>
          <w:rFonts w:cstheme="minorHAnsi"/>
        </w:rPr>
      </w:pPr>
    </w:p>
    <w:p w14:paraId="5B9A774C" w14:textId="3A3443AA" w:rsidR="00366642" w:rsidRPr="00D921B3" w:rsidRDefault="00A603DE" w:rsidP="00D921B3">
      <w:pPr>
        <w:jc w:val="left"/>
        <w:rPr>
          <w:rFonts w:cstheme="minorHAnsi"/>
        </w:rPr>
      </w:pPr>
      <w:r w:rsidRPr="00D921B3">
        <w:rPr>
          <w:rFonts w:cstheme="minorHAnsi"/>
        </w:rPr>
        <w:t xml:space="preserve">On average the course retention rate (number of students are retained </w:t>
      </w:r>
      <w:proofErr w:type="gramStart"/>
      <w:r w:rsidRPr="00D921B3">
        <w:rPr>
          <w:rFonts w:cstheme="minorHAnsi"/>
        </w:rPr>
        <w:t>in</w:t>
      </w:r>
      <w:proofErr w:type="gramEnd"/>
      <w:r w:rsidRPr="00D921B3">
        <w:rPr>
          <w:rFonts w:cstheme="minorHAnsi"/>
        </w:rPr>
        <w:t xml:space="preserve"> the course) for College of Alameda has been </w:t>
      </w:r>
      <w:r w:rsidRPr="00D921B3">
        <w:rPr>
          <w:rFonts w:cstheme="minorHAnsi"/>
          <w:b/>
          <w:bCs/>
        </w:rPr>
        <w:t>85%</w:t>
      </w:r>
      <w:r w:rsidRPr="00D921B3">
        <w:rPr>
          <w:rFonts w:cstheme="minorHAnsi"/>
        </w:rPr>
        <w:t xml:space="preserve"> for the past </w:t>
      </w:r>
      <w:r w:rsidR="001D1076">
        <w:rPr>
          <w:rFonts w:cstheme="minorHAnsi"/>
        </w:rPr>
        <w:t>four</w:t>
      </w:r>
      <w:r w:rsidRPr="00D921B3">
        <w:rPr>
          <w:rFonts w:cstheme="minorHAnsi"/>
        </w:rPr>
        <w:t xml:space="preserve"> years. Examine the course retention rates for your program over the last </w:t>
      </w:r>
      <w:r w:rsidR="001D1076">
        <w:rPr>
          <w:rFonts w:cstheme="minorHAnsi"/>
        </w:rPr>
        <w:t>four</w:t>
      </w:r>
      <w:r w:rsidRPr="00D921B3">
        <w:rPr>
          <w:rFonts w:cstheme="minorHAnsi"/>
        </w:rPr>
        <w:t xml:space="preserve"> years. How does your program course retention rate compare to the college?</w:t>
      </w:r>
    </w:p>
    <w:tbl>
      <w:tblPr>
        <w:tblStyle w:val="TableGrid"/>
        <w:tblW w:w="9200" w:type="dxa"/>
        <w:tblLook w:val="04A0" w:firstRow="1" w:lastRow="0" w:firstColumn="1" w:lastColumn="0" w:noHBand="0" w:noVBand="1"/>
      </w:tblPr>
      <w:tblGrid>
        <w:gridCol w:w="9200"/>
      </w:tblGrid>
      <w:tr w:rsidR="00A603DE" w:rsidRPr="00D921B3" w14:paraId="36F56006" w14:textId="77777777" w:rsidTr="007A7232">
        <w:trPr>
          <w:trHeight w:val="493"/>
        </w:trPr>
        <w:tc>
          <w:tcPr>
            <w:tcW w:w="9200" w:type="dxa"/>
          </w:tcPr>
          <w:p w14:paraId="53094CC7" w14:textId="42D64A42" w:rsidR="001D1076" w:rsidRDefault="00C95826" w:rsidP="00D05CEA">
            <w:pPr>
              <w:jc w:val="left"/>
              <w:rPr>
                <w:rFonts w:ascii="Segoe UI" w:hAnsi="Segoe UI" w:cs="Segoe UI"/>
                <w:sz w:val="20"/>
                <w:szCs w:val="20"/>
              </w:rPr>
            </w:pPr>
            <w:r>
              <w:rPr>
                <w:rFonts w:ascii="Segoe UI" w:hAnsi="Segoe UI" w:cs="Segoe UI"/>
                <w:sz w:val="20"/>
                <w:szCs w:val="20"/>
              </w:rPr>
              <w:t xml:space="preserve">With Students that have the education goal to transfer to a 4 Year University retention rates were below for each of the annual years except 2023-2024. For the College of Alameda average of 85% for </w:t>
            </w:r>
            <w:r>
              <w:rPr>
                <w:rFonts w:ascii="Segoe UI" w:hAnsi="Segoe UI" w:cs="Segoe UI"/>
                <w:sz w:val="20"/>
                <w:szCs w:val="20"/>
              </w:rPr>
              <w:lastRenderedPageBreak/>
              <w:t xml:space="preserve">the retention rate, all semesters were above except 2021-2022 and 2022-2023. So, it is getting above the average for the last two years. So, the last two years we have been doing better in the retention for the students with education goals to transfer. </w:t>
            </w:r>
          </w:p>
          <w:p w14:paraId="02A2F1F5" w14:textId="77777777" w:rsidR="00C95826" w:rsidRDefault="00C95826" w:rsidP="00D05CEA">
            <w:pPr>
              <w:jc w:val="left"/>
              <w:rPr>
                <w:rFonts w:cstheme="minorHAnsi"/>
                <w:bCs/>
                <w:highlight w:val="yellow"/>
              </w:rPr>
            </w:pPr>
          </w:p>
          <w:p w14:paraId="49FBD556" w14:textId="35FA4577" w:rsidR="00D05CEA" w:rsidRDefault="00D05CEA" w:rsidP="00D05CEA">
            <w:pPr>
              <w:jc w:val="left"/>
              <w:rPr>
                <w:rFonts w:cstheme="minorHAnsi"/>
                <w:bCs/>
              </w:rPr>
            </w:pPr>
            <w:r w:rsidRPr="00FC24D5">
              <w:rPr>
                <w:rFonts w:cstheme="minorHAnsi"/>
                <w:bCs/>
                <w:highlight w:val="yellow"/>
              </w:rPr>
              <w:t>[</w:t>
            </w:r>
            <w:r>
              <w:rPr>
                <w:rFonts w:cstheme="minorHAnsi"/>
                <w:bCs/>
                <w:highlight w:val="yellow"/>
              </w:rPr>
              <w:t>College Retention Rates discussion</w:t>
            </w:r>
            <w:r w:rsidRPr="00FC24D5">
              <w:rPr>
                <w:rFonts w:cstheme="minorHAnsi"/>
                <w:bCs/>
                <w:highlight w:val="yellow"/>
              </w:rPr>
              <w:t xml:space="preserve"> here</w:t>
            </w:r>
            <w:r w:rsidR="009E7CA3">
              <w:rPr>
                <w:rFonts w:cstheme="minorHAnsi"/>
                <w:bCs/>
                <w:highlight w:val="yellow"/>
              </w:rPr>
              <w:t>: how will transfer center increase student retention rate]</w:t>
            </w:r>
          </w:p>
          <w:p w14:paraId="3B54956E" w14:textId="1484E96E" w:rsidR="00A603DE" w:rsidRPr="00D921B3" w:rsidRDefault="00A603DE" w:rsidP="00D921B3">
            <w:pPr>
              <w:jc w:val="left"/>
              <w:rPr>
                <w:rFonts w:cstheme="minorHAnsi"/>
              </w:rPr>
            </w:pPr>
          </w:p>
        </w:tc>
      </w:tr>
    </w:tbl>
    <w:p w14:paraId="425B9C79" w14:textId="240202C2" w:rsidR="08DAF868" w:rsidRDefault="08DAF868" w:rsidP="08DAF868">
      <w:pPr>
        <w:jc w:val="left"/>
        <w:rPr>
          <w:b/>
          <w:bCs/>
        </w:rPr>
      </w:pPr>
    </w:p>
    <w:p w14:paraId="25212669" w14:textId="6E1D3983" w:rsidR="004C7A75" w:rsidRPr="00D921B3" w:rsidRDefault="00707472" w:rsidP="00D921B3">
      <w:pPr>
        <w:jc w:val="left"/>
        <w:rPr>
          <w:rFonts w:cstheme="minorHAnsi"/>
          <w:b/>
          <w:bCs/>
        </w:rPr>
      </w:pPr>
      <w:r w:rsidRPr="00D921B3">
        <w:rPr>
          <w:rFonts w:cstheme="minorHAnsi"/>
          <w:b/>
          <w:bCs/>
        </w:rPr>
        <w:t>Equity</w:t>
      </w:r>
    </w:p>
    <w:p w14:paraId="4AB1250A" w14:textId="28EBDDF4" w:rsidR="00DF74D5" w:rsidRDefault="00E075A0" w:rsidP="00DF74D5">
      <w:pPr>
        <w:jc w:val="left"/>
        <w:rPr>
          <w:rFonts w:cstheme="minorHAnsi"/>
        </w:rPr>
      </w:pPr>
      <w:r w:rsidRPr="00C30AD5">
        <w:rPr>
          <w:rFonts w:cstheme="minorHAnsi"/>
        </w:rPr>
        <w:t xml:space="preserve">College of Alameda continues to focus on access, equity, and success. The goal is to create an inclusive environment where all students can thrive and meet their education and career goals. </w:t>
      </w:r>
      <w:r w:rsidR="00A365B2">
        <w:rPr>
          <w:rFonts w:cstheme="minorHAnsi"/>
        </w:rPr>
        <w:t xml:space="preserve">As </w:t>
      </w:r>
      <w:r w:rsidR="001D1076">
        <w:rPr>
          <w:rFonts w:cstheme="minorHAnsi"/>
        </w:rPr>
        <w:t>pertaining to</w:t>
      </w:r>
      <w:r w:rsidR="00A365B2">
        <w:rPr>
          <w:rFonts w:cstheme="minorHAnsi"/>
        </w:rPr>
        <w:t xml:space="preserve"> student </w:t>
      </w:r>
      <w:r w:rsidR="007B28D8">
        <w:rPr>
          <w:rFonts w:cstheme="minorHAnsi"/>
        </w:rPr>
        <w:t>equity data from Student Equity Plan 2022-2025, how could your program help increase the number of students reaching each of these metrics</w:t>
      </w:r>
      <w:r w:rsidR="00D135E4">
        <w:rPr>
          <w:rFonts w:cstheme="minorHAnsi"/>
        </w:rPr>
        <w:t>.</w:t>
      </w:r>
      <w:r w:rsidR="00DF74D5">
        <w:rPr>
          <w:rFonts w:cstheme="minorHAnsi"/>
        </w:rPr>
        <w:t xml:space="preserve"> </w:t>
      </w:r>
    </w:p>
    <w:p w14:paraId="67A9C229" w14:textId="13044D68" w:rsidR="0095044E" w:rsidRDefault="007B28D8" w:rsidP="00C61194">
      <w:pPr>
        <w:jc w:val="left"/>
        <w:rPr>
          <w:rFonts w:cstheme="minorHAnsi"/>
        </w:rPr>
      </w:pPr>
      <w:r>
        <w:rPr>
          <w:noProof/>
        </w:rPr>
        <w:drawing>
          <wp:inline distT="0" distB="0" distL="0" distR="0" wp14:anchorId="271A3871" wp14:editId="7041F171">
            <wp:extent cx="5943600" cy="1169670"/>
            <wp:effectExtent l="0" t="0" r="0" b="0"/>
            <wp:docPr id="1148150425"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50425" name="Picture 1" descr="A table with text on it&#10;&#10;AI-generated content may be incorrect."/>
                    <pic:cNvPicPr/>
                  </pic:nvPicPr>
                  <pic:blipFill>
                    <a:blip r:embed="rId19"/>
                    <a:stretch>
                      <a:fillRect/>
                    </a:stretch>
                  </pic:blipFill>
                  <pic:spPr>
                    <a:xfrm>
                      <a:off x="0" y="0"/>
                      <a:ext cx="5943600" cy="1169670"/>
                    </a:xfrm>
                    <a:prstGeom prst="rect">
                      <a:avLst/>
                    </a:prstGeom>
                  </pic:spPr>
                </pic:pic>
              </a:graphicData>
            </a:graphic>
          </wp:inline>
        </w:drawing>
      </w:r>
    </w:p>
    <w:p w14:paraId="05A85805" w14:textId="5B29470C" w:rsidR="007B28D8" w:rsidRDefault="007B28D8" w:rsidP="00C61194">
      <w:pPr>
        <w:jc w:val="left"/>
        <w:rPr>
          <w:rFonts w:cstheme="minorHAnsi"/>
        </w:rPr>
      </w:pPr>
      <w:r w:rsidRPr="007B28D8">
        <w:rPr>
          <w:noProof/>
        </w:rPr>
        <w:drawing>
          <wp:inline distT="0" distB="0" distL="0" distR="0" wp14:anchorId="59976D3A" wp14:editId="0DF68D26">
            <wp:extent cx="5943600" cy="1167765"/>
            <wp:effectExtent l="0" t="0" r="0" b="0"/>
            <wp:docPr id="158919913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199130" name="Picture 1" descr="A table with text and numbers&#10;&#10;AI-generated content may be incorrect."/>
                    <pic:cNvPicPr/>
                  </pic:nvPicPr>
                  <pic:blipFill>
                    <a:blip r:embed="rId20"/>
                    <a:stretch>
                      <a:fillRect/>
                    </a:stretch>
                  </pic:blipFill>
                  <pic:spPr>
                    <a:xfrm>
                      <a:off x="0" y="0"/>
                      <a:ext cx="5943600" cy="1167765"/>
                    </a:xfrm>
                    <a:prstGeom prst="rect">
                      <a:avLst/>
                    </a:prstGeom>
                  </pic:spPr>
                </pic:pic>
              </a:graphicData>
            </a:graphic>
          </wp:inline>
        </w:drawing>
      </w:r>
    </w:p>
    <w:p w14:paraId="5D634B74" w14:textId="51141520" w:rsidR="007B28D8" w:rsidRDefault="007B28D8" w:rsidP="00C61194">
      <w:pPr>
        <w:jc w:val="left"/>
        <w:rPr>
          <w:rFonts w:cstheme="minorHAnsi"/>
        </w:rPr>
      </w:pPr>
      <w:r w:rsidRPr="007B28D8">
        <w:rPr>
          <w:noProof/>
        </w:rPr>
        <w:drawing>
          <wp:inline distT="0" distB="0" distL="0" distR="0" wp14:anchorId="0A7B5142" wp14:editId="0407C10A">
            <wp:extent cx="5943600" cy="1219200"/>
            <wp:effectExtent l="0" t="0" r="0" b="0"/>
            <wp:docPr id="2091438501" name="Picture 1" descr="A table of math and englis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38501" name="Picture 1" descr="A table of math and english with text&#10;&#10;AI-generated content may be incorrect."/>
                    <pic:cNvPicPr/>
                  </pic:nvPicPr>
                  <pic:blipFill>
                    <a:blip r:embed="rId21"/>
                    <a:stretch>
                      <a:fillRect/>
                    </a:stretch>
                  </pic:blipFill>
                  <pic:spPr>
                    <a:xfrm>
                      <a:off x="0" y="0"/>
                      <a:ext cx="5943600" cy="1219200"/>
                    </a:xfrm>
                    <a:prstGeom prst="rect">
                      <a:avLst/>
                    </a:prstGeom>
                  </pic:spPr>
                </pic:pic>
              </a:graphicData>
            </a:graphic>
          </wp:inline>
        </w:drawing>
      </w:r>
    </w:p>
    <w:p w14:paraId="2CF0BDD1" w14:textId="5268193D" w:rsidR="00201707" w:rsidRDefault="00201707" w:rsidP="00C61194">
      <w:pPr>
        <w:jc w:val="left"/>
        <w:rPr>
          <w:rFonts w:cstheme="minorHAnsi"/>
        </w:rPr>
      </w:pPr>
      <w:r>
        <w:rPr>
          <w:noProof/>
        </w:rPr>
        <w:drawing>
          <wp:inline distT="0" distB="0" distL="0" distR="0" wp14:anchorId="7E9D13E5" wp14:editId="2EBBDF3C">
            <wp:extent cx="5943600" cy="1156335"/>
            <wp:effectExtent l="0" t="0" r="0" b="5715"/>
            <wp:docPr id="1541462953"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62953" name="Picture 1" descr="A table with text and numbers&#10;&#10;AI-generated content may be incorrect."/>
                    <pic:cNvPicPr/>
                  </pic:nvPicPr>
                  <pic:blipFill>
                    <a:blip r:embed="rId22"/>
                    <a:stretch>
                      <a:fillRect/>
                    </a:stretch>
                  </pic:blipFill>
                  <pic:spPr>
                    <a:xfrm>
                      <a:off x="0" y="0"/>
                      <a:ext cx="5943600" cy="1156335"/>
                    </a:xfrm>
                    <a:prstGeom prst="rect">
                      <a:avLst/>
                    </a:prstGeom>
                  </pic:spPr>
                </pic:pic>
              </a:graphicData>
            </a:graphic>
          </wp:inline>
        </w:drawing>
      </w:r>
    </w:p>
    <w:p w14:paraId="73940E5F" w14:textId="6419B1BD" w:rsidR="00201707" w:rsidRDefault="00201707" w:rsidP="00C61194">
      <w:pPr>
        <w:jc w:val="left"/>
        <w:rPr>
          <w:noProof/>
        </w:rPr>
      </w:pPr>
      <w:r>
        <w:rPr>
          <w:noProof/>
        </w:rPr>
        <w:lastRenderedPageBreak/>
        <w:drawing>
          <wp:inline distT="0" distB="0" distL="0" distR="0" wp14:anchorId="5CB5975E" wp14:editId="377E1241">
            <wp:extent cx="5943600" cy="1177290"/>
            <wp:effectExtent l="0" t="0" r="0" b="3810"/>
            <wp:docPr id="18203435"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435" name="Picture 1" descr="A table with text and numbers&#10;&#10;AI-generated content may be incorrect."/>
                    <pic:cNvPicPr/>
                  </pic:nvPicPr>
                  <pic:blipFill>
                    <a:blip r:embed="rId23"/>
                    <a:stretch>
                      <a:fillRect/>
                    </a:stretch>
                  </pic:blipFill>
                  <pic:spPr>
                    <a:xfrm>
                      <a:off x="0" y="0"/>
                      <a:ext cx="5943600" cy="1177290"/>
                    </a:xfrm>
                    <a:prstGeom prst="rect">
                      <a:avLst/>
                    </a:prstGeom>
                  </pic:spPr>
                </pic:pic>
              </a:graphicData>
            </a:graphic>
          </wp:inline>
        </w:drawing>
      </w:r>
      <w:r w:rsidRPr="00201707">
        <w:rPr>
          <w:noProof/>
        </w:rPr>
        <w:t xml:space="preserve"> </w:t>
      </w:r>
      <w:r>
        <w:rPr>
          <w:noProof/>
        </w:rPr>
        <w:drawing>
          <wp:inline distT="0" distB="0" distL="0" distR="0" wp14:anchorId="1D1ACF58" wp14:editId="4413E3C2">
            <wp:extent cx="5943600" cy="1185545"/>
            <wp:effectExtent l="0" t="0" r="0" b="0"/>
            <wp:docPr id="1150513846" name="Picture 1" descr="A close-up of a student sh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13846" name="Picture 1" descr="A close-up of a student short&#10;&#10;AI-generated content may be incorrect."/>
                    <pic:cNvPicPr/>
                  </pic:nvPicPr>
                  <pic:blipFill>
                    <a:blip r:embed="rId24"/>
                    <a:stretch>
                      <a:fillRect/>
                    </a:stretch>
                  </pic:blipFill>
                  <pic:spPr>
                    <a:xfrm>
                      <a:off x="0" y="0"/>
                      <a:ext cx="5943600" cy="1185545"/>
                    </a:xfrm>
                    <a:prstGeom prst="rect">
                      <a:avLst/>
                    </a:prstGeom>
                  </pic:spPr>
                </pic:pic>
              </a:graphicData>
            </a:graphic>
          </wp:inline>
        </w:drawing>
      </w:r>
    </w:p>
    <w:p w14:paraId="3D975273" w14:textId="1D3E52C3" w:rsidR="001D1076" w:rsidRPr="00786D56" w:rsidRDefault="00C35451" w:rsidP="001D1076">
      <w:pPr>
        <w:jc w:val="left"/>
        <w:rPr>
          <w:rStyle w:val="Hyperlink"/>
          <w:rFonts w:cstheme="minorHAnsi"/>
          <w:color w:val="auto"/>
          <w:u w:val="none"/>
        </w:rPr>
      </w:pPr>
      <w:r>
        <w:rPr>
          <w:rStyle w:val="Hyperlink"/>
          <w:rFonts w:cstheme="minorHAnsi"/>
          <w:color w:val="auto"/>
          <w:u w:val="none"/>
        </w:rPr>
        <w:t xml:space="preserve">Articulation </w:t>
      </w:r>
      <w:r w:rsidR="001D1076">
        <w:rPr>
          <w:rStyle w:val="Hyperlink"/>
          <w:rFonts w:cstheme="minorHAnsi"/>
          <w:color w:val="auto"/>
          <w:u w:val="none"/>
        </w:rPr>
        <w:t>Last 4 Years</w:t>
      </w:r>
    </w:p>
    <w:p w14:paraId="7142D8CC" w14:textId="1ED9A462" w:rsidR="001D1076" w:rsidRDefault="00C35451" w:rsidP="001D1076">
      <w:pPr>
        <w:jc w:val="left"/>
      </w:pPr>
      <w:r>
        <w:rPr>
          <w:noProof/>
        </w:rPr>
        <w:drawing>
          <wp:inline distT="0" distB="0" distL="0" distR="0" wp14:anchorId="1E83FDAC" wp14:editId="6C5BD621">
            <wp:extent cx="5943600" cy="1504950"/>
            <wp:effectExtent l="0" t="0" r="0" b="0"/>
            <wp:docPr id="13759388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86966" name="Picture 1" descr="A screenshot of a computer&#10;&#10;AI-generated content may be incorrect."/>
                    <pic:cNvPicPr/>
                  </pic:nvPicPr>
                  <pic:blipFill>
                    <a:blip r:embed="rId12"/>
                    <a:stretch>
                      <a:fillRect/>
                    </a:stretch>
                  </pic:blipFill>
                  <pic:spPr>
                    <a:xfrm>
                      <a:off x="0" y="0"/>
                      <a:ext cx="5943600" cy="1504950"/>
                    </a:xfrm>
                    <a:prstGeom prst="rect">
                      <a:avLst/>
                    </a:prstGeom>
                  </pic:spPr>
                </pic:pic>
              </a:graphicData>
            </a:graphic>
          </wp:inline>
        </w:drawing>
      </w:r>
    </w:p>
    <w:p w14:paraId="2B68C2E0" w14:textId="26B1D037" w:rsidR="008D57D5" w:rsidRDefault="008D57D5" w:rsidP="001D1076">
      <w:pPr>
        <w:jc w:val="left"/>
      </w:pPr>
      <w:r>
        <w:rPr>
          <w:noProof/>
        </w:rPr>
        <w:drawing>
          <wp:inline distT="0" distB="0" distL="0" distR="0" wp14:anchorId="0E8D8C8D" wp14:editId="0A13C4F8">
            <wp:extent cx="3419475" cy="1047750"/>
            <wp:effectExtent l="0" t="0" r="9525" b="0"/>
            <wp:docPr id="627240850" name="Picture 1" descr="A tab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40850" name="Picture 1" descr="A table with text and numbers&#10;&#10;AI-generated content may be incorrect."/>
                    <pic:cNvPicPr/>
                  </pic:nvPicPr>
                  <pic:blipFill>
                    <a:blip r:embed="rId25"/>
                    <a:stretch>
                      <a:fillRect/>
                    </a:stretch>
                  </pic:blipFill>
                  <pic:spPr>
                    <a:xfrm>
                      <a:off x="0" y="0"/>
                      <a:ext cx="3419475" cy="1047750"/>
                    </a:xfrm>
                    <a:prstGeom prst="rect">
                      <a:avLst/>
                    </a:prstGeom>
                  </pic:spPr>
                </pic:pic>
              </a:graphicData>
            </a:graphic>
          </wp:inline>
        </w:drawing>
      </w:r>
    </w:p>
    <w:p w14:paraId="1EB9A91C" w14:textId="063F1D71" w:rsidR="00E075A0" w:rsidRPr="00E075A0" w:rsidRDefault="00E075A0" w:rsidP="00DF74D5">
      <w:pPr>
        <w:pStyle w:val="ListParagraph"/>
        <w:ind w:left="0"/>
        <w:jc w:val="left"/>
      </w:pPr>
      <w:r w:rsidRPr="00ED2FE7">
        <w:rPr>
          <w:rFonts w:cstheme="minorHAnsi"/>
        </w:rPr>
        <w:t xml:space="preserve">Discuss how your program has worked to address these equity gaps. Incorporate examples of your program data where applicable. </w:t>
      </w:r>
    </w:p>
    <w:tbl>
      <w:tblPr>
        <w:tblStyle w:val="TableGrid"/>
        <w:tblW w:w="9364" w:type="dxa"/>
        <w:tblLook w:val="04A0" w:firstRow="1" w:lastRow="0" w:firstColumn="1" w:lastColumn="0" w:noHBand="0" w:noVBand="1"/>
      </w:tblPr>
      <w:tblGrid>
        <w:gridCol w:w="9364"/>
      </w:tblGrid>
      <w:tr w:rsidR="00F75149" w:rsidRPr="00D921B3" w14:paraId="50B298ED" w14:textId="77777777" w:rsidTr="009E58FA">
        <w:trPr>
          <w:trHeight w:val="1542"/>
        </w:trPr>
        <w:tc>
          <w:tcPr>
            <w:tcW w:w="9364" w:type="dxa"/>
          </w:tcPr>
          <w:p w14:paraId="0E309E73" w14:textId="37D19B01" w:rsidR="00201707" w:rsidRDefault="001D1076" w:rsidP="001F2566">
            <w:pPr>
              <w:jc w:val="left"/>
              <w:rPr>
                <w:rFonts w:cstheme="minorHAnsi"/>
              </w:rPr>
            </w:pPr>
            <w:r>
              <w:rPr>
                <w:rFonts w:cstheme="minorHAnsi"/>
              </w:rPr>
              <w:t>Students</w:t>
            </w:r>
            <w:r w:rsidR="00C35451">
              <w:rPr>
                <w:rFonts w:cstheme="minorHAnsi"/>
              </w:rPr>
              <w:t xml:space="preserve"> whose Education Goal is to transfer have a higher percent of </w:t>
            </w:r>
            <w:r w:rsidR="00A474BD">
              <w:rPr>
                <w:rFonts w:cstheme="minorHAnsi"/>
              </w:rPr>
              <w:t>male</w:t>
            </w:r>
            <w:r>
              <w:rPr>
                <w:rFonts w:cstheme="minorHAnsi"/>
              </w:rPr>
              <w:t>s</w:t>
            </w:r>
            <w:r w:rsidR="00C35451">
              <w:rPr>
                <w:rFonts w:cstheme="minorHAnsi"/>
              </w:rPr>
              <w:t xml:space="preserve"> then overall population. This </w:t>
            </w:r>
            <w:r w:rsidR="00A474BD">
              <w:rPr>
                <w:rFonts w:cstheme="minorHAnsi"/>
              </w:rPr>
              <w:t xml:space="preserve">would apply to the Goal Completion for </w:t>
            </w:r>
            <w:r w:rsidR="00740E04">
              <w:rPr>
                <w:rFonts w:cstheme="minorHAnsi"/>
              </w:rPr>
              <w:t>Males.</w:t>
            </w:r>
            <w:r w:rsidR="00C35451">
              <w:rPr>
                <w:rFonts w:cstheme="minorHAnsi"/>
              </w:rPr>
              <w:t xml:space="preserve"> So, we could get transfer students to not only get the transfer outcome but their awards as well to help reach this metric. </w:t>
            </w:r>
            <w:r w:rsidR="00A474BD">
              <w:rPr>
                <w:rFonts w:cstheme="minorHAnsi"/>
              </w:rPr>
              <w:t xml:space="preserve">Also, for the persistence and completion of math and English should be tracked by Student Education Plans that are given to </w:t>
            </w:r>
            <w:r w:rsidR="00740E04">
              <w:rPr>
                <w:rFonts w:cstheme="minorHAnsi"/>
              </w:rPr>
              <w:t>males</w:t>
            </w:r>
            <w:r w:rsidR="00A474BD">
              <w:rPr>
                <w:rFonts w:cstheme="minorHAnsi"/>
              </w:rPr>
              <w:t xml:space="preserve"> with their counseling appointment which would lead to the completion of these to goal metrics. </w:t>
            </w:r>
            <w:r w:rsidR="008D57D5">
              <w:rPr>
                <w:rFonts w:cstheme="minorHAnsi"/>
              </w:rPr>
              <w:t xml:space="preserve">Also, for the transfer goal in SEA Plan COA could not get any foster youth to transfer to a 4-year university. Looking at number of foster youth students who have education goals to transfer we see that is a definite group we could work on to get more transfers and pathways to help them transfer. </w:t>
            </w:r>
          </w:p>
          <w:p w14:paraId="672CE364" w14:textId="77777777" w:rsidR="00A474BD" w:rsidRDefault="00A474BD" w:rsidP="001F2566">
            <w:pPr>
              <w:jc w:val="left"/>
              <w:rPr>
                <w:rFonts w:cstheme="minorHAnsi"/>
                <w:bCs/>
                <w:highlight w:val="yellow"/>
              </w:rPr>
            </w:pPr>
          </w:p>
          <w:p w14:paraId="5C2E7F4D" w14:textId="5C784ABB" w:rsidR="001F2566" w:rsidRDefault="001F2566" w:rsidP="001F2566">
            <w:pPr>
              <w:jc w:val="left"/>
              <w:rPr>
                <w:rFonts w:cstheme="minorHAnsi"/>
                <w:bCs/>
              </w:rPr>
            </w:pPr>
            <w:r w:rsidRPr="00FC24D5">
              <w:rPr>
                <w:rFonts w:cstheme="minorHAnsi"/>
                <w:bCs/>
                <w:highlight w:val="yellow"/>
              </w:rPr>
              <w:t>[</w:t>
            </w:r>
            <w:r w:rsidR="00201707">
              <w:rPr>
                <w:rFonts w:cstheme="minorHAnsi"/>
                <w:bCs/>
                <w:highlight w:val="yellow"/>
              </w:rPr>
              <w:t xml:space="preserve">Further </w:t>
            </w:r>
            <w:r>
              <w:rPr>
                <w:rFonts w:cstheme="minorHAnsi"/>
                <w:bCs/>
                <w:highlight w:val="yellow"/>
              </w:rPr>
              <w:t>Equity discussion</w:t>
            </w:r>
            <w:r w:rsidRPr="00FC24D5">
              <w:rPr>
                <w:rFonts w:cstheme="minorHAnsi"/>
                <w:bCs/>
                <w:highlight w:val="yellow"/>
              </w:rPr>
              <w:t xml:space="preserve"> here]</w:t>
            </w:r>
          </w:p>
          <w:p w14:paraId="724809F3" w14:textId="7ED68A2E" w:rsidR="008102AB" w:rsidRPr="00D921B3" w:rsidRDefault="008102AB" w:rsidP="00D921B3">
            <w:pPr>
              <w:jc w:val="left"/>
              <w:rPr>
                <w:rFonts w:cstheme="minorHAnsi"/>
              </w:rPr>
            </w:pPr>
          </w:p>
        </w:tc>
      </w:tr>
    </w:tbl>
    <w:p w14:paraId="672AA8D9" w14:textId="77777777" w:rsidR="00FC7276" w:rsidRDefault="00FC7276" w:rsidP="00D921B3">
      <w:pPr>
        <w:jc w:val="left"/>
        <w:rPr>
          <w:rFonts w:cstheme="minorHAnsi"/>
          <w:b/>
          <w:bCs/>
        </w:rPr>
      </w:pPr>
    </w:p>
    <w:p w14:paraId="307ECD39" w14:textId="58210553" w:rsidR="00792E7B" w:rsidRDefault="004A25AB" w:rsidP="00D921B3">
      <w:pPr>
        <w:jc w:val="left"/>
        <w:rPr>
          <w:rFonts w:cstheme="minorHAnsi"/>
          <w:b/>
          <w:bCs/>
        </w:rPr>
      </w:pPr>
      <w:r w:rsidRPr="00D921B3">
        <w:rPr>
          <w:rFonts w:cstheme="minorHAnsi"/>
          <w:b/>
          <w:bCs/>
        </w:rPr>
        <w:lastRenderedPageBreak/>
        <w:t>Student Learning Outcomes Assessment</w:t>
      </w:r>
    </w:p>
    <w:p w14:paraId="4A013A58" w14:textId="38CCDAC6" w:rsidR="001C7F8C" w:rsidRDefault="00740E04" w:rsidP="001C7F8C">
      <w:pPr>
        <w:jc w:val="left"/>
        <w:rPr>
          <w:rFonts w:cstheme="minorHAnsi"/>
        </w:rPr>
      </w:pPr>
      <w:r>
        <w:rPr>
          <w:rFonts w:cstheme="minorHAnsi"/>
        </w:rPr>
        <w:t>List of</w:t>
      </w:r>
      <w:r w:rsidR="001C7F8C">
        <w:rPr>
          <w:rFonts w:cstheme="minorHAnsi"/>
        </w:rPr>
        <w:t xml:space="preserve"> your </w:t>
      </w:r>
      <w:r w:rsidR="001C7F8C" w:rsidRPr="00F00FC1">
        <w:rPr>
          <w:rFonts w:cstheme="minorHAnsi"/>
        </w:rPr>
        <w:t>Service Area Outcomes (SAOs) and/or Student Learning Outcomes</w:t>
      </w:r>
      <w:r w:rsidR="001C7F8C">
        <w:rPr>
          <w:rFonts w:cstheme="minorHAnsi"/>
        </w:rPr>
        <w:t xml:space="preserve"> (SLOs)</w:t>
      </w:r>
    </w:p>
    <w:p w14:paraId="0BCF428F" w14:textId="77777777" w:rsidR="008D57D5" w:rsidRPr="008D57D5" w:rsidRDefault="008D57D5" w:rsidP="008D57D5">
      <w:pPr>
        <w:jc w:val="left"/>
        <w:rPr>
          <w:rFonts w:cstheme="minorHAnsi"/>
        </w:rPr>
      </w:pPr>
      <w:r w:rsidRPr="008D57D5">
        <w:rPr>
          <w:rFonts w:cstheme="minorHAnsi"/>
        </w:rPr>
        <w:t>SOA 1: All COA established</w:t>
      </w:r>
    </w:p>
    <w:p w14:paraId="29390FAA" w14:textId="77777777" w:rsidR="008D57D5" w:rsidRPr="008D57D5" w:rsidRDefault="008D57D5" w:rsidP="008D57D5">
      <w:pPr>
        <w:jc w:val="left"/>
        <w:rPr>
          <w:rFonts w:cstheme="minorHAnsi"/>
        </w:rPr>
      </w:pPr>
      <w:r w:rsidRPr="008D57D5">
        <w:rPr>
          <w:rFonts w:cstheme="minorHAnsi"/>
        </w:rPr>
        <w:t>Articulation Agreements</w:t>
      </w:r>
    </w:p>
    <w:p w14:paraId="0D1AAA94" w14:textId="77777777" w:rsidR="008D57D5" w:rsidRPr="008D57D5" w:rsidRDefault="008D57D5" w:rsidP="008D57D5">
      <w:pPr>
        <w:jc w:val="left"/>
        <w:rPr>
          <w:rFonts w:cstheme="minorHAnsi"/>
        </w:rPr>
      </w:pPr>
      <w:r w:rsidRPr="008D57D5">
        <w:rPr>
          <w:rFonts w:cstheme="minorHAnsi"/>
        </w:rPr>
        <w:t>with UCs and CSUs will be</w:t>
      </w:r>
    </w:p>
    <w:p w14:paraId="530E9D9F" w14:textId="77777777" w:rsidR="008D57D5" w:rsidRPr="008D57D5" w:rsidRDefault="008D57D5" w:rsidP="008D57D5">
      <w:pPr>
        <w:jc w:val="left"/>
        <w:rPr>
          <w:rFonts w:cstheme="minorHAnsi"/>
        </w:rPr>
      </w:pPr>
      <w:r w:rsidRPr="008D57D5">
        <w:rPr>
          <w:rFonts w:cstheme="minorHAnsi"/>
        </w:rPr>
        <w:t>accessible on the web at</w:t>
      </w:r>
    </w:p>
    <w:p w14:paraId="72C1BCE4" w14:textId="77777777" w:rsidR="008D57D5" w:rsidRPr="008D57D5" w:rsidRDefault="008D57D5" w:rsidP="008D57D5">
      <w:pPr>
        <w:jc w:val="left"/>
        <w:rPr>
          <w:rFonts w:cstheme="minorHAnsi"/>
        </w:rPr>
      </w:pPr>
      <w:r w:rsidRPr="008D57D5">
        <w:rPr>
          <w:rFonts w:cstheme="minorHAnsi"/>
        </w:rPr>
        <w:t>www.assist.org for all</w:t>
      </w:r>
    </w:p>
    <w:p w14:paraId="0D7878C2" w14:textId="77777777" w:rsidR="008D57D5" w:rsidRPr="008D57D5" w:rsidRDefault="008D57D5" w:rsidP="008D57D5">
      <w:pPr>
        <w:jc w:val="left"/>
        <w:rPr>
          <w:rFonts w:cstheme="minorHAnsi"/>
        </w:rPr>
      </w:pPr>
      <w:r w:rsidRPr="008D57D5">
        <w:rPr>
          <w:rFonts w:cstheme="minorHAnsi"/>
        </w:rPr>
        <w:t>students, faculty, and the</w:t>
      </w:r>
    </w:p>
    <w:p w14:paraId="61BD5CC0" w14:textId="77777777" w:rsidR="008D57D5" w:rsidRPr="008D57D5" w:rsidRDefault="008D57D5" w:rsidP="008D57D5">
      <w:pPr>
        <w:jc w:val="left"/>
        <w:rPr>
          <w:rFonts w:cstheme="minorHAnsi"/>
        </w:rPr>
      </w:pPr>
      <w:r w:rsidRPr="008D57D5">
        <w:rPr>
          <w:rFonts w:cstheme="minorHAnsi"/>
        </w:rPr>
        <w:t>public.</w:t>
      </w:r>
    </w:p>
    <w:p w14:paraId="5D6E5E1C" w14:textId="77777777" w:rsidR="008D57D5" w:rsidRPr="008D57D5" w:rsidRDefault="008D57D5" w:rsidP="008D57D5">
      <w:pPr>
        <w:jc w:val="left"/>
        <w:rPr>
          <w:rFonts w:cstheme="minorHAnsi"/>
        </w:rPr>
      </w:pPr>
      <w:r w:rsidRPr="008D57D5">
        <w:rPr>
          <w:rFonts w:cstheme="minorHAnsi"/>
        </w:rPr>
        <w:t>SOA 2: Students will have</w:t>
      </w:r>
    </w:p>
    <w:p w14:paraId="6E1D4D35" w14:textId="77777777" w:rsidR="008D57D5" w:rsidRPr="008D57D5" w:rsidRDefault="008D57D5" w:rsidP="008D57D5">
      <w:pPr>
        <w:jc w:val="left"/>
        <w:rPr>
          <w:rFonts w:cstheme="minorHAnsi"/>
        </w:rPr>
      </w:pPr>
      <w:r w:rsidRPr="008D57D5">
        <w:rPr>
          <w:rFonts w:cstheme="minorHAnsi"/>
        </w:rPr>
        <w:t>access to updated General</w:t>
      </w:r>
    </w:p>
    <w:p w14:paraId="7527DFD0" w14:textId="77777777" w:rsidR="008D57D5" w:rsidRPr="008D57D5" w:rsidRDefault="008D57D5" w:rsidP="008D57D5">
      <w:pPr>
        <w:jc w:val="left"/>
        <w:rPr>
          <w:rFonts w:cstheme="minorHAnsi"/>
        </w:rPr>
      </w:pPr>
      <w:r w:rsidRPr="008D57D5">
        <w:rPr>
          <w:rFonts w:cstheme="minorHAnsi"/>
        </w:rPr>
        <w:t>Education Advising sheets</w:t>
      </w:r>
    </w:p>
    <w:p w14:paraId="15C22E9E" w14:textId="77777777" w:rsidR="008D57D5" w:rsidRPr="008D57D5" w:rsidRDefault="008D57D5" w:rsidP="008D57D5">
      <w:pPr>
        <w:jc w:val="left"/>
        <w:rPr>
          <w:rFonts w:cstheme="minorHAnsi"/>
        </w:rPr>
      </w:pPr>
      <w:r w:rsidRPr="008D57D5">
        <w:rPr>
          <w:rFonts w:cstheme="minorHAnsi"/>
        </w:rPr>
        <w:t>which will indicate all</w:t>
      </w:r>
    </w:p>
    <w:p w14:paraId="55832735" w14:textId="77777777" w:rsidR="008D57D5" w:rsidRPr="008D57D5" w:rsidRDefault="008D57D5" w:rsidP="008D57D5">
      <w:pPr>
        <w:jc w:val="left"/>
        <w:rPr>
          <w:rFonts w:cstheme="minorHAnsi"/>
        </w:rPr>
      </w:pPr>
      <w:r w:rsidRPr="008D57D5">
        <w:rPr>
          <w:rFonts w:cstheme="minorHAnsi"/>
        </w:rPr>
        <w:t>articulated courses for</w:t>
      </w:r>
    </w:p>
    <w:p w14:paraId="238404DB" w14:textId="77777777" w:rsidR="008D57D5" w:rsidRPr="008D57D5" w:rsidRDefault="008D57D5" w:rsidP="008D57D5">
      <w:pPr>
        <w:jc w:val="left"/>
        <w:rPr>
          <w:rFonts w:cstheme="minorHAnsi"/>
        </w:rPr>
      </w:pPr>
      <w:r w:rsidRPr="008D57D5">
        <w:rPr>
          <w:rFonts w:cstheme="minorHAnsi"/>
        </w:rPr>
        <w:t>transfer to UC, CSU and</w:t>
      </w:r>
    </w:p>
    <w:p w14:paraId="15BB1BF7" w14:textId="1ABB0EEA" w:rsidR="008D57D5" w:rsidRPr="007A7232" w:rsidRDefault="008D57D5" w:rsidP="008D57D5">
      <w:pPr>
        <w:jc w:val="left"/>
        <w:rPr>
          <w:rFonts w:cstheme="minorHAnsi"/>
        </w:rPr>
      </w:pPr>
      <w:r w:rsidRPr="008D57D5">
        <w:rPr>
          <w:rFonts w:cstheme="minorHAnsi"/>
        </w:rPr>
        <w:t>private institutions</w:t>
      </w:r>
    </w:p>
    <w:tbl>
      <w:tblPr>
        <w:tblStyle w:val="TableGrid"/>
        <w:tblW w:w="9492" w:type="dxa"/>
        <w:tblLook w:val="04A0" w:firstRow="1" w:lastRow="0" w:firstColumn="1" w:lastColumn="0" w:noHBand="0" w:noVBand="1"/>
      </w:tblPr>
      <w:tblGrid>
        <w:gridCol w:w="9492"/>
      </w:tblGrid>
      <w:tr w:rsidR="007A7232" w:rsidRPr="007A7232" w14:paraId="253F4F31" w14:textId="77777777" w:rsidTr="001F2566">
        <w:trPr>
          <w:trHeight w:val="1520"/>
        </w:trPr>
        <w:tc>
          <w:tcPr>
            <w:tcW w:w="9492" w:type="dxa"/>
          </w:tcPr>
          <w:p w14:paraId="3C2A9E28" w14:textId="617095CB" w:rsidR="007A7232" w:rsidRDefault="001F2566" w:rsidP="001F2566">
            <w:pPr>
              <w:jc w:val="left"/>
              <w:rPr>
                <w:rFonts w:cstheme="minorHAnsi"/>
              </w:rPr>
            </w:pPr>
            <w:r w:rsidRPr="001F2566">
              <w:rPr>
                <w:rFonts w:cstheme="minorHAnsi"/>
                <w:highlight w:val="yellow"/>
              </w:rPr>
              <w:t>[</w:t>
            </w:r>
            <w:r w:rsidR="00391A4F">
              <w:rPr>
                <w:rFonts w:cstheme="minorHAnsi"/>
                <w:highlight w:val="yellow"/>
              </w:rPr>
              <w:t xml:space="preserve">Please list </w:t>
            </w:r>
            <w:r w:rsidR="005E3610">
              <w:rPr>
                <w:rFonts w:cstheme="minorHAnsi"/>
                <w:highlight w:val="yellow"/>
              </w:rPr>
              <w:t>any</w:t>
            </w:r>
            <w:r w:rsidR="00391A4F">
              <w:rPr>
                <w:rFonts w:cstheme="minorHAnsi"/>
                <w:highlight w:val="yellow"/>
              </w:rPr>
              <w:t xml:space="preserve"> other SAOs</w:t>
            </w:r>
            <w:r w:rsidRPr="001F2566">
              <w:rPr>
                <w:rFonts w:cstheme="minorHAnsi"/>
                <w:highlight w:val="yellow"/>
              </w:rPr>
              <w:t>]</w:t>
            </w:r>
          </w:p>
          <w:p w14:paraId="2EE86A35" w14:textId="608DB303" w:rsidR="000B76D1" w:rsidRPr="007A7232" w:rsidRDefault="000B76D1" w:rsidP="001F2566">
            <w:pPr>
              <w:jc w:val="left"/>
              <w:rPr>
                <w:rFonts w:cstheme="minorHAnsi"/>
              </w:rPr>
            </w:pPr>
          </w:p>
        </w:tc>
      </w:tr>
    </w:tbl>
    <w:p w14:paraId="7370C88E" w14:textId="77777777" w:rsidR="00FC7276" w:rsidRDefault="00FC7276" w:rsidP="001C7F8C">
      <w:pPr>
        <w:jc w:val="left"/>
        <w:rPr>
          <w:rFonts w:cstheme="minorHAnsi"/>
        </w:rPr>
      </w:pPr>
    </w:p>
    <w:p w14:paraId="12A1E688" w14:textId="77777777" w:rsidR="00FC7276" w:rsidRDefault="00FC7276" w:rsidP="001C7F8C">
      <w:pPr>
        <w:jc w:val="left"/>
        <w:rPr>
          <w:rFonts w:cstheme="minorHAnsi"/>
        </w:rPr>
      </w:pPr>
    </w:p>
    <w:p w14:paraId="49820809" w14:textId="6A9C8B89" w:rsidR="001C7F8C" w:rsidRPr="007A7232" w:rsidRDefault="001C7F8C" w:rsidP="001C7F8C">
      <w:pPr>
        <w:jc w:val="left"/>
        <w:rPr>
          <w:rFonts w:cstheme="minorHAnsi"/>
        </w:rPr>
      </w:pPr>
      <w:r w:rsidRPr="007A7232">
        <w:rPr>
          <w:rFonts w:cstheme="minorHAnsi"/>
        </w:rPr>
        <w:t xml:space="preserve">Please provide a high-level summary and your program’s interpretation of your </w:t>
      </w:r>
      <w:r>
        <w:rPr>
          <w:rFonts w:cstheme="minorHAnsi"/>
        </w:rPr>
        <w:t>SAO/</w:t>
      </w:r>
      <w:r w:rsidRPr="007A7232">
        <w:rPr>
          <w:rFonts w:cstheme="minorHAnsi"/>
        </w:rPr>
        <w:t>SLO findings over the past year.</w:t>
      </w:r>
    </w:p>
    <w:tbl>
      <w:tblPr>
        <w:tblStyle w:val="TableGrid"/>
        <w:tblW w:w="9417" w:type="dxa"/>
        <w:tblLook w:val="04A0" w:firstRow="1" w:lastRow="0" w:firstColumn="1" w:lastColumn="0" w:noHBand="0" w:noVBand="1"/>
      </w:tblPr>
      <w:tblGrid>
        <w:gridCol w:w="9417"/>
      </w:tblGrid>
      <w:tr w:rsidR="007A7232" w:rsidRPr="007A7232" w14:paraId="2367A2DC" w14:textId="77777777" w:rsidTr="007A7232">
        <w:trPr>
          <w:trHeight w:val="1112"/>
        </w:trPr>
        <w:tc>
          <w:tcPr>
            <w:tcW w:w="9417" w:type="dxa"/>
          </w:tcPr>
          <w:p w14:paraId="1669C84C" w14:textId="05A48566" w:rsidR="00C46CD6" w:rsidRDefault="008D57D5" w:rsidP="00391A4F">
            <w:pPr>
              <w:jc w:val="left"/>
              <w:rPr>
                <w:rFonts w:cstheme="minorHAnsi"/>
                <w:highlight w:val="yellow"/>
              </w:rPr>
            </w:pPr>
            <w:r>
              <w:rPr>
                <w:rFonts w:cstheme="minorHAnsi"/>
              </w:rPr>
              <w:t>Articulation has</w:t>
            </w:r>
            <w:r w:rsidR="00C46CD6">
              <w:rPr>
                <w:rFonts w:cstheme="minorHAnsi"/>
              </w:rPr>
              <w:t xml:space="preserve"> </w:t>
            </w:r>
            <w:r w:rsidR="001C4141">
              <w:rPr>
                <w:rFonts w:cstheme="minorHAnsi"/>
              </w:rPr>
              <w:t>not</w:t>
            </w:r>
            <w:r w:rsidR="00C46CD6">
              <w:rPr>
                <w:rFonts w:cstheme="minorHAnsi"/>
              </w:rPr>
              <w:t xml:space="preserve"> </w:t>
            </w:r>
            <w:proofErr w:type="gramStart"/>
            <w:r w:rsidR="00C46CD6">
              <w:rPr>
                <w:rFonts w:cstheme="minorHAnsi"/>
              </w:rPr>
              <w:t>assessed</w:t>
            </w:r>
            <w:proofErr w:type="gramEnd"/>
            <w:r w:rsidR="00C46CD6">
              <w:rPr>
                <w:rFonts w:cstheme="minorHAnsi"/>
              </w:rPr>
              <w:t xml:space="preserve"> S</w:t>
            </w:r>
            <w:r>
              <w:rPr>
                <w:rFonts w:cstheme="minorHAnsi"/>
              </w:rPr>
              <w:t>A</w:t>
            </w:r>
            <w:r w:rsidR="00C46CD6">
              <w:rPr>
                <w:rFonts w:cstheme="minorHAnsi"/>
              </w:rPr>
              <w:t>Os completed for this SAO assessment cycle.</w:t>
            </w:r>
          </w:p>
          <w:p w14:paraId="3606172B" w14:textId="306E66C8" w:rsidR="00391A4F" w:rsidRDefault="00391A4F" w:rsidP="00391A4F">
            <w:pPr>
              <w:jc w:val="left"/>
              <w:rPr>
                <w:rFonts w:cstheme="minorHAnsi"/>
              </w:rPr>
            </w:pPr>
            <w:r w:rsidRPr="00391A4F">
              <w:rPr>
                <w:rFonts w:cstheme="minorHAnsi"/>
                <w:highlight w:val="yellow"/>
              </w:rPr>
              <w:t xml:space="preserve">[Please </w:t>
            </w:r>
            <w:r w:rsidR="000F1FD1">
              <w:rPr>
                <w:rFonts w:cstheme="minorHAnsi"/>
                <w:highlight w:val="yellow"/>
              </w:rPr>
              <w:t xml:space="preserve">discuss assessments of SAOs in the last </w:t>
            </w:r>
            <w:r w:rsidR="005E3610">
              <w:rPr>
                <w:rFonts w:cstheme="minorHAnsi"/>
                <w:highlight w:val="yellow"/>
              </w:rPr>
              <w:t>4</w:t>
            </w:r>
            <w:r w:rsidR="000F1FD1">
              <w:rPr>
                <w:rFonts w:cstheme="minorHAnsi"/>
                <w:highlight w:val="yellow"/>
              </w:rPr>
              <w:t xml:space="preserve"> years]</w:t>
            </w:r>
          </w:p>
          <w:p w14:paraId="0AA2D23A" w14:textId="0AFFC7C1" w:rsidR="00391A4F" w:rsidRPr="00391A4F" w:rsidRDefault="00391A4F" w:rsidP="007A7232">
            <w:pPr>
              <w:spacing w:after="160" w:line="252" w:lineRule="auto"/>
              <w:jc w:val="left"/>
              <w:rPr>
                <w:rFonts w:cstheme="minorHAnsi"/>
                <w:b/>
                <w:bCs/>
              </w:rPr>
            </w:pPr>
          </w:p>
        </w:tc>
      </w:tr>
    </w:tbl>
    <w:p w14:paraId="59DF96B4" w14:textId="77777777" w:rsidR="007A7232" w:rsidRPr="007A7232" w:rsidRDefault="007A7232" w:rsidP="007A7232">
      <w:pPr>
        <w:jc w:val="left"/>
        <w:rPr>
          <w:rFonts w:cstheme="minorHAnsi"/>
        </w:rPr>
      </w:pPr>
    </w:p>
    <w:p w14:paraId="71A56DD9" w14:textId="77777777" w:rsidR="007A7232" w:rsidRPr="007A7232" w:rsidRDefault="007A7232" w:rsidP="007A7232">
      <w:pPr>
        <w:jc w:val="left"/>
        <w:rPr>
          <w:rFonts w:cstheme="minorHAnsi"/>
        </w:rPr>
      </w:pPr>
      <w:r w:rsidRPr="007A7232">
        <w:rPr>
          <w:rFonts w:cstheme="minorHAnsi"/>
        </w:rPr>
        <w:t xml:space="preserve">What were the most important things your department learned from assessment? Did implementation of your action plans result in better student learning? </w:t>
      </w:r>
    </w:p>
    <w:tbl>
      <w:tblPr>
        <w:tblStyle w:val="TableGrid"/>
        <w:tblW w:w="0" w:type="auto"/>
        <w:tblLook w:val="04A0" w:firstRow="1" w:lastRow="0" w:firstColumn="1" w:lastColumn="0" w:noHBand="0" w:noVBand="1"/>
      </w:tblPr>
      <w:tblGrid>
        <w:gridCol w:w="9335"/>
      </w:tblGrid>
      <w:tr w:rsidR="007A7232" w:rsidRPr="007A7232" w14:paraId="6CB0E56E" w14:textId="77777777" w:rsidTr="007A7232">
        <w:trPr>
          <w:trHeight w:val="1090"/>
        </w:trPr>
        <w:tc>
          <w:tcPr>
            <w:tcW w:w="9335" w:type="dxa"/>
          </w:tcPr>
          <w:p w14:paraId="727424B3" w14:textId="471E83C8" w:rsidR="007A7232" w:rsidRPr="007A7232" w:rsidRDefault="001F2566" w:rsidP="007A7232">
            <w:pPr>
              <w:spacing w:after="160" w:line="252" w:lineRule="auto"/>
              <w:jc w:val="left"/>
              <w:rPr>
                <w:rFonts w:cstheme="minorHAnsi"/>
              </w:rPr>
            </w:pPr>
            <w:r w:rsidRPr="001F2566">
              <w:rPr>
                <w:rFonts w:cstheme="minorHAnsi"/>
                <w:highlight w:val="yellow"/>
              </w:rPr>
              <w:lastRenderedPageBreak/>
              <w:t>[</w:t>
            </w:r>
            <w:r w:rsidR="00391A4F">
              <w:rPr>
                <w:rFonts w:cstheme="minorHAnsi"/>
                <w:highlight w:val="yellow"/>
              </w:rPr>
              <w:t>Please respond with plan on how to assess the SAOs in the future</w:t>
            </w:r>
            <w:r w:rsidRPr="001F2566">
              <w:rPr>
                <w:rFonts w:cstheme="minorHAnsi"/>
                <w:highlight w:val="yellow"/>
              </w:rPr>
              <w:t>]</w:t>
            </w:r>
          </w:p>
        </w:tc>
      </w:tr>
    </w:tbl>
    <w:p w14:paraId="4072070A" w14:textId="4ED5BAD8" w:rsidR="007F0672" w:rsidRDefault="007F0672" w:rsidP="00D921B3">
      <w:pPr>
        <w:jc w:val="left"/>
        <w:rPr>
          <w:rFonts w:cstheme="minorHAnsi"/>
          <w:b/>
          <w:u w:val="single"/>
        </w:rPr>
      </w:pPr>
    </w:p>
    <w:p w14:paraId="2725084E" w14:textId="77777777" w:rsidR="00571474" w:rsidRPr="00571474" w:rsidRDefault="00571474" w:rsidP="00571474">
      <w:pPr>
        <w:rPr>
          <w:rFonts w:cstheme="minorHAnsi"/>
          <w:b/>
          <w:u w:val="single"/>
        </w:rPr>
      </w:pPr>
      <w:r w:rsidRPr="00571474">
        <w:rPr>
          <w:rFonts w:cstheme="minorHAnsi"/>
          <w:b/>
          <w:u w:val="single"/>
        </w:rPr>
        <w:t>Degrees &amp; Certificates Conferred</w:t>
      </w:r>
    </w:p>
    <w:p w14:paraId="3E568BE1" w14:textId="3E0B1604" w:rsidR="00571474" w:rsidRDefault="00571474" w:rsidP="08DAF868">
      <w:r w:rsidRPr="08DAF868">
        <w:t xml:space="preserve">Increasing the number of students who complete a certificate or degree is a shared goal across CoA’s Ed Master Plan Goals, </w:t>
      </w:r>
      <w:r w:rsidR="597AF3FB" w:rsidRPr="08DAF868">
        <w:t>PCCD (Peralta Community College District)</w:t>
      </w:r>
      <w:r w:rsidRPr="08DAF868">
        <w:t xml:space="preserve"> Goals, the Chancellor’s Office Vision for Success, the Student-Centered Funding Formula, and Guided Pathways. </w:t>
      </w:r>
    </w:p>
    <w:p w14:paraId="0BA5543B" w14:textId="2923F209" w:rsidR="008D57D5" w:rsidRDefault="008D57D5" w:rsidP="08DAF868">
      <w:r>
        <w:rPr>
          <w:noProof/>
        </w:rPr>
        <w:drawing>
          <wp:inline distT="0" distB="0" distL="0" distR="0" wp14:anchorId="6309037B" wp14:editId="0FDB5882">
            <wp:extent cx="5467350" cy="3705225"/>
            <wp:effectExtent l="0" t="0" r="0" b="9525"/>
            <wp:docPr id="1799028260"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28260" name="Picture 1" descr="A screenshot of a graph&#10;&#10;AI-generated content may be incorrect."/>
                    <pic:cNvPicPr/>
                  </pic:nvPicPr>
                  <pic:blipFill>
                    <a:blip r:embed="rId26"/>
                    <a:stretch>
                      <a:fillRect/>
                    </a:stretch>
                  </pic:blipFill>
                  <pic:spPr>
                    <a:xfrm>
                      <a:off x="0" y="0"/>
                      <a:ext cx="5467350" cy="3705225"/>
                    </a:xfrm>
                    <a:prstGeom prst="rect">
                      <a:avLst/>
                    </a:prstGeom>
                  </pic:spPr>
                </pic:pic>
              </a:graphicData>
            </a:graphic>
          </wp:inline>
        </w:drawing>
      </w:r>
    </w:p>
    <w:p w14:paraId="494F6861" w14:textId="779CD0E4" w:rsidR="008D57D5" w:rsidRPr="00571474" w:rsidRDefault="008D57D5" w:rsidP="08DAF868">
      <w:r>
        <w:rPr>
          <w:noProof/>
        </w:rPr>
        <w:drawing>
          <wp:inline distT="0" distB="0" distL="0" distR="0" wp14:anchorId="5606A620" wp14:editId="20BEC1C2">
            <wp:extent cx="5400675" cy="1781175"/>
            <wp:effectExtent l="0" t="0" r="9525" b="9525"/>
            <wp:docPr id="2059028446"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28446" name="Picture 1" descr="A graph with blue squares&#10;&#10;AI-generated content may be incorrect."/>
                    <pic:cNvPicPr/>
                  </pic:nvPicPr>
                  <pic:blipFill>
                    <a:blip r:embed="rId27"/>
                    <a:stretch>
                      <a:fillRect/>
                    </a:stretch>
                  </pic:blipFill>
                  <pic:spPr>
                    <a:xfrm>
                      <a:off x="0" y="0"/>
                      <a:ext cx="5400675" cy="1781175"/>
                    </a:xfrm>
                    <a:prstGeom prst="rect">
                      <a:avLst/>
                    </a:prstGeom>
                  </pic:spPr>
                </pic:pic>
              </a:graphicData>
            </a:graphic>
          </wp:inline>
        </w:drawing>
      </w:r>
    </w:p>
    <w:p w14:paraId="1941130D" w14:textId="368534D0" w:rsidR="00571474" w:rsidRDefault="00571474" w:rsidP="008D57D5">
      <w:pPr>
        <w:rPr>
          <w:rFonts w:cstheme="minorHAnsi"/>
        </w:rPr>
      </w:pPr>
      <w:r w:rsidRPr="00571474">
        <w:rPr>
          <w:rFonts w:cstheme="minorHAnsi"/>
        </w:rPr>
        <w:t>How can your program contribute to increasing the number of certificates and degrees awarded over the next three years?</w:t>
      </w:r>
      <w:r w:rsidR="00A63FB7">
        <w:rPr>
          <w:rFonts w:cstheme="minorHAnsi"/>
        </w:rPr>
        <w:t xml:space="preserve"> </w:t>
      </w:r>
    </w:p>
    <w:tbl>
      <w:tblPr>
        <w:tblStyle w:val="TableGrid"/>
        <w:tblW w:w="0" w:type="auto"/>
        <w:tblLook w:val="04A0" w:firstRow="1" w:lastRow="0" w:firstColumn="1" w:lastColumn="0" w:noHBand="0" w:noVBand="1"/>
      </w:tblPr>
      <w:tblGrid>
        <w:gridCol w:w="9305"/>
      </w:tblGrid>
      <w:tr w:rsidR="00571474" w14:paraId="245522E3" w14:textId="77777777" w:rsidTr="008D57D5">
        <w:trPr>
          <w:trHeight w:val="1192"/>
        </w:trPr>
        <w:tc>
          <w:tcPr>
            <w:tcW w:w="9305" w:type="dxa"/>
          </w:tcPr>
          <w:p w14:paraId="0B897DCD" w14:textId="2066F8F3" w:rsidR="001C4141" w:rsidRPr="001C4141" w:rsidRDefault="001C4141" w:rsidP="00571474">
            <w:pPr>
              <w:rPr>
                <w:rFonts w:cstheme="minorHAnsi"/>
              </w:rPr>
            </w:pPr>
            <w:r>
              <w:rPr>
                <w:rFonts w:cstheme="minorHAnsi"/>
              </w:rPr>
              <w:lastRenderedPageBreak/>
              <w:t xml:space="preserve">For </w:t>
            </w:r>
            <w:r w:rsidRPr="001C4141">
              <w:rPr>
                <w:rFonts w:cstheme="minorHAnsi"/>
              </w:rPr>
              <w:t>AD-</w:t>
            </w:r>
            <w:r>
              <w:rPr>
                <w:rFonts w:cstheme="minorHAnsi"/>
              </w:rPr>
              <w:t xml:space="preserve">T, College of Alameda higher year was 2023-2024. We had a slight decline in 2024-2025. For IGETC College of Alameda had a big decline in 2022-2023 but has been slowly increasing the past three years. </w:t>
            </w:r>
          </w:p>
          <w:p w14:paraId="3D7A3271" w14:textId="77777777" w:rsidR="001C4141" w:rsidRDefault="001C4141" w:rsidP="00571474">
            <w:pPr>
              <w:rPr>
                <w:rFonts w:cstheme="minorHAnsi"/>
                <w:highlight w:val="yellow"/>
              </w:rPr>
            </w:pPr>
          </w:p>
          <w:p w14:paraId="2C8E6F5A" w14:textId="77777777" w:rsidR="001C4141" w:rsidRDefault="001C4141" w:rsidP="00571474">
            <w:pPr>
              <w:rPr>
                <w:rFonts w:cstheme="minorHAnsi"/>
                <w:highlight w:val="yellow"/>
              </w:rPr>
            </w:pPr>
          </w:p>
          <w:p w14:paraId="43F660EA" w14:textId="13EE004E" w:rsidR="00247D76" w:rsidRDefault="001F2566" w:rsidP="00571474">
            <w:pPr>
              <w:rPr>
                <w:rFonts w:cstheme="minorHAnsi"/>
              </w:rPr>
            </w:pPr>
            <w:r w:rsidRPr="001F2566">
              <w:rPr>
                <w:rFonts w:cstheme="minorHAnsi"/>
                <w:highlight w:val="yellow"/>
              </w:rPr>
              <w:t>[</w:t>
            </w:r>
            <w:r w:rsidR="005E0DF9">
              <w:rPr>
                <w:rFonts w:cstheme="minorHAnsi"/>
                <w:highlight w:val="yellow"/>
              </w:rPr>
              <w:t xml:space="preserve">Awards </w:t>
            </w:r>
            <w:r w:rsidRPr="001F2566">
              <w:rPr>
                <w:rFonts w:cstheme="minorHAnsi"/>
                <w:highlight w:val="yellow"/>
              </w:rPr>
              <w:t>Discussion</w:t>
            </w:r>
            <w:r w:rsidR="000F1FD1">
              <w:rPr>
                <w:rFonts w:cstheme="minorHAnsi"/>
                <w:highlight w:val="yellow"/>
              </w:rPr>
              <w:t xml:space="preserve"> on the increases and decreases.</w:t>
            </w:r>
            <w:r w:rsidR="002344CC">
              <w:rPr>
                <w:rFonts w:cstheme="minorHAnsi"/>
                <w:highlight w:val="yellow"/>
              </w:rPr>
              <w:t xml:space="preserve"> How can we keep increasing this number?</w:t>
            </w:r>
            <w:r w:rsidRPr="001F2566">
              <w:rPr>
                <w:rFonts w:cstheme="minorHAnsi"/>
                <w:highlight w:val="yellow"/>
              </w:rPr>
              <w:t>]</w:t>
            </w:r>
          </w:p>
          <w:p w14:paraId="2BFC08BA" w14:textId="77777777" w:rsidR="00A63FB7" w:rsidRDefault="00A63FB7" w:rsidP="00571474">
            <w:pPr>
              <w:rPr>
                <w:rFonts w:cstheme="minorHAnsi"/>
              </w:rPr>
            </w:pPr>
          </w:p>
          <w:p w14:paraId="71DF733F" w14:textId="57C14189" w:rsidR="00A63FB7" w:rsidRDefault="00A63FB7" w:rsidP="00571474">
            <w:pPr>
              <w:rPr>
                <w:rFonts w:cstheme="minorHAnsi"/>
              </w:rPr>
            </w:pPr>
          </w:p>
        </w:tc>
      </w:tr>
    </w:tbl>
    <w:p w14:paraId="1DAB123C" w14:textId="77777777" w:rsidR="00E075A0" w:rsidRDefault="00E075A0" w:rsidP="00D921B3">
      <w:pPr>
        <w:jc w:val="left"/>
        <w:rPr>
          <w:rFonts w:cstheme="minorHAnsi"/>
          <w:b/>
          <w:u w:val="single"/>
        </w:rPr>
      </w:pPr>
    </w:p>
    <w:p w14:paraId="667E893B" w14:textId="51D2C3B7" w:rsidR="00521806" w:rsidRPr="00D921B3" w:rsidRDefault="00521806" w:rsidP="00D921B3">
      <w:pPr>
        <w:jc w:val="left"/>
        <w:rPr>
          <w:rFonts w:cstheme="minorHAnsi"/>
          <w:b/>
          <w:u w:val="single"/>
        </w:rPr>
      </w:pPr>
      <w:r w:rsidRPr="00D921B3">
        <w:rPr>
          <w:rFonts w:cstheme="minorHAnsi"/>
          <w:b/>
          <w:u w:val="single"/>
        </w:rPr>
        <w:t>Engagement</w:t>
      </w:r>
    </w:p>
    <w:p w14:paraId="1F6398D1" w14:textId="7D46DB8B" w:rsidR="00521806" w:rsidRPr="00D921B3" w:rsidRDefault="00D90F1F" w:rsidP="08DAF868">
      <w:pPr>
        <w:jc w:val="left"/>
      </w:pPr>
      <w:r w:rsidRPr="08DAF868">
        <w:t xml:space="preserve">How has your department </w:t>
      </w:r>
      <w:r w:rsidR="3D76F67C" w:rsidRPr="08DAF868">
        <w:t>participated</w:t>
      </w:r>
      <w:r w:rsidRPr="08DAF868">
        <w:t xml:space="preserve"> in college wide</w:t>
      </w:r>
      <w:r w:rsidR="00521806" w:rsidRPr="08DAF868">
        <w:t xml:space="preserve"> efforts such as committees, presentations, and departmental activities</w:t>
      </w:r>
      <w:r w:rsidRPr="08DAF868">
        <w:t>?</w:t>
      </w:r>
    </w:p>
    <w:tbl>
      <w:tblPr>
        <w:tblStyle w:val="TableGrid"/>
        <w:tblW w:w="9295" w:type="dxa"/>
        <w:tblLook w:val="04A0" w:firstRow="1" w:lastRow="0" w:firstColumn="1" w:lastColumn="0" w:noHBand="0" w:noVBand="1"/>
      </w:tblPr>
      <w:tblGrid>
        <w:gridCol w:w="9295"/>
      </w:tblGrid>
      <w:tr w:rsidR="00910D26" w:rsidRPr="00D921B3" w14:paraId="1A44C76F" w14:textId="77777777" w:rsidTr="002D51E0">
        <w:trPr>
          <w:trHeight w:val="758"/>
        </w:trPr>
        <w:tc>
          <w:tcPr>
            <w:tcW w:w="9295" w:type="dxa"/>
          </w:tcPr>
          <w:p w14:paraId="6A98D81A" w14:textId="15BA0DFA" w:rsidR="001F2566" w:rsidRDefault="001F2566" w:rsidP="001F2566">
            <w:pPr>
              <w:rPr>
                <w:rFonts w:cstheme="minorHAnsi"/>
              </w:rPr>
            </w:pPr>
            <w:r w:rsidRPr="001F2566">
              <w:rPr>
                <w:rFonts w:cstheme="minorHAnsi"/>
                <w:highlight w:val="yellow"/>
              </w:rPr>
              <w:t>[</w:t>
            </w:r>
            <w:r>
              <w:rPr>
                <w:rFonts w:cstheme="minorHAnsi"/>
                <w:highlight w:val="yellow"/>
              </w:rPr>
              <w:t>Engagement</w:t>
            </w:r>
            <w:r w:rsidRPr="001F2566">
              <w:rPr>
                <w:rFonts w:cstheme="minorHAnsi"/>
                <w:highlight w:val="yellow"/>
              </w:rPr>
              <w:t xml:space="preserve"> Discussion]</w:t>
            </w:r>
          </w:p>
          <w:p w14:paraId="0E456A27" w14:textId="77777777" w:rsidR="001C4141" w:rsidRDefault="001C4141" w:rsidP="002344CC">
            <w:pPr>
              <w:jc w:val="left"/>
              <w:rPr>
                <w:rFonts w:cstheme="minorHAnsi"/>
              </w:rPr>
            </w:pPr>
            <w:r w:rsidRPr="001C4141">
              <w:rPr>
                <w:rFonts w:cstheme="minorHAnsi"/>
              </w:rPr>
              <w:t xml:space="preserve">Institutional Engagement </w:t>
            </w:r>
          </w:p>
          <w:p w14:paraId="3E907EB9" w14:textId="77777777" w:rsidR="001C4141" w:rsidRDefault="001C4141" w:rsidP="002344CC">
            <w:pPr>
              <w:jc w:val="left"/>
              <w:rPr>
                <w:rFonts w:cstheme="minorHAnsi"/>
              </w:rPr>
            </w:pPr>
            <w:r w:rsidRPr="001C4141">
              <w:rPr>
                <w:rFonts w:cstheme="minorHAnsi"/>
              </w:rPr>
              <w:t xml:space="preserve">College of Alameda’s AO is a member on the following committees: </w:t>
            </w:r>
          </w:p>
          <w:p w14:paraId="4A4B333C" w14:textId="77777777" w:rsidR="001C4141" w:rsidRDefault="001C4141" w:rsidP="002344CC">
            <w:pPr>
              <w:jc w:val="left"/>
              <w:rPr>
                <w:rFonts w:cstheme="minorHAnsi"/>
              </w:rPr>
            </w:pPr>
            <w:r w:rsidRPr="001C4141">
              <w:rPr>
                <w:rFonts w:cstheme="minorHAnsi"/>
              </w:rPr>
              <w:sym w:font="Symbol" w:char="F0B7"/>
            </w:r>
            <w:r w:rsidRPr="001C4141">
              <w:rPr>
                <w:rFonts w:cstheme="minorHAnsi"/>
              </w:rPr>
              <w:t xml:space="preserve"> Council on Instruction, Planning and Development (CIPD)</w:t>
            </w:r>
          </w:p>
          <w:p w14:paraId="152C5659" w14:textId="77777777" w:rsidR="001C4141" w:rsidRDefault="001C4141" w:rsidP="002344CC">
            <w:pPr>
              <w:jc w:val="left"/>
              <w:rPr>
                <w:rFonts w:cstheme="minorHAnsi"/>
              </w:rPr>
            </w:pPr>
            <w:r w:rsidRPr="001C4141">
              <w:rPr>
                <w:rFonts w:cstheme="minorHAnsi"/>
              </w:rPr>
              <w:t xml:space="preserve"> </w:t>
            </w:r>
            <w:r w:rsidRPr="001C4141">
              <w:rPr>
                <w:rFonts w:cstheme="minorHAnsi"/>
              </w:rPr>
              <w:sym w:font="Symbol" w:char="F0B7"/>
            </w:r>
            <w:r w:rsidRPr="001C4141">
              <w:rPr>
                <w:rFonts w:cstheme="minorHAnsi"/>
              </w:rPr>
              <w:t xml:space="preserve"> College of Alameda Curriculum Committee</w:t>
            </w:r>
          </w:p>
          <w:p w14:paraId="59162169" w14:textId="77777777" w:rsidR="001C4141" w:rsidRDefault="001C4141" w:rsidP="002344CC">
            <w:pPr>
              <w:jc w:val="left"/>
              <w:rPr>
                <w:rFonts w:cstheme="minorHAnsi"/>
              </w:rPr>
            </w:pPr>
            <w:r w:rsidRPr="001C4141">
              <w:rPr>
                <w:rFonts w:cstheme="minorHAnsi"/>
              </w:rPr>
              <w:t xml:space="preserve"> </w:t>
            </w:r>
            <w:r w:rsidRPr="001C4141">
              <w:rPr>
                <w:rFonts w:cstheme="minorHAnsi"/>
              </w:rPr>
              <w:sym w:font="Symbol" w:char="F0B7"/>
            </w:r>
            <w:r w:rsidRPr="001C4141">
              <w:rPr>
                <w:rFonts w:cstheme="minorHAnsi"/>
              </w:rPr>
              <w:t xml:space="preserve"> GE Subcommittee </w:t>
            </w:r>
            <w:r w:rsidRPr="001C4141">
              <w:rPr>
                <w:rFonts w:cstheme="minorHAnsi"/>
              </w:rPr>
              <w:sym w:font="Symbol" w:char="F0B7"/>
            </w:r>
            <w:r w:rsidRPr="001C4141">
              <w:rPr>
                <w:rFonts w:cstheme="minorHAnsi"/>
              </w:rPr>
              <w:t xml:space="preserve"> Catalog Committee</w:t>
            </w:r>
          </w:p>
          <w:p w14:paraId="1A94FD8A" w14:textId="77777777" w:rsidR="001C4141" w:rsidRDefault="001C4141" w:rsidP="002344CC">
            <w:pPr>
              <w:jc w:val="left"/>
              <w:rPr>
                <w:rFonts w:cstheme="minorHAnsi"/>
              </w:rPr>
            </w:pPr>
            <w:r w:rsidRPr="001C4141">
              <w:rPr>
                <w:rFonts w:cstheme="minorHAnsi"/>
              </w:rPr>
              <w:t xml:space="preserve"> </w:t>
            </w:r>
            <w:r w:rsidRPr="001C4141">
              <w:rPr>
                <w:rFonts w:cstheme="minorHAnsi"/>
              </w:rPr>
              <w:sym w:font="Symbol" w:char="F0B7"/>
            </w:r>
            <w:r w:rsidRPr="001C4141">
              <w:rPr>
                <w:rFonts w:cstheme="minorHAnsi"/>
              </w:rPr>
              <w:t xml:space="preserve"> Distance Education Subcommittee </w:t>
            </w:r>
          </w:p>
          <w:p w14:paraId="4AEA517B" w14:textId="410C93F5" w:rsidR="00751AB6" w:rsidRPr="00D921B3" w:rsidRDefault="001C4141" w:rsidP="002344CC">
            <w:pPr>
              <w:jc w:val="left"/>
              <w:rPr>
                <w:rFonts w:cstheme="minorHAnsi"/>
              </w:rPr>
            </w:pPr>
            <w:r w:rsidRPr="001C4141">
              <w:rPr>
                <w:rFonts w:cstheme="minorHAnsi"/>
              </w:rPr>
              <w:sym w:font="Symbol" w:char="F0B7"/>
            </w:r>
            <w:r w:rsidRPr="001C4141">
              <w:rPr>
                <w:rFonts w:cstheme="minorHAnsi"/>
              </w:rPr>
              <w:t xml:space="preserve"> Student Services Committee</w:t>
            </w:r>
          </w:p>
        </w:tc>
      </w:tr>
    </w:tbl>
    <w:p w14:paraId="18C27853" w14:textId="77777777" w:rsidR="00571474" w:rsidRDefault="00571474" w:rsidP="00D921B3">
      <w:pPr>
        <w:jc w:val="left"/>
        <w:rPr>
          <w:rFonts w:cstheme="minorHAnsi"/>
        </w:rPr>
      </w:pPr>
    </w:p>
    <w:p w14:paraId="3081DCF4" w14:textId="61821FD7" w:rsidR="00521806" w:rsidRPr="00D921B3" w:rsidRDefault="00D90F1F" w:rsidP="08DAF868">
      <w:pPr>
        <w:jc w:val="left"/>
      </w:pPr>
      <w:r w:rsidRPr="08DAF868">
        <w:t>How has</w:t>
      </w:r>
      <w:r w:rsidR="00521806" w:rsidRPr="08DAF868">
        <w:t xml:space="preserve"> </w:t>
      </w:r>
      <w:r w:rsidRPr="08DAF868">
        <w:t xml:space="preserve">your department </w:t>
      </w:r>
      <w:r w:rsidR="45D355D2" w:rsidRPr="08DAF868">
        <w:t>engaged</w:t>
      </w:r>
      <w:r w:rsidR="00521806" w:rsidRPr="08DAF868">
        <w:t xml:space="preserve"> in community activities, partnerships and/or collaboration</w:t>
      </w:r>
      <w:r w:rsidRPr="08DAF868">
        <w:t xml:space="preserve">s? </w:t>
      </w:r>
    </w:p>
    <w:tbl>
      <w:tblPr>
        <w:tblStyle w:val="TableGrid"/>
        <w:tblW w:w="0" w:type="auto"/>
        <w:tblLook w:val="04A0" w:firstRow="1" w:lastRow="0" w:firstColumn="1" w:lastColumn="0" w:noHBand="0" w:noVBand="1"/>
      </w:tblPr>
      <w:tblGrid>
        <w:gridCol w:w="9334"/>
      </w:tblGrid>
      <w:tr w:rsidR="00910D26" w:rsidRPr="00D921B3" w14:paraId="6B5E7C49" w14:textId="77777777" w:rsidTr="00571474">
        <w:trPr>
          <w:trHeight w:val="317"/>
        </w:trPr>
        <w:tc>
          <w:tcPr>
            <w:tcW w:w="9334" w:type="dxa"/>
          </w:tcPr>
          <w:p w14:paraId="1DB6DB48" w14:textId="4D8BFD41" w:rsidR="001F2566" w:rsidRDefault="001F2566" w:rsidP="001F2566">
            <w:pPr>
              <w:rPr>
                <w:rFonts w:cstheme="minorHAnsi"/>
              </w:rPr>
            </w:pPr>
            <w:r w:rsidRPr="001F2566">
              <w:rPr>
                <w:rFonts w:cstheme="minorHAnsi"/>
                <w:highlight w:val="yellow"/>
              </w:rPr>
              <w:t>[</w:t>
            </w:r>
            <w:r>
              <w:rPr>
                <w:rFonts w:cstheme="minorHAnsi"/>
                <w:highlight w:val="yellow"/>
              </w:rPr>
              <w:t>Collaborations</w:t>
            </w:r>
            <w:r w:rsidRPr="001F2566">
              <w:rPr>
                <w:rFonts w:cstheme="minorHAnsi"/>
                <w:highlight w:val="yellow"/>
              </w:rPr>
              <w:t xml:space="preserve"> Discussion]</w:t>
            </w:r>
          </w:p>
          <w:p w14:paraId="0D6BD1B0" w14:textId="77777777" w:rsidR="001C4141" w:rsidRDefault="001C4141" w:rsidP="00D921B3">
            <w:pPr>
              <w:jc w:val="left"/>
              <w:rPr>
                <w:rFonts w:cstheme="minorHAnsi"/>
              </w:rPr>
            </w:pPr>
            <w:r w:rsidRPr="001C4141">
              <w:rPr>
                <w:rFonts w:cstheme="minorHAnsi"/>
              </w:rPr>
              <w:t xml:space="preserve">Community Engagement </w:t>
            </w:r>
          </w:p>
          <w:p w14:paraId="16069D1D" w14:textId="278AA86B" w:rsidR="00751AB6" w:rsidRPr="00D921B3" w:rsidRDefault="001C4141" w:rsidP="00D921B3">
            <w:pPr>
              <w:jc w:val="left"/>
              <w:rPr>
                <w:rFonts w:cstheme="minorHAnsi"/>
              </w:rPr>
            </w:pPr>
            <w:r w:rsidRPr="001C4141">
              <w:rPr>
                <w:rFonts w:cstheme="minorHAnsi"/>
              </w:rPr>
              <w:t>The AO has engaged in initial talks to develop high school articulation agreements with Alameda Unified School District.</w:t>
            </w:r>
          </w:p>
          <w:p w14:paraId="1C249B9D" w14:textId="45BAB5B2" w:rsidR="001C4141" w:rsidRDefault="001C4141" w:rsidP="00D921B3">
            <w:pPr>
              <w:jc w:val="left"/>
              <w:rPr>
                <w:rFonts w:cstheme="minorHAnsi"/>
              </w:rPr>
            </w:pPr>
            <w:r w:rsidRPr="001C4141">
              <w:rPr>
                <w:rFonts w:cstheme="minorHAnsi"/>
              </w:rPr>
              <w:t xml:space="preserve">As a member of the Counseling Department, the A.O </w:t>
            </w:r>
            <w:r w:rsidRPr="001C4141">
              <w:rPr>
                <w:rFonts w:cstheme="minorHAnsi"/>
              </w:rPr>
              <w:t>has</w:t>
            </w:r>
            <w:r w:rsidRPr="001C4141">
              <w:rPr>
                <w:rFonts w:cstheme="minorHAnsi"/>
              </w:rPr>
              <w:t xml:space="preserve"> been involved in the </w:t>
            </w:r>
            <w:proofErr w:type="gramStart"/>
            <w:r w:rsidRPr="001C4141">
              <w:rPr>
                <w:rFonts w:cstheme="minorHAnsi"/>
              </w:rPr>
              <w:t>follow</w:t>
            </w:r>
            <w:proofErr w:type="gramEnd"/>
            <w:r w:rsidRPr="001C4141">
              <w:rPr>
                <w:rFonts w:cstheme="minorHAnsi"/>
              </w:rPr>
              <w:t>:</w:t>
            </w:r>
          </w:p>
          <w:p w14:paraId="2084850D" w14:textId="77777777" w:rsidR="001C4141" w:rsidRDefault="001C4141" w:rsidP="00D921B3">
            <w:pPr>
              <w:jc w:val="left"/>
              <w:rPr>
                <w:rFonts w:cstheme="minorHAnsi"/>
              </w:rPr>
            </w:pPr>
            <w:r w:rsidRPr="001C4141">
              <w:rPr>
                <w:rFonts w:cstheme="minorHAnsi"/>
              </w:rPr>
              <w:t xml:space="preserve"> </w:t>
            </w:r>
            <w:r w:rsidRPr="001C4141">
              <w:rPr>
                <w:rFonts w:cstheme="minorHAnsi"/>
              </w:rPr>
              <w:sym w:font="Symbol" w:char="F0B7"/>
            </w:r>
            <w:r w:rsidRPr="001C4141">
              <w:rPr>
                <w:rFonts w:cstheme="minorHAnsi"/>
              </w:rPr>
              <w:t xml:space="preserve"> High School Outreach </w:t>
            </w:r>
          </w:p>
          <w:p w14:paraId="37DD5374" w14:textId="77777777" w:rsidR="001C4141" w:rsidRDefault="001C4141" w:rsidP="00D921B3">
            <w:pPr>
              <w:jc w:val="left"/>
              <w:rPr>
                <w:rFonts w:cstheme="minorHAnsi"/>
              </w:rPr>
            </w:pPr>
            <w:r w:rsidRPr="001C4141">
              <w:rPr>
                <w:rFonts w:cstheme="minorHAnsi"/>
              </w:rPr>
              <w:sym w:font="Symbol" w:char="F0B7"/>
            </w:r>
            <w:r w:rsidRPr="001C4141">
              <w:rPr>
                <w:rFonts w:cstheme="minorHAnsi"/>
              </w:rPr>
              <w:t xml:space="preserve"> “Fab Friday” (Welcome Day for New Students) </w:t>
            </w:r>
          </w:p>
          <w:p w14:paraId="239AF63C" w14:textId="77777777" w:rsidR="001C4141" w:rsidRDefault="001C4141" w:rsidP="00D921B3">
            <w:pPr>
              <w:jc w:val="left"/>
              <w:rPr>
                <w:rFonts w:cstheme="minorHAnsi"/>
              </w:rPr>
            </w:pPr>
            <w:r w:rsidRPr="001C4141">
              <w:rPr>
                <w:rFonts w:cstheme="minorHAnsi"/>
              </w:rPr>
              <w:sym w:font="Symbol" w:char="F0B7"/>
            </w:r>
            <w:r w:rsidRPr="001C4141">
              <w:rPr>
                <w:rFonts w:cstheme="minorHAnsi"/>
              </w:rPr>
              <w:t xml:space="preserve"> Graduation </w:t>
            </w:r>
          </w:p>
          <w:p w14:paraId="13845FB4" w14:textId="77777777" w:rsidR="001C4141" w:rsidRDefault="001C4141" w:rsidP="00D921B3">
            <w:pPr>
              <w:jc w:val="left"/>
              <w:rPr>
                <w:rFonts w:cstheme="minorHAnsi"/>
              </w:rPr>
            </w:pPr>
            <w:r w:rsidRPr="001C4141">
              <w:rPr>
                <w:rFonts w:cstheme="minorHAnsi"/>
              </w:rPr>
              <w:sym w:font="Symbol" w:char="F0B7"/>
            </w:r>
            <w:r w:rsidRPr="001C4141">
              <w:rPr>
                <w:rFonts w:cstheme="minorHAnsi"/>
              </w:rPr>
              <w:t xml:space="preserve"> Classroom Presentations </w:t>
            </w:r>
          </w:p>
          <w:p w14:paraId="4C928DE7" w14:textId="77777777" w:rsidR="001C4141" w:rsidRDefault="001C4141" w:rsidP="00D921B3">
            <w:pPr>
              <w:jc w:val="left"/>
              <w:rPr>
                <w:rFonts w:cstheme="minorHAnsi"/>
              </w:rPr>
            </w:pPr>
            <w:r w:rsidRPr="001C4141">
              <w:rPr>
                <w:rFonts w:cstheme="minorHAnsi"/>
              </w:rPr>
              <w:sym w:font="Symbol" w:char="F0B7"/>
            </w:r>
            <w:r w:rsidRPr="001C4141">
              <w:rPr>
                <w:rFonts w:cstheme="minorHAnsi"/>
              </w:rPr>
              <w:t xml:space="preserve"> ADT Workshops </w:t>
            </w:r>
          </w:p>
          <w:p w14:paraId="0C7805ED" w14:textId="77777777" w:rsidR="001C4141" w:rsidRDefault="001C4141" w:rsidP="00D921B3">
            <w:pPr>
              <w:jc w:val="left"/>
              <w:rPr>
                <w:rFonts w:cstheme="minorHAnsi"/>
              </w:rPr>
            </w:pPr>
            <w:r w:rsidRPr="001C4141">
              <w:rPr>
                <w:rFonts w:cstheme="minorHAnsi"/>
              </w:rPr>
              <w:sym w:font="Symbol" w:char="F0B7"/>
            </w:r>
            <w:r w:rsidRPr="001C4141">
              <w:rPr>
                <w:rFonts w:cstheme="minorHAnsi"/>
              </w:rPr>
              <w:t xml:space="preserve"> Time Management Workshops </w:t>
            </w:r>
          </w:p>
          <w:p w14:paraId="010657AF" w14:textId="2D5AB900" w:rsidR="00751AB6" w:rsidRPr="00D921B3" w:rsidRDefault="001C4141" w:rsidP="00D921B3">
            <w:pPr>
              <w:jc w:val="left"/>
              <w:rPr>
                <w:rFonts w:cstheme="minorHAnsi"/>
              </w:rPr>
            </w:pPr>
            <w:r w:rsidRPr="001C4141">
              <w:rPr>
                <w:rFonts w:cstheme="minorHAnsi"/>
              </w:rPr>
              <w:sym w:font="Symbol" w:char="F0B7"/>
            </w:r>
            <w:r w:rsidRPr="001C4141">
              <w:rPr>
                <w:rFonts w:cstheme="minorHAnsi"/>
              </w:rPr>
              <w:t xml:space="preserve"> Study Skills Workshops</w:t>
            </w:r>
          </w:p>
        </w:tc>
      </w:tr>
    </w:tbl>
    <w:p w14:paraId="095397F9" w14:textId="77777777" w:rsidR="00571474" w:rsidRDefault="00571474" w:rsidP="00D921B3">
      <w:pPr>
        <w:jc w:val="left"/>
        <w:rPr>
          <w:rFonts w:cstheme="minorHAnsi"/>
          <w:b/>
          <w:u w:val="single"/>
        </w:rPr>
      </w:pPr>
      <w:bookmarkStart w:id="1" w:name="_Hlk115161478"/>
    </w:p>
    <w:p w14:paraId="290DF035" w14:textId="77777777" w:rsidR="00FC7276" w:rsidRDefault="00FC7276" w:rsidP="00D921B3">
      <w:pPr>
        <w:jc w:val="left"/>
        <w:rPr>
          <w:rFonts w:cstheme="minorHAnsi"/>
          <w:b/>
          <w:u w:val="single"/>
        </w:rPr>
      </w:pPr>
    </w:p>
    <w:p w14:paraId="5CF91402" w14:textId="48CAD9AF" w:rsidR="00B35349" w:rsidRPr="00D921B3" w:rsidRDefault="00B35349" w:rsidP="00D921B3">
      <w:pPr>
        <w:jc w:val="left"/>
        <w:rPr>
          <w:rFonts w:cstheme="minorHAnsi"/>
          <w:b/>
          <w:u w:val="single"/>
        </w:rPr>
      </w:pPr>
      <w:r w:rsidRPr="00D921B3">
        <w:rPr>
          <w:rFonts w:cstheme="minorHAnsi"/>
          <w:b/>
          <w:u w:val="single"/>
        </w:rPr>
        <w:t>Prioritized Resource Requests Summary</w:t>
      </w:r>
    </w:p>
    <w:p w14:paraId="5A8182B1" w14:textId="0B41F703" w:rsidR="00B35349" w:rsidRPr="00D921B3" w:rsidRDefault="00B35349" w:rsidP="08DAF868">
      <w:pPr>
        <w:jc w:val="left"/>
      </w:pPr>
      <w:r w:rsidRPr="08DAF868">
        <w:t xml:space="preserve">In the boxes below, please add resource requests for your program. If there are no </w:t>
      </w:r>
      <w:r w:rsidR="4AC5D9DC" w:rsidRPr="08DAF868">
        <w:t>resources</w:t>
      </w:r>
      <w:r w:rsidRPr="08DAF868">
        <w:t xml:space="preserve"> requested, leave the boxes blank. </w:t>
      </w:r>
    </w:p>
    <w:tbl>
      <w:tblPr>
        <w:tblStyle w:val="TableGrid1"/>
        <w:tblW w:w="9366" w:type="dxa"/>
        <w:tblInd w:w="-5" w:type="dxa"/>
        <w:tblLook w:val="04A0" w:firstRow="1" w:lastRow="0" w:firstColumn="1" w:lastColumn="0" w:noHBand="0" w:noVBand="1"/>
      </w:tblPr>
      <w:tblGrid>
        <w:gridCol w:w="3389"/>
        <w:gridCol w:w="4711"/>
        <w:gridCol w:w="1266"/>
      </w:tblGrid>
      <w:tr w:rsidR="00B35349" w:rsidRPr="00D921B3" w14:paraId="1ECB8B0C" w14:textId="77777777" w:rsidTr="00571474">
        <w:trPr>
          <w:trHeight w:val="410"/>
        </w:trPr>
        <w:tc>
          <w:tcPr>
            <w:tcW w:w="3389" w:type="dxa"/>
            <w:vAlign w:val="center"/>
          </w:tcPr>
          <w:p w14:paraId="357FA4B5" w14:textId="77777777" w:rsidR="00B35349" w:rsidRPr="00D921B3" w:rsidRDefault="00B35349" w:rsidP="00D921B3">
            <w:pPr>
              <w:jc w:val="left"/>
              <w:rPr>
                <w:rFonts w:eastAsia="Times New Roman" w:cstheme="minorHAnsi"/>
                <w:b/>
              </w:rPr>
            </w:pPr>
            <w:r w:rsidRPr="00D921B3">
              <w:rPr>
                <w:rFonts w:eastAsia="Times New Roman" w:cstheme="minorHAnsi"/>
                <w:b/>
              </w:rPr>
              <w:lastRenderedPageBreak/>
              <w:t>Resource Category</w:t>
            </w:r>
          </w:p>
        </w:tc>
        <w:tc>
          <w:tcPr>
            <w:tcW w:w="4711" w:type="dxa"/>
            <w:vAlign w:val="center"/>
          </w:tcPr>
          <w:p w14:paraId="7CDE7683"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66" w:type="dxa"/>
            <w:vAlign w:val="center"/>
          </w:tcPr>
          <w:p w14:paraId="7D7579B8"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ED5E13" w:rsidRPr="00D921B3" w14:paraId="5C2936EB" w14:textId="77777777" w:rsidTr="00571474">
        <w:trPr>
          <w:trHeight w:val="204"/>
        </w:trPr>
        <w:tc>
          <w:tcPr>
            <w:tcW w:w="3389" w:type="dxa"/>
          </w:tcPr>
          <w:p w14:paraId="01A200F0" w14:textId="77777777" w:rsidR="00ED5E13" w:rsidRPr="00D921B3" w:rsidRDefault="00ED5E13" w:rsidP="00ED5E13">
            <w:pPr>
              <w:jc w:val="left"/>
              <w:rPr>
                <w:rFonts w:eastAsia="Times New Roman" w:cstheme="minorHAnsi"/>
                <w:bCs/>
              </w:rPr>
            </w:pPr>
            <w:r w:rsidRPr="00D921B3">
              <w:rPr>
                <w:rFonts w:eastAsia="Times New Roman" w:cstheme="minorHAnsi"/>
                <w:bCs/>
              </w:rPr>
              <w:t>Personnel: Classified Staff</w:t>
            </w:r>
          </w:p>
        </w:tc>
        <w:tc>
          <w:tcPr>
            <w:tcW w:w="4711" w:type="dxa"/>
          </w:tcPr>
          <w:p w14:paraId="3F0AA5CB" w14:textId="1E885801" w:rsidR="00ED5E13" w:rsidRPr="00D921B3" w:rsidRDefault="00ED5E13" w:rsidP="001F2566">
            <w:pPr>
              <w:rPr>
                <w:rFonts w:eastAsia="Times New Roman" w:cstheme="minorHAnsi"/>
              </w:rPr>
            </w:pPr>
          </w:p>
        </w:tc>
        <w:tc>
          <w:tcPr>
            <w:tcW w:w="1266" w:type="dxa"/>
          </w:tcPr>
          <w:p w14:paraId="168735D7" w14:textId="4CF6D933" w:rsidR="00ED5E13" w:rsidRPr="00D921B3" w:rsidRDefault="00ED5E13" w:rsidP="00ED5E13">
            <w:pPr>
              <w:jc w:val="left"/>
              <w:rPr>
                <w:rFonts w:eastAsia="Times New Roman" w:cstheme="minorHAnsi"/>
              </w:rPr>
            </w:pPr>
          </w:p>
        </w:tc>
      </w:tr>
      <w:tr w:rsidR="00ED5E13" w:rsidRPr="00D921B3" w14:paraId="56B5C043" w14:textId="77777777" w:rsidTr="00571474">
        <w:trPr>
          <w:trHeight w:val="204"/>
        </w:trPr>
        <w:tc>
          <w:tcPr>
            <w:tcW w:w="3389" w:type="dxa"/>
          </w:tcPr>
          <w:p w14:paraId="342CCFF4" w14:textId="77777777" w:rsidR="00ED5E13" w:rsidRPr="00D921B3" w:rsidRDefault="00ED5E13" w:rsidP="00ED5E13">
            <w:pPr>
              <w:jc w:val="left"/>
              <w:rPr>
                <w:rFonts w:eastAsia="Times New Roman" w:cstheme="minorHAnsi"/>
                <w:bCs/>
              </w:rPr>
            </w:pPr>
            <w:r w:rsidRPr="00D921B3">
              <w:rPr>
                <w:rFonts w:eastAsia="Times New Roman" w:cstheme="minorHAnsi"/>
                <w:bCs/>
              </w:rPr>
              <w:t>Personnel: Student Worker</w:t>
            </w:r>
          </w:p>
        </w:tc>
        <w:tc>
          <w:tcPr>
            <w:tcW w:w="4711" w:type="dxa"/>
          </w:tcPr>
          <w:p w14:paraId="3632A3C6" w14:textId="34F74907" w:rsidR="00ED5E13" w:rsidRPr="00D921B3" w:rsidRDefault="00ED5E13" w:rsidP="00ED5E13">
            <w:pPr>
              <w:jc w:val="left"/>
              <w:rPr>
                <w:rFonts w:eastAsia="Times New Roman" w:cstheme="minorHAnsi"/>
              </w:rPr>
            </w:pPr>
          </w:p>
        </w:tc>
        <w:tc>
          <w:tcPr>
            <w:tcW w:w="1266" w:type="dxa"/>
          </w:tcPr>
          <w:p w14:paraId="4FC1BE7E" w14:textId="0DB960AC" w:rsidR="00ED5E13" w:rsidRPr="00D921B3" w:rsidRDefault="00ED5E13" w:rsidP="00ED5E13">
            <w:pPr>
              <w:jc w:val="left"/>
              <w:rPr>
                <w:rFonts w:eastAsia="Times New Roman" w:cstheme="minorHAnsi"/>
              </w:rPr>
            </w:pPr>
          </w:p>
        </w:tc>
      </w:tr>
      <w:tr w:rsidR="00ED5E13" w:rsidRPr="00D921B3" w14:paraId="4E6E663B" w14:textId="77777777" w:rsidTr="00571474">
        <w:trPr>
          <w:trHeight w:val="242"/>
        </w:trPr>
        <w:tc>
          <w:tcPr>
            <w:tcW w:w="3389" w:type="dxa"/>
          </w:tcPr>
          <w:p w14:paraId="159DB80A" w14:textId="77777777" w:rsidR="00ED5E13" w:rsidRPr="00D921B3" w:rsidRDefault="00ED5E13" w:rsidP="00ED5E13">
            <w:pPr>
              <w:jc w:val="left"/>
              <w:rPr>
                <w:rFonts w:eastAsia="Times New Roman" w:cstheme="minorHAnsi"/>
                <w:bCs/>
              </w:rPr>
            </w:pPr>
            <w:r w:rsidRPr="00D921B3">
              <w:rPr>
                <w:rFonts w:eastAsia="Times New Roman" w:cstheme="minorHAnsi"/>
                <w:bCs/>
              </w:rPr>
              <w:t>Personnel: Part Time Faculty</w:t>
            </w:r>
          </w:p>
        </w:tc>
        <w:tc>
          <w:tcPr>
            <w:tcW w:w="4711" w:type="dxa"/>
          </w:tcPr>
          <w:p w14:paraId="5EAA081C" w14:textId="77777777" w:rsidR="00ED5E13" w:rsidRPr="00D921B3" w:rsidRDefault="00ED5E13" w:rsidP="00ED5E13">
            <w:pPr>
              <w:jc w:val="left"/>
              <w:rPr>
                <w:rFonts w:eastAsia="Times New Roman" w:cstheme="minorHAnsi"/>
              </w:rPr>
            </w:pPr>
          </w:p>
        </w:tc>
        <w:tc>
          <w:tcPr>
            <w:tcW w:w="1266" w:type="dxa"/>
          </w:tcPr>
          <w:p w14:paraId="3C060804" w14:textId="77777777" w:rsidR="00ED5E13" w:rsidRPr="00D921B3" w:rsidRDefault="00ED5E13" w:rsidP="00ED5E13">
            <w:pPr>
              <w:jc w:val="left"/>
              <w:rPr>
                <w:rFonts w:eastAsia="Times New Roman" w:cstheme="minorHAnsi"/>
              </w:rPr>
            </w:pPr>
          </w:p>
        </w:tc>
      </w:tr>
      <w:tr w:rsidR="00ED5E13" w:rsidRPr="00D921B3" w14:paraId="6DC5B7AB" w14:textId="77777777" w:rsidTr="00571474">
        <w:trPr>
          <w:trHeight w:val="204"/>
        </w:trPr>
        <w:tc>
          <w:tcPr>
            <w:tcW w:w="3389" w:type="dxa"/>
          </w:tcPr>
          <w:p w14:paraId="7C54CB08" w14:textId="77777777" w:rsidR="00ED5E13" w:rsidRPr="00D921B3" w:rsidRDefault="00ED5E13" w:rsidP="00ED5E13">
            <w:pPr>
              <w:jc w:val="left"/>
              <w:rPr>
                <w:rFonts w:eastAsia="Times New Roman" w:cstheme="minorHAnsi"/>
                <w:bCs/>
              </w:rPr>
            </w:pPr>
            <w:r w:rsidRPr="00D921B3">
              <w:rPr>
                <w:rFonts w:eastAsia="Times New Roman" w:cstheme="minorHAnsi"/>
                <w:bCs/>
              </w:rPr>
              <w:t xml:space="preserve">Personnel: Full Time Faculty </w:t>
            </w:r>
          </w:p>
        </w:tc>
        <w:tc>
          <w:tcPr>
            <w:tcW w:w="4711" w:type="dxa"/>
          </w:tcPr>
          <w:p w14:paraId="5BFDFDCC" w14:textId="77777777" w:rsidR="00ED5E13" w:rsidRPr="00D921B3" w:rsidRDefault="00ED5E13" w:rsidP="00ED5E13">
            <w:pPr>
              <w:jc w:val="left"/>
              <w:rPr>
                <w:rFonts w:eastAsia="Times New Roman" w:cstheme="minorHAnsi"/>
              </w:rPr>
            </w:pPr>
          </w:p>
        </w:tc>
        <w:tc>
          <w:tcPr>
            <w:tcW w:w="1266" w:type="dxa"/>
          </w:tcPr>
          <w:p w14:paraId="39FE59BF" w14:textId="77777777" w:rsidR="00ED5E13" w:rsidRPr="00D921B3" w:rsidRDefault="00ED5E13" w:rsidP="00ED5E13">
            <w:pPr>
              <w:jc w:val="left"/>
              <w:rPr>
                <w:rFonts w:eastAsia="Times New Roman" w:cstheme="minorHAnsi"/>
              </w:rPr>
            </w:pPr>
          </w:p>
        </w:tc>
      </w:tr>
    </w:tbl>
    <w:p w14:paraId="55241FAB" w14:textId="77777777" w:rsidR="00B35349" w:rsidRPr="00D921B3" w:rsidRDefault="00B35349" w:rsidP="00D921B3">
      <w:pPr>
        <w:jc w:val="left"/>
        <w:rPr>
          <w:rFonts w:cstheme="minorHAnsi"/>
        </w:rPr>
      </w:pPr>
    </w:p>
    <w:tbl>
      <w:tblPr>
        <w:tblStyle w:val="TableGrid1"/>
        <w:tblW w:w="9322" w:type="dxa"/>
        <w:jc w:val="center"/>
        <w:tblLook w:val="04A0" w:firstRow="1" w:lastRow="0" w:firstColumn="1" w:lastColumn="0" w:noHBand="0" w:noVBand="1"/>
      </w:tblPr>
      <w:tblGrid>
        <w:gridCol w:w="3415"/>
        <w:gridCol w:w="4699"/>
        <w:gridCol w:w="1208"/>
      </w:tblGrid>
      <w:tr w:rsidR="00B35349" w:rsidRPr="00D921B3" w14:paraId="096A1E11" w14:textId="77777777" w:rsidTr="08DAF868">
        <w:trPr>
          <w:trHeight w:val="537"/>
          <w:jc w:val="center"/>
        </w:trPr>
        <w:tc>
          <w:tcPr>
            <w:tcW w:w="3415" w:type="dxa"/>
            <w:vAlign w:val="center"/>
          </w:tcPr>
          <w:p w14:paraId="65DFC965" w14:textId="77777777" w:rsidR="00B35349" w:rsidRPr="00D921B3" w:rsidRDefault="00B35349" w:rsidP="00D921B3">
            <w:pPr>
              <w:jc w:val="left"/>
              <w:rPr>
                <w:rFonts w:eastAsia="Times New Roman" w:cstheme="minorHAnsi"/>
                <w:b/>
              </w:rPr>
            </w:pPr>
            <w:r w:rsidRPr="00D921B3">
              <w:rPr>
                <w:rFonts w:eastAsia="Times New Roman" w:cstheme="minorHAnsi"/>
                <w:b/>
              </w:rPr>
              <w:t>Resource Category</w:t>
            </w:r>
          </w:p>
        </w:tc>
        <w:tc>
          <w:tcPr>
            <w:tcW w:w="4699" w:type="dxa"/>
            <w:vAlign w:val="center"/>
          </w:tcPr>
          <w:p w14:paraId="553E2592" w14:textId="77777777" w:rsidR="00B35349" w:rsidRPr="00D921B3" w:rsidRDefault="00B35349" w:rsidP="00D921B3">
            <w:pPr>
              <w:jc w:val="left"/>
              <w:rPr>
                <w:rFonts w:eastAsia="Times New Roman" w:cstheme="minorHAnsi"/>
                <w:b/>
              </w:rPr>
            </w:pPr>
            <w:r w:rsidRPr="00D921B3">
              <w:rPr>
                <w:rFonts w:eastAsia="Times New Roman" w:cstheme="minorHAnsi"/>
                <w:b/>
              </w:rPr>
              <w:t>Description/Justification</w:t>
            </w:r>
          </w:p>
        </w:tc>
        <w:tc>
          <w:tcPr>
            <w:tcW w:w="1208" w:type="dxa"/>
            <w:vAlign w:val="center"/>
          </w:tcPr>
          <w:p w14:paraId="4C3431DF" w14:textId="77777777" w:rsidR="00B35349" w:rsidRPr="00D921B3" w:rsidRDefault="00B35349" w:rsidP="00D921B3">
            <w:pPr>
              <w:jc w:val="left"/>
              <w:rPr>
                <w:rFonts w:eastAsia="Times New Roman" w:cstheme="minorHAnsi"/>
                <w:b/>
              </w:rPr>
            </w:pPr>
            <w:r w:rsidRPr="00D921B3">
              <w:rPr>
                <w:rFonts w:eastAsia="Times New Roman" w:cstheme="minorHAnsi"/>
                <w:b/>
              </w:rPr>
              <w:t>Total Estimated Cost</w:t>
            </w:r>
          </w:p>
        </w:tc>
      </w:tr>
      <w:tr w:rsidR="00B35349" w:rsidRPr="00D921B3" w14:paraId="0EF32DBA" w14:textId="77777777" w:rsidTr="08DAF868">
        <w:trPr>
          <w:trHeight w:val="267"/>
          <w:jc w:val="center"/>
        </w:trPr>
        <w:tc>
          <w:tcPr>
            <w:tcW w:w="3415" w:type="dxa"/>
          </w:tcPr>
          <w:p w14:paraId="471034C9" w14:textId="5020A63E" w:rsidR="00B35349" w:rsidRPr="00D921B3" w:rsidRDefault="00B35349" w:rsidP="08DAF868">
            <w:pPr>
              <w:jc w:val="left"/>
              <w:rPr>
                <w:rFonts w:eastAsia="Times New Roman"/>
              </w:rPr>
            </w:pPr>
            <w:r w:rsidRPr="08DAF868">
              <w:rPr>
                <w:rFonts w:eastAsia="Times New Roman"/>
              </w:rPr>
              <w:t xml:space="preserve">Professional Development: Department wide </w:t>
            </w:r>
            <w:r w:rsidR="6F1AECAA" w:rsidRPr="08DAF868">
              <w:rPr>
                <w:rFonts w:eastAsia="Times New Roman"/>
              </w:rPr>
              <w:t>PD (Professional Development)</w:t>
            </w:r>
            <w:r w:rsidRPr="08DAF868">
              <w:rPr>
                <w:rFonts w:eastAsia="Times New Roman"/>
              </w:rPr>
              <w:t xml:space="preserve"> needed</w:t>
            </w:r>
          </w:p>
        </w:tc>
        <w:tc>
          <w:tcPr>
            <w:tcW w:w="4699" w:type="dxa"/>
          </w:tcPr>
          <w:p w14:paraId="53C5EF37" w14:textId="77777777" w:rsidR="00B35349" w:rsidRPr="00D921B3" w:rsidRDefault="00B35349" w:rsidP="00D921B3">
            <w:pPr>
              <w:jc w:val="left"/>
              <w:rPr>
                <w:rFonts w:eastAsia="Times New Roman" w:cstheme="minorHAnsi"/>
              </w:rPr>
            </w:pPr>
          </w:p>
          <w:p w14:paraId="6B76F5E8" w14:textId="77777777" w:rsidR="00B35349" w:rsidRPr="00D921B3" w:rsidRDefault="00B35349" w:rsidP="00D921B3">
            <w:pPr>
              <w:jc w:val="left"/>
              <w:rPr>
                <w:rFonts w:eastAsia="Times New Roman" w:cstheme="minorHAnsi"/>
              </w:rPr>
            </w:pPr>
          </w:p>
        </w:tc>
        <w:tc>
          <w:tcPr>
            <w:tcW w:w="1208" w:type="dxa"/>
          </w:tcPr>
          <w:p w14:paraId="4DC4B8D2" w14:textId="1BBE52C5" w:rsidR="00B35349" w:rsidRPr="00D921B3" w:rsidRDefault="00B35349" w:rsidP="00D921B3">
            <w:pPr>
              <w:jc w:val="left"/>
              <w:rPr>
                <w:rFonts w:eastAsia="Times New Roman" w:cstheme="minorHAnsi"/>
              </w:rPr>
            </w:pPr>
          </w:p>
        </w:tc>
      </w:tr>
      <w:tr w:rsidR="00B35349" w:rsidRPr="00D921B3" w14:paraId="55955C5A" w14:textId="77777777" w:rsidTr="08DAF868">
        <w:trPr>
          <w:trHeight w:val="267"/>
          <w:jc w:val="center"/>
        </w:trPr>
        <w:tc>
          <w:tcPr>
            <w:tcW w:w="3415" w:type="dxa"/>
          </w:tcPr>
          <w:p w14:paraId="222DFF74" w14:textId="77777777" w:rsidR="00B35349" w:rsidRPr="00D921B3" w:rsidRDefault="00B35349" w:rsidP="00D921B3">
            <w:pPr>
              <w:jc w:val="left"/>
              <w:rPr>
                <w:rFonts w:eastAsia="Times New Roman" w:cstheme="minorHAnsi"/>
                <w:bCs/>
              </w:rPr>
            </w:pPr>
            <w:r w:rsidRPr="00D921B3">
              <w:rPr>
                <w:rFonts w:eastAsia="Times New Roman" w:cstheme="minorHAnsi"/>
                <w:bCs/>
              </w:rPr>
              <w:t>Professional Development: Personal/Individual PD needed</w:t>
            </w:r>
          </w:p>
        </w:tc>
        <w:tc>
          <w:tcPr>
            <w:tcW w:w="4699" w:type="dxa"/>
          </w:tcPr>
          <w:p w14:paraId="59ADD889" w14:textId="6F7A1074" w:rsidR="00B35349" w:rsidRPr="00D921B3" w:rsidRDefault="00B35349" w:rsidP="00D921B3">
            <w:pPr>
              <w:jc w:val="left"/>
              <w:rPr>
                <w:rFonts w:eastAsia="Times New Roman" w:cstheme="minorHAnsi"/>
              </w:rPr>
            </w:pPr>
          </w:p>
        </w:tc>
        <w:tc>
          <w:tcPr>
            <w:tcW w:w="1208" w:type="dxa"/>
          </w:tcPr>
          <w:p w14:paraId="7D58DFF9" w14:textId="77777777" w:rsidR="00B35349" w:rsidRPr="00D921B3" w:rsidRDefault="00B35349" w:rsidP="00D921B3">
            <w:pPr>
              <w:jc w:val="left"/>
              <w:rPr>
                <w:rFonts w:eastAsia="Times New Roman" w:cstheme="minorHAnsi"/>
              </w:rPr>
            </w:pPr>
          </w:p>
        </w:tc>
      </w:tr>
      <w:tr w:rsidR="00B35349" w:rsidRPr="00D921B3" w14:paraId="39B481C1" w14:textId="77777777" w:rsidTr="08DAF868">
        <w:trPr>
          <w:trHeight w:val="267"/>
          <w:jc w:val="center"/>
        </w:trPr>
        <w:tc>
          <w:tcPr>
            <w:tcW w:w="3415" w:type="dxa"/>
          </w:tcPr>
          <w:p w14:paraId="5E04BD23" w14:textId="77777777" w:rsidR="00B35349" w:rsidRPr="00D921B3" w:rsidRDefault="00B35349" w:rsidP="00D921B3">
            <w:pPr>
              <w:jc w:val="left"/>
              <w:rPr>
                <w:rFonts w:eastAsia="Times New Roman" w:cstheme="minorHAnsi"/>
                <w:bCs/>
              </w:rPr>
            </w:pPr>
            <w:r w:rsidRPr="00D921B3">
              <w:rPr>
                <w:rFonts w:eastAsia="Times New Roman" w:cstheme="minorHAnsi"/>
                <w:bCs/>
              </w:rPr>
              <w:t>Supplies: Software</w:t>
            </w:r>
          </w:p>
        </w:tc>
        <w:tc>
          <w:tcPr>
            <w:tcW w:w="4699" w:type="dxa"/>
          </w:tcPr>
          <w:p w14:paraId="76D8DCC0" w14:textId="38D61785" w:rsidR="00ED5E13" w:rsidRPr="00D921B3" w:rsidRDefault="00ED5E13" w:rsidP="00D921B3">
            <w:pPr>
              <w:jc w:val="left"/>
              <w:rPr>
                <w:rFonts w:eastAsia="Times New Roman" w:cstheme="minorHAnsi"/>
              </w:rPr>
            </w:pPr>
            <w:r>
              <w:rPr>
                <w:rFonts w:ascii="Segoe UI" w:eastAsia="Times New Roman" w:hAnsi="Segoe UI" w:cs="Segoe UI"/>
                <w:sz w:val="20"/>
                <w:szCs w:val="20"/>
              </w:rPr>
              <w:t xml:space="preserve"> </w:t>
            </w:r>
          </w:p>
        </w:tc>
        <w:tc>
          <w:tcPr>
            <w:tcW w:w="1208" w:type="dxa"/>
          </w:tcPr>
          <w:p w14:paraId="7899A74F" w14:textId="08511A05" w:rsidR="00B35349" w:rsidRPr="00D921B3" w:rsidRDefault="00B35349" w:rsidP="00D921B3">
            <w:pPr>
              <w:jc w:val="left"/>
              <w:rPr>
                <w:rFonts w:eastAsia="Times New Roman" w:cstheme="minorHAnsi"/>
              </w:rPr>
            </w:pPr>
          </w:p>
        </w:tc>
      </w:tr>
      <w:tr w:rsidR="00B35349" w:rsidRPr="00D921B3" w14:paraId="2B60EED4" w14:textId="77777777" w:rsidTr="08DAF868">
        <w:trPr>
          <w:trHeight w:val="267"/>
          <w:jc w:val="center"/>
        </w:trPr>
        <w:tc>
          <w:tcPr>
            <w:tcW w:w="3415" w:type="dxa"/>
          </w:tcPr>
          <w:p w14:paraId="5CE28CEC"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w:t>
            </w:r>
            <w:r w:rsidRPr="00B56101">
              <w:rPr>
                <w:rFonts w:eastAsia="Times New Roman" w:cstheme="minorHAnsi"/>
                <w:bCs/>
              </w:rPr>
              <w:t>Books, Magazines, and/or Periodicals</w:t>
            </w:r>
          </w:p>
        </w:tc>
        <w:tc>
          <w:tcPr>
            <w:tcW w:w="4699" w:type="dxa"/>
          </w:tcPr>
          <w:p w14:paraId="7A452255" w14:textId="77777777" w:rsidR="00B35349" w:rsidRPr="00D921B3" w:rsidRDefault="00B35349" w:rsidP="001F2566">
            <w:pPr>
              <w:rPr>
                <w:rFonts w:eastAsia="Times New Roman" w:cstheme="minorHAnsi"/>
              </w:rPr>
            </w:pPr>
          </w:p>
        </w:tc>
        <w:tc>
          <w:tcPr>
            <w:tcW w:w="1208" w:type="dxa"/>
          </w:tcPr>
          <w:p w14:paraId="49430699" w14:textId="2A5FD6FC" w:rsidR="00B35349" w:rsidRPr="00D921B3" w:rsidRDefault="00B35349" w:rsidP="00D921B3">
            <w:pPr>
              <w:jc w:val="left"/>
              <w:rPr>
                <w:rFonts w:eastAsia="Times New Roman" w:cstheme="minorHAnsi"/>
              </w:rPr>
            </w:pPr>
          </w:p>
        </w:tc>
      </w:tr>
      <w:tr w:rsidR="00B35349" w:rsidRPr="00D921B3" w14:paraId="49711766" w14:textId="77777777" w:rsidTr="08DAF868">
        <w:trPr>
          <w:trHeight w:val="267"/>
          <w:jc w:val="center"/>
        </w:trPr>
        <w:tc>
          <w:tcPr>
            <w:tcW w:w="3415" w:type="dxa"/>
          </w:tcPr>
          <w:p w14:paraId="40B70D4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Instructional </w:t>
            </w:r>
          </w:p>
        </w:tc>
        <w:tc>
          <w:tcPr>
            <w:tcW w:w="4699" w:type="dxa"/>
          </w:tcPr>
          <w:p w14:paraId="4985944B" w14:textId="77777777" w:rsidR="00B35349" w:rsidRPr="00D921B3" w:rsidRDefault="00B35349" w:rsidP="00D921B3">
            <w:pPr>
              <w:jc w:val="left"/>
              <w:rPr>
                <w:rFonts w:eastAsia="Times New Roman" w:cstheme="minorHAnsi"/>
              </w:rPr>
            </w:pPr>
          </w:p>
        </w:tc>
        <w:tc>
          <w:tcPr>
            <w:tcW w:w="1208" w:type="dxa"/>
          </w:tcPr>
          <w:p w14:paraId="2496D4DE" w14:textId="77777777" w:rsidR="00B35349" w:rsidRPr="00D921B3" w:rsidRDefault="00B35349" w:rsidP="00D921B3">
            <w:pPr>
              <w:jc w:val="left"/>
              <w:rPr>
                <w:rFonts w:eastAsia="Times New Roman" w:cstheme="minorHAnsi"/>
              </w:rPr>
            </w:pPr>
          </w:p>
        </w:tc>
      </w:tr>
      <w:tr w:rsidR="00B35349" w:rsidRPr="00D921B3" w14:paraId="0BB53F24" w14:textId="77777777" w:rsidTr="08DAF868">
        <w:trPr>
          <w:trHeight w:val="267"/>
          <w:jc w:val="center"/>
        </w:trPr>
        <w:tc>
          <w:tcPr>
            <w:tcW w:w="3415" w:type="dxa"/>
          </w:tcPr>
          <w:p w14:paraId="129B7A3A" w14:textId="77777777" w:rsidR="00B35349" w:rsidRPr="00D921B3" w:rsidRDefault="00B35349" w:rsidP="00D921B3">
            <w:pPr>
              <w:jc w:val="left"/>
              <w:rPr>
                <w:rFonts w:eastAsia="Times New Roman" w:cstheme="minorHAnsi"/>
                <w:bCs/>
              </w:rPr>
            </w:pPr>
            <w:r w:rsidRPr="00D921B3">
              <w:rPr>
                <w:rFonts w:eastAsia="Times New Roman" w:cstheme="minorHAnsi"/>
                <w:bCs/>
              </w:rPr>
              <w:t xml:space="preserve">Supplies: Non-Instructional </w:t>
            </w:r>
          </w:p>
        </w:tc>
        <w:tc>
          <w:tcPr>
            <w:tcW w:w="4699" w:type="dxa"/>
          </w:tcPr>
          <w:p w14:paraId="71ACB233" w14:textId="39C7389F" w:rsidR="00B35349" w:rsidRPr="00D921B3" w:rsidRDefault="00B35349" w:rsidP="00D921B3">
            <w:pPr>
              <w:jc w:val="left"/>
              <w:rPr>
                <w:rFonts w:eastAsia="Times New Roman" w:cstheme="minorHAnsi"/>
              </w:rPr>
            </w:pPr>
          </w:p>
        </w:tc>
        <w:tc>
          <w:tcPr>
            <w:tcW w:w="1208" w:type="dxa"/>
          </w:tcPr>
          <w:p w14:paraId="093D3209" w14:textId="2AD3F2A5" w:rsidR="00B35349" w:rsidRPr="00D921B3" w:rsidRDefault="00B35349" w:rsidP="00D921B3">
            <w:pPr>
              <w:jc w:val="left"/>
              <w:rPr>
                <w:rFonts w:eastAsia="Times New Roman" w:cstheme="minorHAnsi"/>
              </w:rPr>
            </w:pPr>
          </w:p>
        </w:tc>
      </w:tr>
      <w:tr w:rsidR="00B35349" w:rsidRPr="00D921B3" w14:paraId="1E0B12F6" w14:textId="77777777" w:rsidTr="08DAF868">
        <w:trPr>
          <w:trHeight w:val="267"/>
          <w:jc w:val="center"/>
        </w:trPr>
        <w:tc>
          <w:tcPr>
            <w:tcW w:w="3415" w:type="dxa"/>
          </w:tcPr>
          <w:p w14:paraId="43440093" w14:textId="77777777" w:rsidR="00B35349" w:rsidRPr="00D921B3" w:rsidRDefault="00B35349" w:rsidP="00D921B3">
            <w:pPr>
              <w:jc w:val="left"/>
              <w:rPr>
                <w:rFonts w:eastAsia="Times New Roman" w:cstheme="minorHAnsi"/>
                <w:bCs/>
              </w:rPr>
            </w:pPr>
            <w:r w:rsidRPr="00D921B3">
              <w:rPr>
                <w:rFonts w:eastAsia="Times New Roman" w:cstheme="minorHAnsi"/>
                <w:bCs/>
              </w:rPr>
              <w:t>Supplies: Library Collections</w:t>
            </w:r>
          </w:p>
        </w:tc>
        <w:tc>
          <w:tcPr>
            <w:tcW w:w="4699" w:type="dxa"/>
          </w:tcPr>
          <w:p w14:paraId="22D6DF98" w14:textId="77777777" w:rsidR="00B35349" w:rsidRPr="00D921B3" w:rsidRDefault="00B35349" w:rsidP="00D921B3">
            <w:pPr>
              <w:jc w:val="left"/>
              <w:rPr>
                <w:rFonts w:eastAsia="Times New Roman" w:cstheme="minorHAnsi"/>
              </w:rPr>
            </w:pPr>
          </w:p>
        </w:tc>
        <w:tc>
          <w:tcPr>
            <w:tcW w:w="1208" w:type="dxa"/>
          </w:tcPr>
          <w:p w14:paraId="284C9C0B" w14:textId="77777777" w:rsidR="00B35349" w:rsidRPr="00D921B3" w:rsidRDefault="00B35349" w:rsidP="00D921B3">
            <w:pPr>
              <w:jc w:val="left"/>
              <w:rPr>
                <w:rFonts w:eastAsia="Times New Roman" w:cstheme="minorHAnsi"/>
              </w:rPr>
            </w:pPr>
          </w:p>
        </w:tc>
      </w:tr>
      <w:tr w:rsidR="00B35349" w:rsidRPr="00D921B3" w14:paraId="033EE3E8" w14:textId="77777777" w:rsidTr="08DAF868">
        <w:trPr>
          <w:trHeight w:val="267"/>
          <w:jc w:val="center"/>
        </w:trPr>
        <w:tc>
          <w:tcPr>
            <w:tcW w:w="3415" w:type="dxa"/>
          </w:tcPr>
          <w:p w14:paraId="29E32D5A" w14:textId="77777777" w:rsidR="00B35349" w:rsidRPr="00D921B3" w:rsidRDefault="00B35349" w:rsidP="00D921B3">
            <w:pPr>
              <w:jc w:val="left"/>
              <w:rPr>
                <w:rFonts w:eastAsia="Times New Roman" w:cstheme="minorHAnsi"/>
                <w:bCs/>
              </w:rPr>
            </w:pPr>
            <w:r w:rsidRPr="00D921B3">
              <w:rPr>
                <w:rFonts w:eastAsia="Times New Roman" w:cstheme="minorHAnsi"/>
                <w:bCs/>
              </w:rPr>
              <w:t>Technology &amp; Equipment</w:t>
            </w:r>
          </w:p>
        </w:tc>
        <w:tc>
          <w:tcPr>
            <w:tcW w:w="4699" w:type="dxa"/>
          </w:tcPr>
          <w:p w14:paraId="0B4FA233" w14:textId="20107757" w:rsidR="00B35349" w:rsidRPr="00D921B3" w:rsidRDefault="00B35349" w:rsidP="00D921B3">
            <w:pPr>
              <w:jc w:val="left"/>
              <w:rPr>
                <w:rFonts w:eastAsia="Times New Roman" w:cstheme="minorHAnsi"/>
              </w:rPr>
            </w:pPr>
          </w:p>
        </w:tc>
        <w:tc>
          <w:tcPr>
            <w:tcW w:w="1208" w:type="dxa"/>
          </w:tcPr>
          <w:p w14:paraId="090E4377" w14:textId="32BEFE74" w:rsidR="00B35349" w:rsidRPr="00D921B3" w:rsidRDefault="00B35349" w:rsidP="00D921B3">
            <w:pPr>
              <w:jc w:val="left"/>
              <w:rPr>
                <w:rFonts w:eastAsia="Times New Roman" w:cstheme="minorHAnsi"/>
              </w:rPr>
            </w:pPr>
          </w:p>
        </w:tc>
      </w:tr>
      <w:tr w:rsidR="00B35349" w:rsidRPr="00D921B3" w14:paraId="526C596D" w14:textId="77777777" w:rsidTr="08DAF868">
        <w:trPr>
          <w:trHeight w:val="267"/>
          <w:jc w:val="center"/>
        </w:trPr>
        <w:tc>
          <w:tcPr>
            <w:tcW w:w="3415" w:type="dxa"/>
          </w:tcPr>
          <w:p w14:paraId="1EB9ED30" w14:textId="43702BCB" w:rsidR="00B35349" w:rsidRPr="00D921B3" w:rsidRDefault="00B35349" w:rsidP="00D921B3">
            <w:pPr>
              <w:jc w:val="left"/>
              <w:rPr>
                <w:rFonts w:eastAsia="Times New Roman" w:cstheme="minorHAnsi"/>
                <w:bCs/>
              </w:rPr>
            </w:pPr>
            <w:r w:rsidRPr="00D921B3">
              <w:rPr>
                <w:rFonts w:eastAsia="Times New Roman" w:cstheme="minorHAnsi"/>
                <w:bCs/>
              </w:rPr>
              <w:t>Library</w:t>
            </w:r>
            <w:r w:rsidR="00571474">
              <w:rPr>
                <w:rFonts w:eastAsia="Times New Roman" w:cstheme="minorHAnsi"/>
                <w:bCs/>
              </w:rPr>
              <w:t xml:space="preserve"> </w:t>
            </w:r>
            <w:r w:rsidRPr="00D921B3">
              <w:rPr>
                <w:rFonts w:eastAsia="Times New Roman" w:cstheme="minorHAnsi"/>
                <w:bCs/>
              </w:rPr>
              <w:t>materials/collections</w:t>
            </w:r>
          </w:p>
        </w:tc>
        <w:tc>
          <w:tcPr>
            <w:tcW w:w="4699" w:type="dxa"/>
          </w:tcPr>
          <w:p w14:paraId="5DCCFCDD" w14:textId="77777777" w:rsidR="00B35349" w:rsidRPr="00D921B3" w:rsidRDefault="00B35349" w:rsidP="00D921B3">
            <w:pPr>
              <w:jc w:val="left"/>
              <w:rPr>
                <w:rFonts w:eastAsia="Times New Roman" w:cstheme="minorHAnsi"/>
              </w:rPr>
            </w:pPr>
          </w:p>
        </w:tc>
        <w:tc>
          <w:tcPr>
            <w:tcW w:w="1208" w:type="dxa"/>
          </w:tcPr>
          <w:p w14:paraId="1C0DA47F" w14:textId="77777777" w:rsidR="00B35349" w:rsidRPr="00D921B3" w:rsidRDefault="00B35349" w:rsidP="00D921B3">
            <w:pPr>
              <w:jc w:val="left"/>
              <w:rPr>
                <w:rFonts w:eastAsia="Times New Roman" w:cstheme="minorHAnsi"/>
              </w:rPr>
            </w:pPr>
          </w:p>
        </w:tc>
      </w:tr>
      <w:tr w:rsidR="00B35349" w:rsidRPr="00D921B3" w14:paraId="5D37AE36" w14:textId="77777777" w:rsidTr="08DAF868">
        <w:trPr>
          <w:trHeight w:val="267"/>
          <w:jc w:val="center"/>
        </w:trPr>
        <w:tc>
          <w:tcPr>
            <w:tcW w:w="3415" w:type="dxa"/>
          </w:tcPr>
          <w:p w14:paraId="21AF9AC4" w14:textId="77777777" w:rsidR="00B35349" w:rsidRPr="00D921B3" w:rsidRDefault="00B35349" w:rsidP="00D921B3">
            <w:pPr>
              <w:jc w:val="left"/>
              <w:rPr>
                <w:rFonts w:eastAsia="Times New Roman" w:cstheme="minorHAnsi"/>
                <w:bCs/>
              </w:rPr>
            </w:pPr>
            <w:r w:rsidRPr="00D921B3">
              <w:rPr>
                <w:rFonts w:eastAsia="Times New Roman" w:cstheme="minorHAnsi"/>
                <w:bCs/>
              </w:rPr>
              <w:t>Facilities: Classrooms/Labs</w:t>
            </w:r>
          </w:p>
        </w:tc>
        <w:tc>
          <w:tcPr>
            <w:tcW w:w="4699" w:type="dxa"/>
          </w:tcPr>
          <w:p w14:paraId="68D127D1" w14:textId="77777777" w:rsidR="00B35349" w:rsidRPr="00D921B3" w:rsidRDefault="00B35349" w:rsidP="00D921B3">
            <w:pPr>
              <w:jc w:val="left"/>
              <w:rPr>
                <w:rFonts w:eastAsia="Times New Roman" w:cstheme="minorHAnsi"/>
              </w:rPr>
            </w:pPr>
          </w:p>
        </w:tc>
        <w:tc>
          <w:tcPr>
            <w:tcW w:w="1208" w:type="dxa"/>
          </w:tcPr>
          <w:p w14:paraId="3AF17C3B" w14:textId="77777777" w:rsidR="00B35349" w:rsidRPr="00D921B3" w:rsidRDefault="00B35349" w:rsidP="00D921B3">
            <w:pPr>
              <w:jc w:val="left"/>
              <w:rPr>
                <w:rFonts w:eastAsia="Times New Roman" w:cstheme="minorHAnsi"/>
              </w:rPr>
            </w:pPr>
          </w:p>
        </w:tc>
      </w:tr>
      <w:tr w:rsidR="00BB51C4" w:rsidRPr="00D921B3" w14:paraId="4F73E5AD" w14:textId="77777777" w:rsidTr="08DAF868">
        <w:trPr>
          <w:trHeight w:val="267"/>
          <w:jc w:val="center"/>
        </w:trPr>
        <w:tc>
          <w:tcPr>
            <w:tcW w:w="3415" w:type="dxa"/>
          </w:tcPr>
          <w:p w14:paraId="3C233219" w14:textId="77777777" w:rsidR="00BB51C4" w:rsidRPr="00D921B3" w:rsidRDefault="00BB51C4" w:rsidP="00BB51C4">
            <w:pPr>
              <w:jc w:val="left"/>
              <w:rPr>
                <w:rFonts w:eastAsia="Times New Roman" w:cstheme="minorHAnsi"/>
                <w:bCs/>
              </w:rPr>
            </w:pPr>
            <w:r w:rsidRPr="00D921B3">
              <w:rPr>
                <w:rFonts w:eastAsia="Times New Roman" w:cstheme="minorHAnsi"/>
                <w:bCs/>
              </w:rPr>
              <w:t>Facilities: Offices</w:t>
            </w:r>
          </w:p>
        </w:tc>
        <w:tc>
          <w:tcPr>
            <w:tcW w:w="4699" w:type="dxa"/>
          </w:tcPr>
          <w:p w14:paraId="2D45B2D0" w14:textId="6434644E" w:rsidR="00BB51C4" w:rsidRPr="00D921B3" w:rsidRDefault="00BB51C4" w:rsidP="00BB51C4">
            <w:pPr>
              <w:jc w:val="left"/>
              <w:rPr>
                <w:rFonts w:eastAsia="Times New Roman" w:cstheme="minorHAnsi"/>
              </w:rPr>
            </w:pPr>
          </w:p>
        </w:tc>
        <w:tc>
          <w:tcPr>
            <w:tcW w:w="1208" w:type="dxa"/>
          </w:tcPr>
          <w:p w14:paraId="65E9A536" w14:textId="48F8FF11" w:rsidR="00BB51C4" w:rsidRPr="00D921B3" w:rsidRDefault="00BB51C4" w:rsidP="00BB51C4">
            <w:pPr>
              <w:jc w:val="left"/>
              <w:rPr>
                <w:rFonts w:eastAsia="Times New Roman" w:cstheme="minorHAnsi"/>
              </w:rPr>
            </w:pPr>
          </w:p>
        </w:tc>
      </w:tr>
      <w:tr w:rsidR="00BB51C4" w:rsidRPr="00D921B3" w14:paraId="3C317016" w14:textId="77777777" w:rsidTr="08DAF868">
        <w:trPr>
          <w:trHeight w:val="267"/>
          <w:jc w:val="center"/>
        </w:trPr>
        <w:tc>
          <w:tcPr>
            <w:tcW w:w="3415" w:type="dxa"/>
          </w:tcPr>
          <w:p w14:paraId="2C3F0E9E" w14:textId="77777777" w:rsidR="00BB51C4" w:rsidRPr="00D921B3" w:rsidRDefault="00BB51C4" w:rsidP="00BB51C4">
            <w:pPr>
              <w:jc w:val="left"/>
              <w:rPr>
                <w:rFonts w:eastAsia="Times New Roman" w:cstheme="minorHAnsi"/>
                <w:bCs/>
              </w:rPr>
            </w:pPr>
            <w:r w:rsidRPr="00D921B3">
              <w:rPr>
                <w:rFonts w:eastAsia="Times New Roman" w:cstheme="minorHAnsi"/>
                <w:bCs/>
              </w:rPr>
              <w:t>Other</w:t>
            </w:r>
          </w:p>
        </w:tc>
        <w:tc>
          <w:tcPr>
            <w:tcW w:w="4699" w:type="dxa"/>
          </w:tcPr>
          <w:p w14:paraId="0A20850A" w14:textId="77777777" w:rsidR="00BB51C4" w:rsidRPr="00D921B3" w:rsidRDefault="00BB51C4" w:rsidP="00BB51C4">
            <w:pPr>
              <w:jc w:val="left"/>
              <w:rPr>
                <w:rFonts w:eastAsia="Times New Roman" w:cstheme="minorHAnsi"/>
              </w:rPr>
            </w:pPr>
          </w:p>
        </w:tc>
        <w:tc>
          <w:tcPr>
            <w:tcW w:w="1208" w:type="dxa"/>
          </w:tcPr>
          <w:p w14:paraId="1C9C889B" w14:textId="77777777" w:rsidR="00BB51C4" w:rsidRPr="00D921B3" w:rsidRDefault="00BB51C4" w:rsidP="00BB51C4">
            <w:pPr>
              <w:jc w:val="left"/>
              <w:rPr>
                <w:rFonts w:eastAsia="Times New Roman" w:cstheme="minorHAnsi"/>
              </w:rPr>
            </w:pPr>
          </w:p>
        </w:tc>
      </w:tr>
      <w:bookmarkEnd w:id="1"/>
    </w:tbl>
    <w:p w14:paraId="4F8133FC" w14:textId="77777777" w:rsidR="002D51E0" w:rsidRDefault="002D51E0" w:rsidP="007158B5">
      <w:pPr>
        <w:rPr>
          <w:rFonts w:ascii="Segoe UI" w:hAnsi="Segoe UI" w:cs="Segoe UI"/>
          <w:b/>
          <w:u w:val="single"/>
        </w:rPr>
      </w:pPr>
    </w:p>
    <w:sectPr w:rsidR="002D51E0">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C2AE" w14:textId="77777777" w:rsidR="00CF155F" w:rsidRDefault="00CF155F" w:rsidP="000A0E4A">
      <w:pPr>
        <w:spacing w:after="0" w:line="240" w:lineRule="auto"/>
      </w:pPr>
      <w:r>
        <w:separator/>
      </w:r>
    </w:p>
  </w:endnote>
  <w:endnote w:type="continuationSeparator" w:id="0">
    <w:p w14:paraId="48C7A3DF" w14:textId="77777777" w:rsidR="00CF155F" w:rsidRDefault="00CF155F"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9431" w14:textId="59C428B4" w:rsidR="000A0E4A" w:rsidRPr="003A4FE9" w:rsidRDefault="00AD4F79" w:rsidP="007B4F27">
    <w:pPr>
      <w:pStyle w:val="Footer"/>
      <w:jc w:val="right"/>
      <w:rPr>
        <w:i/>
        <w:sz w:val="20"/>
        <w:szCs w:val="20"/>
      </w:rPr>
    </w:pPr>
    <w:r>
      <w:rPr>
        <w:i/>
        <w:sz w:val="20"/>
        <w:szCs w:val="20"/>
      </w:rPr>
      <w:t>20</w:t>
    </w:r>
    <w:r w:rsidR="00B13202">
      <w:rPr>
        <w:i/>
        <w:sz w:val="20"/>
        <w:szCs w:val="20"/>
      </w:rPr>
      <w:t>2</w:t>
    </w:r>
    <w:r w:rsidR="00055639">
      <w:rPr>
        <w:i/>
        <w:sz w:val="20"/>
        <w:szCs w:val="20"/>
      </w:rPr>
      <w:t>4</w:t>
    </w:r>
    <w:r>
      <w:rPr>
        <w:i/>
        <w:sz w:val="20"/>
        <w:szCs w:val="20"/>
      </w:rPr>
      <w:t>-</w:t>
    </w:r>
    <w:r w:rsidR="00B13202">
      <w:rPr>
        <w:i/>
        <w:sz w:val="20"/>
        <w:szCs w:val="20"/>
      </w:rPr>
      <w:t>2</w:t>
    </w:r>
    <w:r w:rsidR="00055639">
      <w:rPr>
        <w:i/>
        <w:sz w:val="20"/>
        <w:szCs w:val="20"/>
      </w:rPr>
      <w:t>5</w:t>
    </w:r>
    <w:r>
      <w:rPr>
        <w:i/>
        <w:sz w:val="20"/>
        <w:szCs w:val="20"/>
      </w:rPr>
      <w:t xml:space="preserve"> </w:t>
    </w:r>
    <w:r w:rsidR="007B4F27" w:rsidRPr="00C96DC7">
      <w:rPr>
        <w:i/>
        <w:sz w:val="20"/>
        <w:szCs w:val="20"/>
      </w:rPr>
      <w:t xml:space="preserve">Program Review </w:t>
    </w:r>
    <w:r w:rsidR="00935853">
      <w:rPr>
        <w:i/>
        <w:sz w:val="20"/>
        <w:szCs w:val="20"/>
      </w:rPr>
      <w:t>–</w:t>
    </w:r>
    <w:r w:rsidR="007B4F27" w:rsidRPr="00C96DC7">
      <w:rPr>
        <w:i/>
        <w:sz w:val="20"/>
        <w:szCs w:val="20"/>
      </w:rPr>
      <w:t xml:space="preserve"> </w:t>
    </w:r>
    <w:r w:rsidR="00935853">
      <w:rPr>
        <w:i/>
        <w:sz w:val="20"/>
        <w:szCs w:val="20"/>
      </w:rPr>
      <w:t>Student Services</w:t>
    </w:r>
    <w:r w:rsidR="007B4F27"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007B4F27" w:rsidRPr="00C96DC7">
          <w:rPr>
            <w:i/>
            <w:sz w:val="20"/>
            <w:szCs w:val="20"/>
          </w:rPr>
          <w:t xml:space="preserve">Page </w:t>
        </w:r>
        <w:r w:rsidR="007B4F27" w:rsidRPr="00C96DC7">
          <w:rPr>
            <w:i/>
            <w:sz w:val="20"/>
            <w:szCs w:val="20"/>
          </w:rPr>
          <w:fldChar w:fldCharType="begin"/>
        </w:r>
        <w:r w:rsidR="007B4F27" w:rsidRPr="00C96DC7">
          <w:rPr>
            <w:i/>
            <w:sz w:val="20"/>
            <w:szCs w:val="20"/>
          </w:rPr>
          <w:instrText xml:space="preserve"> PAGE   \* MERGEFORMAT </w:instrText>
        </w:r>
        <w:r w:rsidR="007B4F27" w:rsidRPr="00C96DC7">
          <w:rPr>
            <w:i/>
            <w:sz w:val="20"/>
            <w:szCs w:val="20"/>
          </w:rPr>
          <w:fldChar w:fldCharType="separate"/>
        </w:r>
        <w:r w:rsidR="00A266D0">
          <w:rPr>
            <w:i/>
            <w:noProof/>
            <w:sz w:val="20"/>
            <w:szCs w:val="20"/>
          </w:rPr>
          <w:t>1</w:t>
        </w:r>
        <w:r w:rsidR="007B4F27" w:rsidRPr="00C96DC7">
          <w:rPr>
            <w: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9B63" w14:textId="77777777" w:rsidR="00CF155F" w:rsidRDefault="00CF155F" w:rsidP="000A0E4A">
      <w:pPr>
        <w:spacing w:after="0" w:line="240" w:lineRule="auto"/>
      </w:pPr>
      <w:r>
        <w:separator/>
      </w:r>
    </w:p>
  </w:footnote>
  <w:footnote w:type="continuationSeparator" w:id="0">
    <w:p w14:paraId="760391CF" w14:textId="77777777" w:rsidR="00CF155F" w:rsidRDefault="00CF155F" w:rsidP="000A0E4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D1C"/>
    <w:multiLevelType w:val="hybridMultilevel"/>
    <w:tmpl w:val="4CE8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5BE"/>
    <w:multiLevelType w:val="multilevel"/>
    <w:tmpl w:val="B998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C7FA8"/>
    <w:multiLevelType w:val="hybridMultilevel"/>
    <w:tmpl w:val="6CF0A16A"/>
    <w:lvl w:ilvl="0" w:tplc="0188FED6">
      <w:start w:val="1"/>
      <w:numFmt w:val="bullet"/>
      <w:lvlText w:val=""/>
      <w:lvlJc w:val="left"/>
      <w:pPr>
        <w:ind w:left="720" w:hanging="360"/>
      </w:pPr>
      <w:rPr>
        <w:rFonts w:ascii="Symbol" w:hAnsi="Symbol" w:hint="default"/>
      </w:rPr>
    </w:lvl>
    <w:lvl w:ilvl="1" w:tplc="0910F9DA">
      <w:start w:val="1"/>
      <w:numFmt w:val="bullet"/>
      <w:lvlText w:val="o"/>
      <w:lvlJc w:val="left"/>
      <w:pPr>
        <w:ind w:left="1440" w:hanging="360"/>
      </w:pPr>
      <w:rPr>
        <w:rFonts w:ascii="Courier New" w:hAnsi="Courier New" w:cs="Times New Roman" w:hint="default"/>
      </w:rPr>
    </w:lvl>
    <w:lvl w:ilvl="2" w:tplc="CF06B0B4">
      <w:start w:val="1"/>
      <w:numFmt w:val="bullet"/>
      <w:lvlText w:val=""/>
      <w:lvlJc w:val="left"/>
      <w:pPr>
        <w:ind w:left="2160" w:hanging="360"/>
      </w:pPr>
      <w:rPr>
        <w:rFonts w:ascii="Wingdings" w:hAnsi="Wingdings" w:hint="default"/>
      </w:rPr>
    </w:lvl>
    <w:lvl w:ilvl="3" w:tplc="6B7C0968">
      <w:start w:val="1"/>
      <w:numFmt w:val="bullet"/>
      <w:lvlText w:val=""/>
      <w:lvlJc w:val="left"/>
      <w:pPr>
        <w:ind w:left="2880" w:hanging="360"/>
      </w:pPr>
      <w:rPr>
        <w:rFonts w:ascii="Symbol" w:hAnsi="Symbol" w:hint="default"/>
      </w:rPr>
    </w:lvl>
    <w:lvl w:ilvl="4" w:tplc="5136D5F0">
      <w:start w:val="1"/>
      <w:numFmt w:val="bullet"/>
      <w:lvlText w:val="o"/>
      <w:lvlJc w:val="left"/>
      <w:pPr>
        <w:ind w:left="3600" w:hanging="360"/>
      </w:pPr>
      <w:rPr>
        <w:rFonts w:ascii="Courier New" w:hAnsi="Courier New" w:cs="Times New Roman" w:hint="default"/>
      </w:rPr>
    </w:lvl>
    <w:lvl w:ilvl="5" w:tplc="DD4EA006">
      <w:start w:val="1"/>
      <w:numFmt w:val="bullet"/>
      <w:lvlText w:val=""/>
      <w:lvlJc w:val="left"/>
      <w:pPr>
        <w:ind w:left="4320" w:hanging="360"/>
      </w:pPr>
      <w:rPr>
        <w:rFonts w:ascii="Wingdings" w:hAnsi="Wingdings" w:hint="default"/>
      </w:rPr>
    </w:lvl>
    <w:lvl w:ilvl="6" w:tplc="8828F012">
      <w:start w:val="1"/>
      <w:numFmt w:val="bullet"/>
      <w:lvlText w:val=""/>
      <w:lvlJc w:val="left"/>
      <w:pPr>
        <w:ind w:left="5040" w:hanging="360"/>
      </w:pPr>
      <w:rPr>
        <w:rFonts w:ascii="Symbol" w:hAnsi="Symbol" w:hint="default"/>
      </w:rPr>
    </w:lvl>
    <w:lvl w:ilvl="7" w:tplc="A80A27C2">
      <w:start w:val="1"/>
      <w:numFmt w:val="bullet"/>
      <w:lvlText w:val="o"/>
      <w:lvlJc w:val="left"/>
      <w:pPr>
        <w:ind w:left="5760" w:hanging="360"/>
      </w:pPr>
      <w:rPr>
        <w:rFonts w:ascii="Courier New" w:hAnsi="Courier New" w:cs="Times New Roman" w:hint="default"/>
      </w:rPr>
    </w:lvl>
    <w:lvl w:ilvl="8" w:tplc="8D3477AA">
      <w:start w:val="1"/>
      <w:numFmt w:val="bullet"/>
      <w:lvlText w:val=""/>
      <w:lvlJc w:val="left"/>
      <w:pPr>
        <w:ind w:left="6480" w:hanging="360"/>
      </w:pPr>
      <w:rPr>
        <w:rFonts w:ascii="Wingdings" w:hAnsi="Wingdings" w:hint="default"/>
      </w:rPr>
    </w:lvl>
  </w:abstractNum>
  <w:abstractNum w:abstractNumId="6" w15:restartNumberingAfterBreak="0">
    <w:nsid w:val="1A4756DE"/>
    <w:multiLevelType w:val="hybridMultilevel"/>
    <w:tmpl w:val="44AE1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C3D9E"/>
    <w:multiLevelType w:val="hybridMultilevel"/>
    <w:tmpl w:val="D3588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FA3F05"/>
    <w:multiLevelType w:val="hybridMultilevel"/>
    <w:tmpl w:val="CBB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32F62"/>
    <w:multiLevelType w:val="hybridMultilevel"/>
    <w:tmpl w:val="F0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2407"/>
    <w:multiLevelType w:val="hybridMultilevel"/>
    <w:tmpl w:val="D39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54910"/>
    <w:multiLevelType w:val="hybridMultilevel"/>
    <w:tmpl w:val="82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12D85"/>
    <w:multiLevelType w:val="hybridMultilevel"/>
    <w:tmpl w:val="02B059AE"/>
    <w:lvl w:ilvl="0" w:tplc="B4E8BDD4">
      <w:start w:val="2020"/>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A4743"/>
    <w:multiLevelType w:val="multilevel"/>
    <w:tmpl w:val="499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839455">
    <w:abstractNumId w:val="17"/>
  </w:num>
  <w:num w:numId="2" w16cid:durableId="1469127810">
    <w:abstractNumId w:val="11"/>
  </w:num>
  <w:num w:numId="3" w16cid:durableId="1985548682">
    <w:abstractNumId w:val="16"/>
  </w:num>
  <w:num w:numId="4" w16cid:durableId="446240347">
    <w:abstractNumId w:val="3"/>
  </w:num>
  <w:num w:numId="5" w16cid:durableId="1138304245">
    <w:abstractNumId w:val="12"/>
  </w:num>
  <w:num w:numId="6" w16cid:durableId="1515800759">
    <w:abstractNumId w:val="13"/>
  </w:num>
  <w:num w:numId="7" w16cid:durableId="1076829116">
    <w:abstractNumId w:val="0"/>
  </w:num>
  <w:num w:numId="8" w16cid:durableId="1166893909">
    <w:abstractNumId w:val="18"/>
  </w:num>
  <w:num w:numId="9" w16cid:durableId="1658800497">
    <w:abstractNumId w:val="14"/>
  </w:num>
  <w:num w:numId="10" w16cid:durableId="569928675">
    <w:abstractNumId w:val="9"/>
  </w:num>
  <w:num w:numId="11" w16cid:durableId="1335374808">
    <w:abstractNumId w:val="7"/>
  </w:num>
  <w:num w:numId="12" w16cid:durableId="414666356">
    <w:abstractNumId w:val="4"/>
  </w:num>
  <w:num w:numId="13" w16cid:durableId="458230783">
    <w:abstractNumId w:val="21"/>
  </w:num>
  <w:num w:numId="14" w16cid:durableId="1498376192">
    <w:abstractNumId w:val="10"/>
  </w:num>
  <w:num w:numId="15" w16cid:durableId="1127353094">
    <w:abstractNumId w:val="20"/>
  </w:num>
  <w:num w:numId="16" w16cid:durableId="928152673">
    <w:abstractNumId w:val="1"/>
  </w:num>
  <w:num w:numId="17" w16cid:durableId="1186405428">
    <w:abstractNumId w:val="19"/>
  </w:num>
  <w:num w:numId="18" w16cid:durableId="531960280">
    <w:abstractNumId w:val="6"/>
  </w:num>
  <w:num w:numId="19" w16cid:durableId="1780099241">
    <w:abstractNumId w:val="15"/>
  </w:num>
  <w:num w:numId="20" w16cid:durableId="1249074390">
    <w:abstractNumId w:val="8"/>
  </w:num>
  <w:num w:numId="21" w16cid:durableId="92552023">
    <w:abstractNumId w:val="2"/>
  </w:num>
  <w:num w:numId="22" w16cid:durableId="240480944">
    <w:abstractNumId w:val="5"/>
  </w:num>
  <w:num w:numId="23" w16cid:durableId="603654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169B5"/>
    <w:rsid w:val="00027876"/>
    <w:rsid w:val="00055639"/>
    <w:rsid w:val="00074812"/>
    <w:rsid w:val="00092BE2"/>
    <w:rsid w:val="00094D8A"/>
    <w:rsid w:val="000A0E4A"/>
    <w:rsid w:val="000A1D14"/>
    <w:rsid w:val="000A5063"/>
    <w:rsid w:val="000B4161"/>
    <w:rsid w:val="000B76D1"/>
    <w:rsid w:val="000D7C49"/>
    <w:rsid w:val="000E4EBC"/>
    <w:rsid w:val="000E7A92"/>
    <w:rsid w:val="000F1FD1"/>
    <w:rsid w:val="000F3659"/>
    <w:rsid w:val="000F54FC"/>
    <w:rsid w:val="0010109D"/>
    <w:rsid w:val="00116659"/>
    <w:rsid w:val="0013741D"/>
    <w:rsid w:val="001408D7"/>
    <w:rsid w:val="001475F9"/>
    <w:rsid w:val="001524C7"/>
    <w:rsid w:val="00155788"/>
    <w:rsid w:val="00166169"/>
    <w:rsid w:val="001775E3"/>
    <w:rsid w:val="00181CD1"/>
    <w:rsid w:val="00191575"/>
    <w:rsid w:val="001C4141"/>
    <w:rsid w:val="001C6589"/>
    <w:rsid w:val="001C6A52"/>
    <w:rsid w:val="001C7F8C"/>
    <w:rsid w:val="001D1076"/>
    <w:rsid w:val="001D1B0C"/>
    <w:rsid w:val="001E3FBD"/>
    <w:rsid w:val="001F2566"/>
    <w:rsid w:val="001F56EE"/>
    <w:rsid w:val="00201707"/>
    <w:rsid w:val="00207680"/>
    <w:rsid w:val="002344CC"/>
    <w:rsid w:val="00247D76"/>
    <w:rsid w:val="00250933"/>
    <w:rsid w:val="0025722D"/>
    <w:rsid w:val="002723D7"/>
    <w:rsid w:val="00273A79"/>
    <w:rsid w:val="00274296"/>
    <w:rsid w:val="0028051A"/>
    <w:rsid w:val="0028543B"/>
    <w:rsid w:val="00286EDB"/>
    <w:rsid w:val="00287F6C"/>
    <w:rsid w:val="002A0141"/>
    <w:rsid w:val="002C0B40"/>
    <w:rsid w:val="002C2261"/>
    <w:rsid w:val="002C3A82"/>
    <w:rsid w:val="002D51E0"/>
    <w:rsid w:val="002E0947"/>
    <w:rsid w:val="002E4D0E"/>
    <w:rsid w:val="00307DF5"/>
    <w:rsid w:val="00310968"/>
    <w:rsid w:val="00311E8A"/>
    <w:rsid w:val="00312A82"/>
    <w:rsid w:val="0032772B"/>
    <w:rsid w:val="003447B4"/>
    <w:rsid w:val="00366642"/>
    <w:rsid w:val="003705DE"/>
    <w:rsid w:val="00370EAC"/>
    <w:rsid w:val="003728BC"/>
    <w:rsid w:val="00391A4F"/>
    <w:rsid w:val="003922BF"/>
    <w:rsid w:val="003928FD"/>
    <w:rsid w:val="00396E23"/>
    <w:rsid w:val="003A4FE9"/>
    <w:rsid w:val="003C5F3E"/>
    <w:rsid w:val="003C7A1D"/>
    <w:rsid w:val="003E156D"/>
    <w:rsid w:val="00425484"/>
    <w:rsid w:val="00436AE9"/>
    <w:rsid w:val="0044492C"/>
    <w:rsid w:val="004456AF"/>
    <w:rsid w:val="00450B8C"/>
    <w:rsid w:val="004547D3"/>
    <w:rsid w:val="00455322"/>
    <w:rsid w:val="0045653B"/>
    <w:rsid w:val="00460927"/>
    <w:rsid w:val="00475AB4"/>
    <w:rsid w:val="00476627"/>
    <w:rsid w:val="004800F5"/>
    <w:rsid w:val="004A25AB"/>
    <w:rsid w:val="004A72B7"/>
    <w:rsid w:val="004C00D7"/>
    <w:rsid w:val="004C7A75"/>
    <w:rsid w:val="004F1F99"/>
    <w:rsid w:val="00507EDE"/>
    <w:rsid w:val="00510036"/>
    <w:rsid w:val="005125FF"/>
    <w:rsid w:val="00517630"/>
    <w:rsid w:val="00521806"/>
    <w:rsid w:val="0052598B"/>
    <w:rsid w:val="0053755B"/>
    <w:rsid w:val="00540064"/>
    <w:rsid w:val="00553F17"/>
    <w:rsid w:val="00562C99"/>
    <w:rsid w:val="00571474"/>
    <w:rsid w:val="00574998"/>
    <w:rsid w:val="00582800"/>
    <w:rsid w:val="0058401D"/>
    <w:rsid w:val="00585977"/>
    <w:rsid w:val="005A2190"/>
    <w:rsid w:val="005A485E"/>
    <w:rsid w:val="005A4E46"/>
    <w:rsid w:val="005C3012"/>
    <w:rsid w:val="005C5524"/>
    <w:rsid w:val="005D4871"/>
    <w:rsid w:val="005D54BA"/>
    <w:rsid w:val="005E0DF9"/>
    <w:rsid w:val="005E3610"/>
    <w:rsid w:val="00600683"/>
    <w:rsid w:val="00637441"/>
    <w:rsid w:val="00641081"/>
    <w:rsid w:val="006413B4"/>
    <w:rsid w:val="00641757"/>
    <w:rsid w:val="00653686"/>
    <w:rsid w:val="00692A9E"/>
    <w:rsid w:val="006B11C1"/>
    <w:rsid w:val="006D38DE"/>
    <w:rsid w:val="006D5049"/>
    <w:rsid w:val="006D52AC"/>
    <w:rsid w:val="006D69C8"/>
    <w:rsid w:val="00707472"/>
    <w:rsid w:val="007158B5"/>
    <w:rsid w:val="00716F76"/>
    <w:rsid w:val="00733CC4"/>
    <w:rsid w:val="00734974"/>
    <w:rsid w:val="00740E04"/>
    <w:rsid w:val="00747896"/>
    <w:rsid w:val="00751AB6"/>
    <w:rsid w:val="00763381"/>
    <w:rsid w:val="00786D56"/>
    <w:rsid w:val="00792684"/>
    <w:rsid w:val="00792E7B"/>
    <w:rsid w:val="0079567C"/>
    <w:rsid w:val="007A46E8"/>
    <w:rsid w:val="007A7232"/>
    <w:rsid w:val="007B0D49"/>
    <w:rsid w:val="007B28D8"/>
    <w:rsid w:val="007B4F27"/>
    <w:rsid w:val="007B56A6"/>
    <w:rsid w:val="007D0A19"/>
    <w:rsid w:val="007D180A"/>
    <w:rsid w:val="007E4EA2"/>
    <w:rsid w:val="007F0672"/>
    <w:rsid w:val="007F264F"/>
    <w:rsid w:val="0080633A"/>
    <w:rsid w:val="008102AB"/>
    <w:rsid w:val="0081324D"/>
    <w:rsid w:val="008139AF"/>
    <w:rsid w:val="00816F8A"/>
    <w:rsid w:val="0082677E"/>
    <w:rsid w:val="00836F7D"/>
    <w:rsid w:val="00843E75"/>
    <w:rsid w:val="00856162"/>
    <w:rsid w:val="00860EE3"/>
    <w:rsid w:val="00870AEE"/>
    <w:rsid w:val="008B277A"/>
    <w:rsid w:val="008D57D5"/>
    <w:rsid w:val="008F5BB3"/>
    <w:rsid w:val="00904DC1"/>
    <w:rsid w:val="00910AE7"/>
    <w:rsid w:val="00910D26"/>
    <w:rsid w:val="00935853"/>
    <w:rsid w:val="009433D4"/>
    <w:rsid w:val="009449B8"/>
    <w:rsid w:val="0095044E"/>
    <w:rsid w:val="009531E5"/>
    <w:rsid w:val="00977DF7"/>
    <w:rsid w:val="00996225"/>
    <w:rsid w:val="009A5603"/>
    <w:rsid w:val="009B1E40"/>
    <w:rsid w:val="009B58C9"/>
    <w:rsid w:val="009C5DF1"/>
    <w:rsid w:val="009C6BFE"/>
    <w:rsid w:val="009E7CA3"/>
    <w:rsid w:val="00A2455D"/>
    <w:rsid w:val="00A266D0"/>
    <w:rsid w:val="00A365B2"/>
    <w:rsid w:val="00A474BD"/>
    <w:rsid w:val="00A603DE"/>
    <w:rsid w:val="00A63FB7"/>
    <w:rsid w:val="00A74FA1"/>
    <w:rsid w:val="00A7555A"/>
    <w:rsid w:val="00A75707"/>
    <w:rsid w:val="00A85AB0"/>
    <w:rsid w:val="00A927CB"/>
    <w:rsid w:val="00AB53FB"/>
    <w:rsid w:val="00AB5573"/>
    <w:rsid w:val="00AB7D49"/>
    <w:rsid w:val="00AC6161"/>
    <w:rsid w:val="00AC6D15"/>
    <w:rsid w:val="00AD02B7"/>
    <w:rsid w:val="00AD4F79"/>
    <w:rsid w:val="00AD6B84"/>
    <w:rsid w:val="00AE3E2F"/>
    <w:rsid w:val="00AF16BF"/>
    <w:rsid w:val="00B0315A"/>
    <w:rsid w:val="00B06344"/>
    <w:rsid w:val="00B11478"/>
    <w:rsid w:val="00B13202"/>
    <w:rsid w:val="00B13A99"/>
    <w:rsid w:val="00B145A3"/>
    <w:rsid w:val="00B27D87"/>
    <w:rsid w:val="00B310BC"/>
    <w:rsid w:val="00B35349"/>
    <w:rsid w:val="00B45F42"/>
    <w:rsid w:val="00B54F62"/>
    <w:rsid w:val="00B56101"/>
    <w:rsid w:val="00B67DA4"/>
    <w:rsid w:val="00B73663"/>
    <w:rsid w:val="00B7597B"/>
    <w:rsid w:val="00B82FB3"/>
    <w:rsid w:val="00B84D78"/>
    <w:rsid w:val="00B976A4"/>
    <w:rsid w:val="00BB245F"/>
    <w:rsid w:val="00BB51C4"/>
    <w:rsid w:val="00BF0214"/>
    <w:rsid w:val="00C06D7D"/>
    <w:rsid w:val="00C20724"/>
    <w:rsid w:val="00C30AD5"/>
    <w:rsid w:val="00C35451"/>
    <w:rsid w:val="00C46CD6"/>
    <w:rsid w:val="00C61194"/>
    <w:rsid w:val="00C7058C"/>
    <w:rsid w:val="00C73589"/>
    <w:rsid w:val="00C826B8"/>
    <w:rsid w:val="00C849C8"/>
    <w:rsid w:val="00C9042E"/>
    <w:rsid w:val="00C95826"/>
    <w:rsid w:val="00C96251"/>
    <w:rsid w:val="00CA17E0"/>
    <w:rsid w:val="00CA7CD3"/>
    <w:rsid w:val="00CC2308"/>
    <w:rsid w:val="00CC4234"/>
    <w:rsid w:val="00CD1133"/>
    <w:rsid w:val="00CD2387"/>
    <w:rsid w:val="00CD4A21"/>
    <w:rsid w:val="00CE0F7E"/>
    <w:rsid w:val="00CE3BB6"/>
    <w:rsid w:val="00CF13E1"/>
    <w:rsid w:val="00CF155F"/>
    <w:rsid w:val="00D00948"/>
    <w:rsid w:val="00D05CEA"/>
    <w:rsid w:val="00D117C4"/>
    <w:rsid w:val="00D13015"/>
    <w:rsid w:val="00D135E4"/>
    <w:rsid w:val="00D161B4"/>
    <w:rsid w:val="00D2146E"/>
    <w:rsid w:val="00D36173"/>
    <w:rsid w:val="00D433F8"/>
    <w:rsid w:val="00D60C5F"/>
    <w:rsid w:val="00D801A5"/>
    <w:rsid w:val="00D83452"/>
    <w:rsid w:val="00D8373E"/>
    <w:rsid w:val="00D90F1F"/>
    <w:rsid w:val="00D921B3"/>
    <w:rsid w:val="00DA2C1C"/>
    <w:rsid w:val="00DA72DE"/>
    <w:rsid w:val="00DC024E"/>
    <w:rsid w:val="00DC353A"/>
    <w:rsid w:val="00DC6159"/>
    <w:rsid w:val="00DD550D"/>
    <w:rsid w:val="00DE33D4"/>
    <w:rsid w:val="00DE644A"/>
    <w:rsid w:val="00DF74D5"/>
    <w:rsid w:val="00E075A0"/>
    <w:rsid w:val="00E23766"/>
    <w:rsid w:val="00E34E09"/>
    <w:rsid w:val="00E476A7"/>
    <w:rsid w:val="00E52761"/>
    <w:rsid w:val="00E52FF8"/>
    <w:rsid w:val="00E57BD1"/>
    <w:rsid w:val="00E70E50"/>
    <w:rsid w:val="00E7260C"/>
    <w:rsid w:val="00E870D8"/>
    <w:rsid w:val="00ED2FE7"/>
    <w:rsid w:val="00ED5E13"/>
    <w:rsid w:val="00ED7FB9"/>
    <w:rsid w:val="00EE736D"/>
    <w:rsid w:val="00EF3F13"/>
    <w:rsid w:val="00F255A2"/>
    <w:rsid w:val="00F35F07"/>
    <w:rsid w:val="00F40124"/>
    <w:rsid w:val="00F564B0"/>
    <w:rsid w:val="00F630E5"/>
    <w:rsid w:val="00F65EAA"/>
    <w:rsid w:val="00F66278"/>
    <w:rsid w:val="00F67A00"/>
    <w:rsid w:val="00F73F84"/>
    <w:rsid w:val="00F75149"/>
    <w:rsid w:val="00F907BC"/>
    <w:rsid w:val="00F921EC"/>
    <w:rsid w:val="00FA5C78"/>
    <w:rsid w:val="00FA5C7D"/>
    <w:rsid w:val="00FA62AB"/>
    <w:rsid w:val="00FB3656"/>
    <w:rsid w:val="00FB6E15"/>
    <w:rsid w:val="00FC24D5"/>
    <w:rsid w:val="00FC2AC1"/>
    <w:rsid w:val="00FC7276"/>
    <w:rsid w:val="00FD522B"/>
    <w:rsid w:val="00FE2589"/>
    <w:rsid w:val="00FF06C3"/>
    <w:rsid w:val="01806BAA"/>
    <w:rsid w:val="08DAF868"/>
    <w:rsid w:val="09A7199B"/>
    <w:rsid w:val="09D28B81"/>
    <w:rsid w:val="0AA45DC3"/>
    <w:rsid w:val="32B15408"/>
    <w:rsid w:val="36F5E01A"/>
    <w:rsid w:val="3D76F67C"/>
    <w:rsid w:val="45D355D2"/>
    <w:rsid w:val="4AC5D9DC"/>
    <w:rsid w:val="56D60179"/>
    <w:rsid w:val="597AF3FB"/>
    <w:rsid w:val="5ED6AE84"/>
    <w:rsid w:val="62FAB0B4"/>
    <w:rsid w:val="695D3F07"/>
    <w:rsid w:val="6F1AECAA"/>
    <w:rsid w:val="6FC3D56B"/>
    <w:rsid w:val="712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BF57"/>
  <w15:chartTrackingRefBased/>
  <w15:docId w15:val="{44B14109-41E0-4F4F-8230-BCEB2F20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1">
    <w:name w:val="Unresolved Mention1"/>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55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B245F"/>
    <w:rPr>
      <w:color w:val="605E5C"/>
      <w:shd w:val="clear" w:color="auto" w:fill="E1DFDD"/>
    </w:rPr>
  </w:style>
  <w:style w:type="paragraph" w:styleId="BodyText">
    <w:name w:val="Body Text"/>
    <w:basedOn w:val="Normal"/>
    <w:link w:val="BodyTextChar"/>
    <w:uiPriority w:val="99"/>
    <w:unhideWhenUsed/>
    <w:rsid w:val="002D51E0"/>
    <w:pPr>
      <w:jc w:val="left"/>
    </w:pPr>
    <w:rPr>
      <w:rFonts w:ascii="Segoe UI" w:hAnsi="Segoe UI" w:cs="Segoe UI"/>
    </w:rPr>
  </w:style>
  <w:style w:type="character" w:customStyle="1" w:styleId="BodyTextChar">
    <w:name w:val="Body Text Char"/>
    <w:basedOn w:val="DefaultParagraphFont"/>
    <w:link w:val="BodyText"/>
    <w:uiPriority w:val="99"/>
    <w:rsid w:val="002D51E0"/>
    <w:rPr>
      <w:rFonts w:ascii="Segoe UI" w:hAnsi="Segoe UI" w:cs="Segoe UI"/>
    </w:rPr>
  </w:style>
  <w:style w:type="paragraph" w:styleId="BodyText2">
    <w:name w:val="Body Text 2"/>
    <w:basedOn w:val="Normal"/>
    <w:link w:val="BodyText2Char"/>
    <w:uiPriority w:val="99"/>
    <w:unhideWhenUsed/>
    <w:rsid w:val="002D51E0"/>
    <w:pPr>
      <w:spacing w:after="120" w:line="480" w:lineRule="auto"/>
    </w:pPr>
  </w:style>
  <w:style w:type="character" w:customStyle="1" w:styleId="BodyText2Char">
    <w:name w:val="Body Text 2 Char"/>
    <w:basedOn w:val="DefaultParagraphFont"/>
    <w:link w:val="BodyText2"/>
    <w:uiPriority w:val="99"/>
    <w:rsid w:val="002D51E0"/>
  </w:style>
  <w:style w:type="paragraph" w:customStyle="1" w:styleId="Default">
    <w:name w:val="Default"/>
    <w:rsid w:val="007B56A6"/>
    <w:pPr>
      <w:autoSpaceDE w:val="0"/>
      <w:autoSpaceDN w:val="0"/>
      <w:adjustRightInd w:val="0"/>
      <w:spacing w:after="0" w:line="240" w:lineRule="auto"/>
      <w:jc w:val="left"/>
    </w:pPr>
    <w:rPr>
      <w:rFonts w:ascii="Times New Roman" w:eastAsiaTheme="minorHAnsi" w:hAnsi="Times New Roman" w:cs="Times New Roman"/>
      <w:color w:val="000000"/>
      <w:sz w:val="24"/>
      <w:szCs w:val="24"/>
    </w:rPr>
  </w:style>
  <w:style w:type="character" w:styleId="UnresolvedMention">
    <w:name w:val="Unresolved Mention"/>
    <w:basedOn w:val="DefaultParagraphFont"/>
    <w:uiPriority w:val="99"/>
    <w:semiHidden/>
    <w:unhideWhenUsed/>
    <w:rsid w:val="009B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762">
      <w:bodyDiv w:val="1"/>
      <w:marLeft w:val="0"/>
      <w:marRight w:val="0"/>
      <w:marTop w:val="0"/>
      <w:marBottom w:val="0"/>
      <w:divBdr>
        <w:top w:val="none" w:sz="0" w:space="0" w:color="auto"/>
        <w:left w:val="none" w:sz="0" w:space="0" w:color="auto"/>
        <w:bottom w:val="none" w:sz="0" w:space="0" w:color="auto"/>
        <w:right w:val="none" w:sz="0" w:space="0" w:color="auto"/>
      </w:divBdr>
      <w:divsChild>
        <w:div w:id="1671986432">
          <w:marLeft w:val="0"/>
          <w:marRight w:val="0"/>
          <w:marTop w:val="0"/>
          <w:marBottom w:val="0"/>
          <w:divBdr>
            <w:top w:val="none" w:sz="0" w:space="0" w:color="auto"/>
            <w:left w:val="none" w:sz="0" w:space="0" w:color="auto"/>
            <w:bottom w:val="none" w:sz="0" w:space="0" w:color="auto"/>
            <w:right w:val="none" w:sz="0" w:space="0" w:color="auto"/>
          </w:divBdr>
        </w:div>
        <w:div w:id="457065870">
          <w:marLeft w:val="0"/>
          <w:marRight w:val="0"/>
          <w:marTop w:val="0"/>
          <w:marBottom w:val="0"/>
          <w:divBdr>
            <w:top w:val="none" w:sz="0" w:space="0" w:color="auto"/>
            <w:left w:val="none" w:sz="0" w:space="0" w:color="auto"/>
            <w:bottom w:val="none" w:sz="0" w:space="0" w:color="auto"/>
            <w:right w:val="none" w:sz="0" w:space="0" w:color="auto"/>
          </w:divBdr>
        </w:div>
      </w:divsChild>
    </w:div>
    <w:div w:id="29842134">
      <w:bodyDiv w:val="1"/>
      <w:marLeft w:val="0"/>
      <w:marRight w:val="0"/>
      <w:marTop w:val="0"/>
      <w:marBottom w:val="0"/>
      <w:divBdr>
        <w:top w:val="none" w:sz="0" w:space="0" w:color="auto"/>
        <w:left w:val="none" w:sz="0" w:space="0" w:color="auto"/>
        <w:bottom w:val="none" w:sz="0" w:space="0" w:color="auto"/>
        <w:right w:val="none" w:sz="0" w:space="0" w:color="auto"/>
      </w:divBdr>
    </w:div>
    <w:div w:id="33122484">
      <w:bodyDiv w:val="1"/>
      <w:marLeft w:val="0"/>
      <w:marRight w:val="0"/>
      <w:marTop w:val="0"/>
      <w:marBottom w:val="0"/>
      <w:divBdr>
        <w:top w:val="none" w:sz="0" w:space="0" w:color="auto"/>
        <w:left w:val="none" w:sz="0" w:space="0" w:color="auto"/>
        <w:bottom w:val="none" w:sz="0" w:space="0" w:color="auto"/>
        <w:right w:val="none" w:sz="0" w:space="0" w:color="auto"/>
      </w:divBdr>
      <w:divsChild>
        <w:div w:id="684676468">
          <w:marLeft w:val="0"/>
          <w:marRight w:val="0"/>
          <w:marTop w:val="0"/>
          <w:marBottom w:val="0"/>
          <w:divBdr>
            <w:top w:val="none" w:sz="0" w:space="0" w:color="auto"/>
            <w:left w:val="none" w:sz="0" w:space="0" w:color="auto"/>
            <w:bottom w:val="none" w:sz="0" w:space="0" w:color="auto"/>
            <w:right w:val="none" w:sz="0" w:space="0" w:color="auto"/>
          </w:divBdr>
          <w:divsChild>
            <w:div w:id="1822236728">
              <w:marLeft w:val="0"/>
              <w:marRight w:val="0"/>
              <w:marTop w:val="0"/>
              <w:marBottom w:val="0"/>
              <w:divBdr>
                <w:top w:val="none" w:sz="0" w:space="0" w:color="auto"/>
                <w:left w:val="none" w:sz="0" w:space="0" w:color="auto"/>
                <w:bottom w:val="none" w:sz="0" w:space="0" w:color="auto"/>
                <w:right w:val="none" w:sz="0" w:space="0" w:color="auto"/>
              </w:divBdr>
            </w:div>
          </w:divsChild>
        </w:div>
        <w:div w:id="1518428091">
          <w:marLeft w:val="0"/>
          <w:marRight w:val="0"/>
          <w:marTop w:val="0"/>
          <w:marBottom w:val="0"/>
          <w:divBdr>
            <w:top w:val="none" w:sz="0" w:space="0" w:color="auto"/>
            <w:left w:val="none" w:sz="0" w:space="0" w:color="auto"/>
            <w:bottom w:val="none" w:sz="0" w:space="0" w:color="auto"/>
            <w:right w:val="none" w:sz="0" w:space="0" w:color="auto"/>
          </w:divBdr>
          <w:divsChild>
            <w:div w:id="1696342784">
              <w:marLeft w:val="0"/>
              <w:marRight w:val="0"/>
              <w:marTop w:val="0"/>
              <w:marBottom w:val="0"/>
              <w:divBdr>
                <w:top w:val="none" w:sz="0" w:space="0" w:color="auto"/>
                <w:left w:val="none" w:sz="0" w:space="0" w:color="auto"/>
                <w:bottom w:val="none" w:sz="0" w:space="0" w:color="auto"/>
                <w:right w:val="none" w:sz="0" w:space="0" w:color="auto"/>
              </w:divBdr>
            </w:div>
          </w:divsChild>
        </w:div>
        <w:div w:id="116922895">
          <w:marLeft w:val="0"/>
          <w:marRight w:val="0"/>
          <w:marTop w:val="0"/>
          <w:marBottom w:val="0"/>
          <w:divBdr>
            <w:top w:val="none" w:sz="0" w:space="0" w:color="auto"/>
            <w:left w:val="none" w:sz="0" w:space="0" w:color="auto"/>
            <w:bottom w:val="none" w:sz="0" w:space="0" w:color="auto"/>
            <w:right w:val="none" w:sz="0" w:space="0" w:color="auto"/>
          </w:divBdr>
          <w:divsChild>
            <w:div w:id="943346227">
              <w:marLeft w:val="0"/>
              <w:marRight w:val="0"/>
              <w:marTop w:val="0"/>
              <w:marBottom w:val="0"/>
              <w:divBdr>
                <w:top w:val="none" w:sz="0" w:space="0" w:color="auto"/>
                <w:left w:val="none" w:sz="0" w:space="0" w:color="auto"/>
                <w:bottom w:val="none" w:sz="0" w:space="0" w:color="auto"/>
                <w:right w:val="none" w:sz="0" w:space="0" w:color="auto"/>
              </w:divBdr>
            </w:div>
          </w:divsChild>
        </w:div>
        <w:div w:id="1142037335">
          <w:marLeft w:val="0"/>
          <w:marRight w:val="0"/>
          <w:marTop w:val="0"/>
          <w:marBottom w:val="0"/>
          <w:divBdr>
            <w:top w:val="none" w:sz="0" w:space="0" w:color="auto"/>
            <w:left w:val="none" w:sz="0" w:space="0" w:color="auto"/>
            <w:bottom w:val="none" w:sz="0" w:space="0" w:color="auto"/>
            <w:right w:val="none" w:sz="0" w:space="0" w:color="auto"/>
          </w:divBdr>
          <w:divsChild>
            <w:div w:id="45571140">
              <w:marLeft w:val="0"/>
              <w:marRight w:val="0"/>
              <w:marTop w:val="0"/>
              <w:marBottom w:val="0"/>
              <w:divBdr>
                <w:top w:val="none" w:sz="0" w:space="0" w:color="auto"/>
                <w:left w:val="none" w:sz="0" w:space="0" w:color="auto"/>
                <w:bottom w:val="none" w:sz="0" w:space="0" w:color="auto"/>
                <w:right w:val="none" w:sz="0" w:space="0" w:color="auto"/>
              </w:divBdr>
            </w:div>
            <w:div w:id="865796425">
              <w:marLeft w:val="0"/>
              <w:marRight w:val="0"/>
              <w:marTop w:val="0"/>
              <w:marBottom w:val="0"/>
              <w:divBdr>
                <w:top w:val="none" w:sz="0" w:space="0" w:color="auto"/>
                <w:left w:val="none" w:sz="0" w:space="0" w:color="auto"/>
                <w:bottom w:val="none" w:sz="0" w:space="0" w:color="auto"/>
                <w:right w:val="none" w:sz="0" w:space="0" w:color="auto"/>
              </w:divBdr>
            </w:div>
          </w:divsChild>
        </w:div>
        <w:div w:id="565140435">
          <w:marLeft w:val="0"/>
          <w:marRight w:val="0"/>
          <w:marTop w:val="0"/>
          <w:marBottom w:val="0"/>
          <w:divBdr>
            <w:top w:val="none" w:sz="0" w:space="0" w:color="auto"/>
            <w:left w:val="none" w:sz="0" w:space="0" w:color="auto"/>
            <w:bottom w:val="none" w:sz="0" w:space="0" w:color="auto"/>
            <w:right w:val="none" w:sz="0" w:space="0" w:color="auto"/>
          </w:divBdr>
          <w:divsChild>
            <w:div w:id="1959339230">
              <w:marLeft w:val="0"/>
              <w:marRight w:val="0"/>
              <w:marTop w:val="0"/>
              <w:marBottom w:val="0"/>
              <w:divBdr>
                <w:top w:val="none" w:sz="0" w:space="0" w:color="auto"/>
                <w:left w:val="none" w:sz="0" w:space="0" w:color="auto"/>
                <w:bottom w:val="none" w:sz="0" w:space="0" w:color="auto"/>
                <w:right w:val="none" w:sz="0" w:space="0" w:color="auto"/>
              </w:divBdr>
            </w:div>
            <w:div w:id="2015067205">
              <w:marLeft w:val="0"/>
              <w:marRight w:val="0"/>
              <w:marTop w:val="0"/>
              <w:marBottom w:val="0"/>
              <w:divBdr>
                <w:top w:val="none" w:sz="0" w:space="0" w:color="auto"/>
                <w:left w:val="none" w:sz="0" w:space="0" w:color="auto"/>
                <w:bottom w:val="none" w:sz="0" w:space="0" w:color="auto"/>
                <w:right w:val="none" w:sz="0" w:space="0" w:color="auto"/>
              </w:divBdr>
            </w:div>
          </w:divsChild>
        </w:div>
        <w:div w:id="921525726">
          <w:marLeft w:val="0"/>
          <w:marRight w:val="0"/>
          <w:marTop w:val="0"/>
          <w:marBottom w:val="0"/>
          <w:divBdr>
            <w:top w:val="none" w:sz="0" w:space="0" w:color="auto"/>
            <w:left w:val="none" w:sz="0" w:space="0" w:color="auto"/>
            <w:bottom w:val="none" w:sz="0" w:space="0" w:color="auto"/>
            <w:right w:val="none" w:sz="0" w:space="0" w:color="auto"/>
          </w:divBdr>
          <w:divsChild>
            <w:div w:id="1520196873">
              <w:marLeft w:val="0"/>
              <w:marRight w:val="0"/>
              <w:marTop w:val="0"/>
              <w:marBottom w:val="0"/>
              <w:divBdr>
                <w:top w:val="none" w:sz="0" w:space="0" w:color="auto"/>
                <w:left w:val="none" w:sz="0" w:space="0" w:color="auto"/>
                <w:bottom w:val="none" w:sz="0" w:space="0" w:color="auto"/>
                <w:right w:val="none" w:sz="0" w:space="0" w:color="auto"/>
              </w:divBdr>
            </w:div>
            <w:div w:id="1123187134">
              <w:marLeft w:val="0"/>
              <w:marRight w:val="0"/>
              <w:marTop w:val="0"/>
              <w:marBottom w:val="0"/>
              <w:divBdr>
                <w:top w:val="none" w:sz="0" w:space="0" w:color="auto"/>
                <w:left w:val="none" w:sz="0" w:space="0" w:color="auto"/>
                <w:bottom w:val="none" w:sz="0" w:space="0" w:color="auto"/>
                <w:right w:val="none" w:sz="0" w:space="0" w:color="auto"/>
              </w:divBdr>
            </w:div>
            <w:div w:id="203710928">
              <w:marLeft w:val="0"/>
              <w:marRight w:val="0"/>
              <w:marTop w:val="0"/>
              <w:marBottom w:val="0"/>
              <w:divBdr>
                <w:top w:val="none" w:sz="0" w:space="0" w:color="auto"/>
                <w:left w:val="none" w:sz="0" w:space="0" w:color="auto"/>
                <w:bottom w:val="none" w:sz="0" w:space="0" w:color="auto"/>
                <w:right w:val="none" w:sz="0" w:space="0" w:color="auto"/>
              </w:divBdr>
            </w:div>
            <w:div w:id="431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797602201">
                                                  <w:marLeft w:val="0"/>
                                                  <w:marRight w:val="0"/>
                                                  <w:marTop w:val="0"/>
                                                  <w:marBottom w:val="0"/>
                                                  <w:divBdr>
                                                    <w:top w:val="none" w:sz="0" w:space="0" w:color="auto"/>
                                                    <w:left w:val="none" w:sz="0" w:space="0" w:color="auto"/>
                                                    <w:bottom w:val="none" w:sz="0" w:space="0" w:color="auto"/>
                                                    <w:right w:val="none" w:sz="0" w:space="0" w:color="auto"/>
                                                  </w:divBdr>
                                                </w:div>
                                                <w:div w:id="1615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214514529">
                                                  <w:marLeft w:val="0"/>
                                                  <w:marRight w:val="0"/>
                                                  <w:marTop w:val="0"/>
                                                  <w:marBottom w:val="0"/>
                                                  <w:divBdr>
                                                    <w:top w:val="none" w:sz="0" w:space="0" w:color="auto"/>
                                                    <w:left w:val="none" w:sz="0" w:space="0" w:color="auto"/>
                                                    <w:bottom w:val="none" w:sz="0" w:space="0" w:color="auto"/>
                                                    <w:right w:val="none" w:sz="0" w:space="0" w:color="auto"/>
                                                  </w:divBdr>
                                                </w:div>
                                                <w:div w:id="10205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
                                                <w:div w:id="9812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65167951">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41380974">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63604857">
      <w:bodyDiv w:val="1"/>
      <w:marLeft w:val="0"/>
      <w:marRight w:val="0"/>
      <w:marTop w:val="0"/>
      <w:marBottom w:val="0"/>
      <w:divBdr>
        <w:top w:val="none" w:sz="0" w:space="0" w:color="auto"/>
        <w:left w:val="none" w:sz="0" w:space="0" w:color="auto"/>
        <w:bottom w:val="none" w:sz="0" w:space="0" w:color="auto"/>
        <w:right w:val="none" w:sz="0" w:space="0" w:color="auto"/>
      </w:divBdr>
    </w:div>
    <w:div w:id="369650937">
      <w:bodyDiv w:val="1"/>
      <w:marLeft w:val="0"/>
      <w:marRight w:val="0"/>
      <w:marTop w:val="0"/>
      <w:marBottom w:val="0"/>
      <w:divBdr>
        <w:top w:val="none" w:sz="0" w:space="0" w:color="auto"/>
        <w:left w:val="none" w:sz="0" w:space="0" w:color="auto"/>
        <w:bottom w:val="none" w:sz="0" w:space="0" w:color="auto"/>
        <w:right w:val="none" w:sz="0" w:space="0" w:color="auto"/>
      </w:divBdr>
    </w:div>
    <w:div w:id="390428152">
      <w:bodyDiv w:val="1"/>
      <w:marLeft w:val="0"/>
      <w:marRight w:val="0"/>
      <w:marTop w:val="0"/>
      <w:marBottom w:val="0"/>
      <w:divBdr>
        <w:top w:val="none" w:sz="0" w:space="0" w:color="auto"/>
        <w:left w:val="none" w:sz="0" w:space="0" w:color="auto"/>
        <w:bottom w:val="none" w:sz="0" w:space="0" w:color="auto"/>
        <w:right w:val="none" w:sz="0" w:space="0" w:color="auto"/>
      </w:divBdr>
      <w:divsChild>
        <w:div w:id="113444497">
          <w:marLeft w:val="0"/>
          <w:marRight w:val="0"/>
          <w:marTop w:val="0"/>
          <w:marBottom w:val="0"/>
          <w:divBdr>
            <w:top w:val="none" w:sz="0" w:space="0" w:color="auto"/>
            <w:left w:val="none" w:sz="0" w:space="0" w:color="auto"/>
            <w:bottom w:val="none" w:sz="0" w:space="0" w:color="auto"/>
            <w:right w:val="none" w:sz="0" w:space="0" w:color="auto"/>
          </w:divBdr>
        </w:div>
        <w:div w:id="1771390208">
          <w:marLeft w:val="0"/>
          <w:marRight w:val="0"/>
          <w:marTop w:val="0"/>
          <w:marBottom w:val="0"/>
          <w:divBdr>
            <w:top w:val="none" w:sz="0" w:space="0" w:color="auto"/>
            <w:left w:val="none" w:sz="0" w:space="0" w:color="auto"/>
            <w:bottom w:val="none" w:sz="0" w:space="0" w:color="auto"/>
            <w:right w:val="none" w:sz="0" w:space="0" w:color="auto"/>
          </w:divBdr>
        </w:div>
        <w:div w:id="499663784">
          <w:marLeft w:val="0"/>
          <w:marRight w:val="0"/>
          <w:marTop w:val="0"/>
          <w:marBottom w:val="0"/>
          <w:divBdr>
            <w:top w:val="none" w:sz="0" w:space="0" w:color="auto"/>
            <w:left w:val="none" w:sz="0" w:space="0" w:color="auto"/>
            <w:bottom w:val="none" w:sz="0" w:space="0" w:color="auto"/>
            <w:right w:val="none" w:sz="0" w:space="0" w:color="auto"/>
          </w:divBdr>
        </w:div>
      </w:divsChild>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45538113">
      <w:bodyDiv w:val="1"/>
      <w:marLeft w:val="0"/>
      <w:marRight w:val="0"/>
      <w:marTop w:val="0"/>
      <w:marBottom w:val="0"/>
      <w:divBdr>
        <w:top w:val="none" w:sz="0" w:space="0" w:color="auto"/>
        <w:left w:val="none" w:sz="0" w:space="0" w:color="auto"/>
        <w:bottom w:val="none" w:sz="0" w:space="0" w:color="auto"/>
        <w:right w:val="none" w:sz="0" w:space="0" w:color="auto"/>
      </w:divBdr>
      <w:divsChild>
        <w:div w:id="997462338">
          <w:marLeft w:val="0"/>
          <w:marRight w:val="0"/>
          <w:marTop w:val="0"/>
          <w:marBottom w:val="0"/>
          <w:divBdr>
            <w:top w:val="none" w:sz="0" w:space="0" w:color="auto"/>
            <w:left w:val="none" w:sz="0" w:space="0" w:color="auto"/>
            <w:bottom w:val="none" w:sz="0" w:space="0" w:color="auto"/>
            <w:right w:val="none" w:sz="0" w:space="0" w:color="auto"/>
          </w:divBdr>
          <w:divsChild>
            <w:div w:id="1786733883">
              <w:marLeft w:val="0"/>
              <w:marRight w:val="0"/>
              <w:marTop w:val="0"/>
              <w:marBottom w:val="0"/>
              <w:divBdr>
                <w:top w:val="none" w:sz="0" w:space="0" w:color="auto"/>
                <w:left w:val="none" w:sz="0" w:space="0" w:color="auto"/>
                <w:bottom w:val="none" w:sz="0" w:space="0" w:color="auto"/>
                <w:right w:val="none" w:sz="0" w:space="0" w:color="auto"/>
              </w:divBdr>
            </w:div>
          </w:divsChild>
        </w:div>
        <w:div w:id="502546958">
          <w:marLeft w:val="0"/>
          <w:marRight w:val="0"/>
          <w:marTop w:val="0"/>
          <w:marBottom w:val="0"/>
          <w:divBdr>
            <w:top w:val="none" w:sz="0" w:space="0" w:color="auto"/>
            <w:left w:val="none" w:sz="0" w:space="0" w:color="auto"/>
            <w:bottom w:val="none" w:sz="0" w:space="0" w:color="auto"/>
            <w:right w:val="none" w:sz="0" w:space="0" w:color="auto"/>
          </w:divBdr>
          <w:divsChild>
            <w:div w:id="409155695">
              <w:marLeft w:val="0"/>
              <w:marRight w:val="0"/>
              <w:marTop w:val="0"/>
              <w:marBottom w:val="0"/>
              <w:divBdr>
                <w:top w:val="none" w:sz="0" w:space="0" w:color="auto"/>
                <w:left w:val="none" w:sz="0" w:space="0" w:color="auto"/>
                <w:bottom w:val="none" w:sz="0" w:space="0" w:color="auto"/>
                <w:right w:val="none" w:sz="0" w:space="0" w:color="auto"/>
              </w:divBdr>
            </w:div>
          </w:divsChild>
        </w:div>
        <w:div w:id="1859616620">
          <w:marLeft w:val="0"/>
          <w:marRight w:val="0"/>
          <w:marTop w:val="0"/>
          <w:marBottom w:val="0"/>
          <w:divBdr>
            <w:top w:val="none" w:sz="0" w:space="0" w:color="auto"/>
            <w:left w:val="none" w:sz="0" w:space="0" w:color="auto"/>
            <w:bottom w:val="none" w:sz="0" w:space="0" w:color="auto"/>
            <w:right w:val="none" w:sz="0" w:space="0" w:color="auto"/>
          </w:divBdr>
          <w:divsChild>
            <w:div w:id="1080323062">
              <w:marLeft w:val="0"/>
              <w:marRight w:val="0"/>
              <w:marTop w:val="0"/>
              <w:marBottom w:val="0"/>
              <w:divBdr>
                <w:top w:val="none" w:sz="0" w:space="0" w:color="auto"/>
                <w:left w:val="none" w:sz="0" w:space="0" w:color="auto"/>
                <w:bottom w:val="none" w:sz="0" w:space="0" w:color="auto"/>
                <w:right w:val="none" w:sz="0" w:space="0" w:color="auto"/>
              </w:divBdr>
            </w:div>
          </w:divsChild>
        </w:div>
        <w:div w:id="1392579253">
          <w:marLeft w:val="0"/>
          <w:marRight w:val="0"/>
          <w:marTop w:val="0"/>
          <w:marBottom w:val="0"/>
          <w:divBdr>
            <w:top w:val="none" w:sz="0" w:space="0" w:color="auto"/>
            <w:left w:val="none" w:sz="0" w:space="0" w:color="auto"/>
            <w:bottom w:val="none" w:sz="0" w:space="0" w:color="auto"/>
            <w:right w:val="none" w:sz="0" w:space="0" w:color="auto"/>
          </w:divBdr>
          <w:divsChild>
            <w:div w:id="979069378">
              <w:marLeft w:val="0"/>
              <w:marRight w:val="0"/>
              <w:marTop w:val="0"/>
              <w:marBottom w:val="0"/>
              <w:divBdr>
                <w:top w:val="none" w:sz="0" w:space="0" w:color="auto"/>
                <w:left w:val="none" w:sz="0" w:space="0" w:color="auto"/>
                <w:bottom w:val="none" w:sz="0" w:space="0" w:color="auto"/>
                <w:right w:val="none" w:sz="0" w:space="0" w:color="auto"/>
              </w:divBdr>
            </w:div>
            <w:div w:id="1304969009">
              <w:marLeft w:val="0"/>
              <w:marRight w:val="0"/>
              <w:marTop w:val="0"/>
              <w:marBottom w:val="0"/>
              <w:divBdr>
                <w:top w:val="none" w:sz="0" w:space="0" w:color="auto"/>
                <w:left w:val="none" w:sz="0" w:space="0" w:color="auto"/>
                <w:bottom w:val="none" w:sz="0" w:space="0" w:color="auto"/>
                <w:right w:val="none" w:sz="0" w:space="0" w:color="auto"/>
              </w:divBdr>
            </w:div>
          </w:divsChild>
        </w:div>
        <w:div w:id="1265770965">
          <w:marLeft w:val="0"/>
          <w:marRight w:val="0"/>
          <w:marTop w:val="0"/>
          <w:marBottom w:val="0"/>
          <w:divBdr>
            <w:top w:val="none" w:sz="0" w:space="0" w:color="auto"/>
            <w:left w:val="none" w:sz="0" w:space="0" w:color="auto"/>
            <w:bottom w:val="none" w:sz="0" w:space="0" w:color="auto"/>
            <w:right w:val="none" w:sz="0" w:space="0" w:color="auto"/>
          </w:divBdr>
          <w:divsChild>
            <w:div w:id="646395706">
              <w:marLeft w:val="0"/>
              <w:marRight w:val="0"/>
              <w:marTop w:val="0"/>
              <w:marBottom w:val="0"/>
              <w:divBdr>
                <w:top w:val="none" w:sz="0" w:space="0" w:color="auto"/>
                <w:left w:val="none" w:sz="0" w:space="0" w:color="auto"/>
                <w:bottom w:val="none" w:sz="0" w:space="0" w:color="auto"/>
                <w:right w:val="none" w:sz="0" w:space="0" w:color="auto"/>
              </w:divBdr>
            </w:div>
            <w:div w:id="1155687263">
              <w:marLeft w:val="0"/>
              <w:marRight w:val="0"/>
              <w:marTop w:val="0"/>
              <w:marBottom w:val="0"/>
              <w:divBdr>
                <w:top w:val="none" w:sz="0" w:space="0" w:color="auto"/>
                <w:left w:val="none" w:sz="0" w:space="0" w:color="auto"/>
                <w:bottom w:val="none" w:sz="0" w:space="0" w:color="auto"/>
                <w:right w:val="none" w:sz="0" w:space="0" w:color="auto"/>
              </w:divBdr>
            </w:div>
          </w:divsChild>
        </w:div>
        <w:div w:id="433094396">
          <w:marLeft w:val="0"/>
          <w:marRight w:val="0"/>
          <w:marTop w:val="0"/>
          <w:marBottom w:val="0"/>
          <w:divBdr>
            <w:top w:val="none" w:sz="0" w:space="0" w:color="auto"/>
            <w:left w:val="none" w:sz="0" w:space="0" w:color="auto"/>
            <w:bottom w:val="none" w:sz="0" w:space="0" w:color="auto"/>
            <w:right w:val="none" w:sz="0" w:space="0" w:color="auto"/>
          </w:divBdr>
          <w:divsChild>
            <w:div w:id="180510672">
              <w:marLeft w:val="0"/>
              <w:marRight w:val="0"/>
              <w:marTop w:val="0"/>
              <w:marBottom w:val="0"/>
              <w:divBdr>
                <w:top w:val="none" w:sz="0" w:space="0" w:color="auto"/>
                <w:left w:val="none" w:sz="0" w:space="0" w:color="auto"/>
                <w:bottom w:val="none" w:sz="0" w:space="0" w:color="auto"/>
                <w:right w:val="none" w:sz="0" w:space="0" w:color="auto"/>
              </w:divBdr>
            </w:div>
            <w:div w:id="1339818177">
              <w:marLeft w:val="0"/>
              <w:marRight w:val="0"/>
              <w:marTop w:val="0"/>
              <w:marBottom w:val="0"/>
              <w:divBdr>
                <w:top w:val="none" w:sz="0" w:space="0" w:color="auto"/>
                <w:left w:val="none" w:sz="0" w:space="0" w:color="auto"/>
                <w:bottom w:val="none" w:sz="0" w:space="0" w:color="auto"/>
                <w:right w:val="none" w:sz="0" w:space="0" w:color="auto"/>
              </w:divBdr>
            </w:div>
            <w:div w:id="1689597330">
              <w:marLeft w:val="0"/>
              <w:marRight w:val="0"/>
              <w:marTop w:val="0"/>
              <w:marBottom w:val="0"/>
              <w:divBdr>
                <w:top w:val="none" w:sz="0" w:space="0" w:color="auto"/>
                <w:left w:val="none" w:sz="0" w:space="0" w:color="auto"/>
                <w:bottom w:val="none" w:sz="0" w:space="0" w:color="auto"/>
                <w:right w:val="none" w:sz="0" w:space="0" w:color="auto"/>
              </w:divBdr>
            </w:div>
            <w:div w:id="78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881930">
      <w:bodyDiv w:val="1"/>
      <w:marLeft w:val="0"/>
      <w:marRight w:val="0"/>
      <w:marTop w:val="0"/>
      <w:marBottom w:val="0"/>
      <w:divBdr>
        <w:top w:val="none" w:sz="0" w:space="0" w:color="auto"/>
        <w:left w:val="none" w:sz="0" w:space="0" w:color="auto"/>
        <w:bottom w:val="none" w:sz="0" w:space="0" w:color="auto"/>
        <w:right w:val="none" w:sz="0" w:space="0" w:color="auto"/>
      </w:divBdr>
    </w:div>
    <w:div w:id="594363912">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34525688">
      <w:bodyDiv w:val="1"/>
      <w:marLeft w:val="0"/>
      <w:marRight w:val="0"/>
      <w:marTop w:val="0"/>
      <w:marBottom w:val="0"/>
      <w:divBdr>
        <w:top w:val="none" w:sz="0" w:space="0" w:color="auto"/>
        <w:left w:val="none" w:sz="0" w:space="0" w:color="auto"/>
        <w:bottom w:val="none" w:sz="0" w:space="0" w:color="auto"/>
        <w:right w:val="none" w:sz="0" w:space="0" w:color="auto"/>
      </w:divBdr>
    </w:div>
    <w:div w:id="654604351">
      <w:bodyDiv w:val="1"/>
      <w:marLeft w:val="0"/>
      <w:marRight w:val="0"/>
      <w:marTop w:val="0"/>
      <w:marBottom w:val="0"/>
      <w:divBdr>
        <w:top w:val="none" w:sz="0" w:space="0" w:color="auto"/>
        <w:left w:val="none" w:sz="0" w:space="0" w:color="auto"/>
        <w:bottom w:val="none" w:sz="0" w:space="0" w:color="auto"/>
        <w:right w:val="none" w:sz="0" w:space="0" w:color="auto"/>
      </w:divBdr>
      <w:divsChild>
        <w:div w:id="402333402">
          <w:marLeft w:val="0"/>
          <w:marRight w:val="0"/>
          <w:marTop w:val="0"/>
          <w:marBottom w:val="0"/>
          <w:divBdr>
            <w:top w:val="none" w:sz="0" w:space="0" w:color="auto"/>
            <w:left w:val="none" w:sz="0" w:space="0" w:color="auto"/>
            <w:bottom w:val="none" w:sz="0" w:space="0" w:color="auto"/>
            <w:right w:val="none" w:sz="0" w:space="0" w:color="auto"/>
          </w:divBdr>
        </w:div>
        <w:div w:id="504561895">
          <w:marLeft w:val="0"/>
          <w:marRight w:val="0"/>
          <w:marTop w:val="0"/>
          <w:marBottom w:val="0"/>
          <w:divBdr>
            <w:top w:val="none" w:sz="0" w:space="0" w:color="auto"/>
            <w:left w:val="none" w:sz="0" w:space="0" w:color="auto"/>
            <w:bottom w:val="none" w:sz="0" w:space="0" w:color="auto"/>
            <w:right w:val="none" w:sz="0" w:space="0" w:color="auto"/>
          </w:divBdr>
        </w:div>
        <w:div w:id="808743438">
          <w:marLeft w:val="0"/>
          <w:marRight w:val="0"/>
          <w:marTop w:val="0"/>
          <w:marBottom w:val="0"/>
          <w:divBdr>
            <w:top w:val="none" w:sz="0" w:space="0" w:color="auto"/>
            <w:left w:val="none" w:sz="0" w:space="0" w:color="auto"/>
            <w:bottom w:val="none" w:sz="0" w:space="0" w:color="auto"/>
            <w:right w:val="none" w:sz="0" w:space="0" w:color="auto"/>
          </w:divBdr>
        </w:div>
      </w:divsChild>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793447792">
      <w:bodyDiv w:val="1"/>
      <w:marLeft w:val="0"/>
      <w:marRight w:val="0"/>
      <w:marTop w:val="0"/>
      <w:marBottom w:val="0"/>
      <w:divBdr>
        <w:top w:val="none" w:sz="0" w:space="0" w:color="auto"/>
        <w:left w:val="none" w:sz="0" w:space="0" w:color="auto"/>
        <w:bottom w:val="none" w:sz="0" w:space="0" w:color="auto"/>
        <w:right w:val="none" w:sz="0" w:space="0" w:color="auto"/>
      </w:divBdr>
    </w:div>
    <w:div w:id="808714850">
      <w:bodyDiv w:val="1"/>
      <w:marLeft w:val="0"/>
      <w:marRight w:val="0"/>
      <w:marTop w:val="0"/>
      <w:marBottom w:val="0"/>
      <w:divBdr>
        <w:top w:val="none" w:sz="0" w:space="0" w:color="auto"/>
        <w:left w:val="none" w:sz="0" w:space="0" w:color="auto"/>
        <w:bottom w:val="none" w:sz="0" w:space="0" w:color="auto"/>
        <w:right w:val="none" w:sz="0" w:space="0" w:color="auto"/>
      </w:divBdr>
      <w:divsChild>
        <w:div w:id="776679065">
          <w:marLeft w:val="0"/>
          <w:marRight w:val="0"/>
          <w:marTop w:val="0"/>
          <w:marBottom w:val="0"/>
          <w:divBdr>
            <w:top w:val="none" w:sz="0" w:space="0" w:color="auto"/>
            <w:left w:val="none" w:sz="0" w:space="0" w:color="auto"/>
            <w:bottom w:val="none" w:sz="0" w:space="0" w:color="auto"/>
            <w:right w:val="none" w:sz="0" w:space="0" w:color="auto"/>
          </w:divBdr>
        </w:div>
        <w:div w:id="1237546672">
          <w:marLeft w:val="0"/>
          <w:marRight w:val="0"/>
          <w:marTop w:val="0"/>
          <w:marBottom w:val="0"/>
          <w:divBdr>
            <w:top w:val="none" w:sz="0" w:space="0" w:color="auto"/>
            <w:left w:val="none" w:sz="0" w:space="0" w:color="auto"/>
            <w:bottom w:val="none" w:sz="0" w:space="0" w:color="auto"/>
            <w:right w:val="none" w:sz="0" w:space="0" w:color="auto"/>
          </w:divBdr>
        </w:div>
        <w:div w:id="1637176155">
          <w:marLeft w:val="0"/>
          <w:marRight w:val="0"/>
          <w:marTop w:val="0"/>
          <w:marBottom w:val="0"/>
          <w:divBdr>
            <w:top w:val="none" w:sz="0" w:space="0" w:color="auto"/>
            <w:left w:val="none" w:sz="0" w:space="0" w:color="auto"/>
            <w:bottom w:val="none" w:sz="0" w:space="0" w:color="auto"/>
            <w:right w:val="none" w:sz="0" w:space="0" w:color="auto"/>
          </w:divBdr>
        </w:div>
        <w:div w:id="1558737082">
          <w:marLeft w:val="0"/>
          <w:marRight w:val="0"/>
          <w:marTop w:val="0"/>
          <w:marBottom w:val="0"/>
          <w:divBdr>
            <w:top w:val="none" w:sz="0" w:space="0" w:color="auto"/>
            <w:left w:val="none" w:sz="0" w:space="0" w:color="auto"/>
            <w:bottom w:val="none" w:sz="0" w:space="0" w:color="auto"/>
            <w:right w:val="none" w:sz="0" w:space="0" w:color="auto"/>
          </w:divBdr>
        </w:div>
      </w:divsChild>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8175">
      <w:bodyDiv w:val="1"/>
      <w:marLeft w:val="0"/>
      <w:marRight w:val="0"/>
      <w:marTop w:val="0"/>
      <w:marBottom w:val="0"/>
      <w:divBdr>
        <w:top w:val="none" w:sz="0" w:space="0" w:color="auto"/>
        <w:left w:val="none" w:sz="0" w:space="0" w:color="auto"/>
        <w:bottom w:val="none" w:sz="0" w:space="0" w:color="auto"/>
        <w:right w:val="none" w:sz="0" w:space="0" w:color="auto"/>
      </w:divBdr>
      <w:divsChild>
        <w:div w:id="1202211786">
          <w:marLeft w:val="0"/>
          <w:marRight w:val="0"/>
          <w:marTop w:val="0"/>
          <w:marBottom w:val="0"/>
          <w:divBdr>
            <w:top w:val="none" w:sz="0" w:space="0" w:color="auto"/>
            <w:left w:val="none" w:sz="0" w:space="0" w:color="auto"/>
            <w:bottom w:val="none" w:sz="0" w:space="0" w:color="auto"/>
            <w:right w:val="none" w:sz="0" w:space="0" w:color="auto"/>
          </w:divBdr>
        </w:div>
        <w:div w:id="520245372">
          <w:marLeft w:val="0"/>
          <w:marRight w:val="0"/>
          <w:marTop w:val="0"/>
          <w:marBottom w:val="0"/>
          <w:divBdr>
            <w:top w:val="none" w:sz="0" w:space="0" w:color="auto"/>
            <w:left w:val="none" w:sz="0" w:space="0" w:color="auto"/>
            <w:bottom w:val="none" w:sz="0" w:space="0" w:color="auto"/>
            <w:right w:val="none" w:sz="0" w:space="0" w:color="auto"/>
          </w:divBdr>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101754817">
      <w:bodyDiv w:val="1"/>
      <w:marLeft w:val="0"/>
      <w:marRight w:val="0"/>
      <w:marTop w:val="0"/>
      <w:marBottom w:val="0"/>
      <w:divBdr>
        <w:top w:val="none" w:sz="0" w:space="0" w:color="auto"/>
        <w:left w:val="none" w:sz="0" w:space="0" w:color="auto"/>
        <w:bottom w:val="none" w:sz="0" w:space="0" w:color="auto"/>
        <w:right w:val="none" w:sz="0" w:space="0" w:color="auto"/>
      </w:divBdr>
      <w:divsChild>
        <w:div w:id="39090610">
          <w:marLeft w:val="0"/>
          <w:marRight w:val="0"/>
          <w:marTop w:val="0"/>
          <w:marBottom w:val="0"/>
          <w:divBdr>
            <w:top w:val="none" w:sz="0" w:space="0" w:color="auto"/>
            <w:left w:val="none" w:sz="0" w:space="0" w:color="auto"/>
            <w:bottom w:val="none" w:sz="0" w:space="0" w:color="auto"/>
            <w:right w:val="none" w:sz="0" w:space="0" w:color="auto"/>
          </w:divBdr>
        </w:div>
        <w:div w:id="1221866471">
          <w:marLeft w:val="0"/>
          <w:marRight w:val="0"/>
          <w:marTop w:val="0"/>
          <w:marBottom w:val="0"/>
          <w:divBdr>
            <w:top w:val="none" w:sz="0" w:space="0" w:color="auto"/>
            <w:left w:val="none" w:sz="0" w:space="0" w:color="auto"/>
            <w:bottom w:val="none" w:sz="0" w:space="0" w:color="auto"/>
            <w:right w:val="none" w:sz="0" w:space="0" w:color="auto"/>
          </w:divBdr>
        </w:div>
      </w:divsChild>
    </w:div>
    <w:div w:id="1120420207">
      <w:bodyDiv w:val="1"/>
      <w:marLeft w:val="0"/>
      <w:marRight w:val="0"/>
      <w:marTop w:val="0"/>
      <w:marBottom w:val="0"/>
      <w:divBdr>
        <w:top w:val="none" w:sz="0" w:space="0" w:color="auto"/>
        <w:left w:val="none" w:sz="0" w:space="0" w:color="auto"/>
        <w:bottom w:val="none" w:sz="0" w:space="0" w:color="auto"/>
        <w:right w:val="none" w:sz="0" w:space="0" w:color="auto"/>
      </w:divBdr>
    </w:div>
    <w:div w:id="1150899340">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376468428">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37781159">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276324615">
      <w:bodyDiv w:val="1"/>
      <w:marLeft w:val="0"/>
      <w:marRight w:val="0"/>
      <w:marTop w:val="0"/>
      <w:marBottom w:val="0"/>
      <w:divBdr>
        <w:top w:val="none" w:sz="0" w:space="0" w:color="auto"/>
        <w:left w:val="none" w:sz="0" w:space="0" w:color="auto"/>
        <w:bottom w:val="none" w:sz="0" w:space="0" w:color="auto"/>
        <w:right w:val="none" w:sz="0" w:space="0" w:color="auto"/>
      </w:divBdr>
    </w:div>
    <w:div w:id="1329556161">
      <w:bodyDiv w:val="1"/>
      <w:marLeft w:val="0"/>
      <w:marRight w:val="0"/>
      <w:marTop w:val="0"/>
      <w:marBottom w:val="0"/>
      <w:divBdr>
        <w:top w:val="none" w:sz="0" w:space="0" w:color="auto"/>
        <w:left w:val="none" w:sz="0" w:space="0" w:color="auto"/>
        <w:bottom w:val="none" w:sz="0" w:space="0" w:color="auto"/>
        <w:right w:val="none" w:sz="0" w:space="0" w:color="auto"/>
      </w:divBdr>
    </w:div>
    <w:div w:id="1353797470">
      <w:bodyDiv w:val="1"/>
      <w:marLeft w:val="0"/>
      <w:marRight w:val="0"/>
      <w:marTop w:val="0"/>
      <w:marBottom w:val="0"/>
      <w:divBdr>
        <w:top w:val="none" w:sz="0" w:space="0" w:color="auto"/>
        <w:left w:val="none" w:sz="0" w:space="0" w:color="auto"/>
        <w:bottom w:val="none" w:sz="0" w:space="0" w:color="auto"/>
        <w:right w:val="none" w:sz="0" w:space="0" w:color="auto"/>
      </w:divBdr>
    </w:div>
    <w:div w:id="1380863496">
      <w:bodyDiv w:val="1"/>
      <w:marLeft w:val="0"/>
      <w:marRight w:val="0"/>
      <w:marTop w:val="0"/>
      <w:marBottom w:val="0"/>
      <w:divBdr>
        <w:top w:val="none" w:sz="0" w:space="0" w:color="auto"/>
        <w:left w:val="none" w:sz="0" w:space="0" w:color="auto"/>
        <w:bottom w:val="none" w:sz="0" w:space="0" w:color="auto"/>
        <w:right w:val="none" w:sz="0" w:space="0" w:color="auto"/>
      </w:divBdr>
    </w:div>
    <w:div w:id="1424839611">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39845">
      <w:bodyDiv w:val="1"/>
      <w:marLeft w:val="0"/>
      <w:marRight w:val="0"/>
      <w:marTop w:val="0"/>
      <w:marBottom w:val="0"/>
      <w:divBdr>
        <w:top w:val="none" w:sz="0" w:space="0" w:color="auto"/>
        <w:left w:val="none" w:sz="0" w:space="0" w:color="auto"/>
        <w:bottom w:val="none" w:sz="0" w:space="0" w:color="auto"/>
        <w:right w:val="none" w:sz="0" w:space="0" w:color="auto"/>
      </w:divBdr>
    </w:div>
    <w:div w:id="1489056655">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531651312">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2975863">
                  <w:marLeft w:val="0"/>
                  <w:marRight w:val="0"/>
                  <w:marTop w:val="0"/>
                  <w:marBottom w:val="225"/>
                  <w:divBdr>
                    <w:top w:val="none" w:sz="0" w:space="0" w:color="auto"/>
                    <w:left w:val="none" w:sz="0" w:space="0" w:color="auto"/>
                    <w:bottom w:val="none" w:sz="0" w:space="0" w:color="auto"/>
                    <w:right w:val="none" w:sz="0" w:space="0" w:color="auto"/>
                  </w:divBdr>
                  <w:divsChild>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69065417">
                          <w:marLeft w:val="0"/>
                          <w:marRight w:val="0"/>
                          <w:marTop w:val="0"/>
                          <w:marBottom w:val="0"/>
                          <w:divBdr>
                            <w:top w:val="none" w:sz="0" w:space="0" w:color="auto"/>
                            <w:left w:val="none" w:sz="0" w:space="0" w:color="auto"/>
                            <w:bottom w:val="none" w:sz="0" w:space="0" w:color="auto"/>
                            <w:right w:val="none" w:sz="0" w:space="0" w:color="auto"/>
                          </w:divBdr>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35398183">
                          <w:marLeft w:val="0"/>
                          <w:marRight w:val="0"/>
                          <w:marTop w:val="0"/>
                          <w:marBottom w:val="0"/>
                          <w:divBdr>
                            <w:top w:val="none" w:sz="0" w:space="0" w:color="auto"/>
                            <w:left w:val="none" w:sz="0" w:space="0" w:color="auto"/>
                            <w:bottom w:val="none" w:sz="0" w:space="0" w:color="auto"/>
                            <w:right w:val="none" w:sz="0" w:space="0" w:color="auto"/>
                          </w:divBdr>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85386778">
                          <w:marLeft w:val="0"/>
                          <w:marRight w:val="0"/>
                          <w:marTop w:val="0"/>
                          <w:marBottom w:val="0"/>
                          <w:divBdr>
                            <w:top w:val="none" w:sz="0" w:space="0" w:color="auto"/>
                            <w:left w:val="none" w:sz="0" w:space="0" w:color="auto"/>
                            <w:bottom w:val="none" w:sz="0" w:space="0" w:color="auto"/>
                            <w:right w:val="none" w:sz="0" w:space="0" w:color="auto"/>
                          </w:divBdr>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 w:id="1931549395">
                          <w:marLeft w:val="0"/>
                          <w:marRight w:val="0"/>
                          <w:marTop w:val="0"/>
                          <w:marBottom w:val="0"/>
                          <w:divBdr>
                            <w:top w:val="none" w:sz="0" w:space="0" w:color="auto"/>
                            <w:left w:val="none" w:sz="0" w:space="0" w:color="auto"/>
                            <w:bottom w:val="none" w:sz="0" w:space="0" w:color="auto"/>
                            <w:right w:val="none" w:sz="0" w:space="0" w:color="auto"/>
                          </w:divBdr>
                        </w:div>
                      </w:divsChild>
                    </w:div>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3465">
                  <w:marLeft w:val="0"/>
                  <w:marRight w:val="0"/>
                  <w:marTop w:val="0"/>
                  <w:marBottom w:val="0"/>
                  <w:divBdr>
                    <w:top w:val="none" w:sz="0" w:space="0" w:color="auto"/>
                    <w:left w:val="none" w:sz="0" w:space="0" w:color="auto"/>
                    <w:bottom w:val="none" w:sz="0" w:space="0" w:color="auto"/>
                    <w:right w:val="none" w:sz="0" w:space="0" w:color="auto"/>
                  </w:divBdr>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215">
                  <w:marLeft w:val="0"/>
                  <w:marRight w:val="0"/>
                  <w:marTop w:val="0"/>
                  <w:marBottom w:val="0"/>
                  <w:divBdr>
                    <w:top w:val="none" w:sz="0" w:space="0" w:color="auto"/>
                    <w:left w:val="none" w:sz="0" w:space="0" w:color="auto"/>
                    <w:bottom w:val="none" w:sz="0" w:space="0" w:color="auto"/>
                    <w:right w:val="none" w:sz="0" w:space="0" w:color="auto"/>
                  </w:divBdr>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62212">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120"/>
              <w:marRight w:val="-120"/>
              <w:marTop w:val="0"/>
              <w:marBottom w:val="0"/>
              <w:divBdr>
                <w:top w:val="none" w:sz="0" w:space="0" w:color="auto"/>
                <w:left w:val="none" w:sz="0" w:space="0" w:color="auto"/>
                <w:bottom w:val="none" w:sz="0" w:space="0" w:color="auto"/>
                <w:right w:val="none" w:sz="0" w:space="0" w:color="auto"/>
              </w:divBdr>
              <w:divsChild>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164395569">
              <w:marLeft w:val="-120"/>
              <w:marRight w:val="-120"/>
              <w:marTop w:val="0"/>
              <w:marBottom w:val="75"/>
              <w:divBdr>
                <w:top w:val="none" w:sz="0" w:space="0" w:color="auto"/>
                <w:left w:val="none" w:sz="0" w:space="0" w:color="auto"/>
                <w:bottom w:val="none" w:sz="0" w:space="0" w:color="auto"/>
                <w:right w:val="none" w:sz="0" w:space="0" w:color="auto"/>
              </w:divBdr>
              <w:divsChild>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94775029">
                  <w:marLeft w:val="0"/>
                  <w:marRight w:val="0"/>
                  <w:marTop w:val="0"/>
                  <w:marBottom w:val="0"/>
                  <w:divBdr>
                    <w:top w:val="none" w:sz="0" w:space="0" w:color="auto"/>
                    <w:left w:val="none" w:sz="0" w:space="0" w:color="auto"/>
                    <w:bottom w:val="none" w:sz="0" w:space="0" w:color="auto"/>
                    <w:right w:val="none" w:sz="0" w:space="0" w:color="auto"/>
                  </w:divBdr>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4034606">
                  <w:marLeft w:val="0"/>
                  <w:marRight w:val="0"/>
                  <w:marTop w:val="0"/>
                  <w:marBottom w:val="0"/>
                  <w:divBdr>
                    <w:top w:val="none" w:sz="0" w:space="0" w:color="auto"/>
                    <w:left w:val="none" w:sz="0" w:space="0" w:color="auto"/>
                    <w:bottom w:val="none" w:sz="0" w:space="0" w:color="auto"/>
                    <w:right w:val="none" w:sz="0" w:space="0" w:color="auto"/>
                  </w:divBdr>
                </w:div>
              </w:divsChild>
            </w:div>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697535350">
      <w:bodyDiv w:val="1"/>
      <w:marLeft w:val="0"/>
      <w:marRight w:val="0"/>
      <w:marTop w:val="0"/>
      <w:marBottom w:val="0"/>
      <w:divBdr>
        <w:top w:val="none" w:sz="0" w:space="0" w:color="auto"/>
        <w:left w:val="none" w:sz="0" w:space="0" w:color="auto"/>
        <w:bottom w:val="none" w:sz="0" w:space="0" w:color="auto"/>
        <w:right w:val="none" w:sz="0" w:space="0" w:color="auto"/>
      </w:divBdr>
    </w:div>
    <w:div w:id="1703706364">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1689516">
      <w:bodyDiv w:val="1"/>
      <w:marLeft w:val="0"/>
      <w:marRight w:val="0"/>
      <w:marTop w:val="0"/>
      <w:marBottom w:val="0"/>
      <w:divBdr>
        <w:top w:val="none" w:sz="0" w:space="0" w:color="auto"/>
        <w:left w:val="none" w:sz="0" w:space="0" w:color="auto"/>
        <w:bottom w:val="none" w:sz="0" w:space="0" w:color="auto"/>
        <w:right w:val="none" w:sz="0" w:space="0" w:color="auto"/>
      </w:divBdr>
      <w:divsChild>
        <w:div w:id="472064054">
          <w:marLeft w:val="0"/>
          <w:marRight w:val="0"/>
          <w:marTop w:val="0"/>
          <w:marBottom w:val="0"/>
          <w:divBdr>
            <w:top w:val="none" w:sz="0" w:space="0" w:color="auto"/>
            <w:left w:val="none" w:sz="0" w:space="0" w:color="auto"/>
            <w:bottom w:val="none" w:sz="0" w:space="0" w:color="auto"/>
            <w:right w:val="none" w:sz="0" w:space="0" w:color="auto"/>
          </w:divBdr>
        </w:div>
        <w:div w:id="1136409830">
          <w:marLeft w:val="0"/>
          <w:marRight w:val="0"/>
          <w:marTop w:val="0"/>
          <w:marBottom w:val="0"/>
          <w:divBdr>
            <w:top w:val="none" w:sz="0" w:space="0" w:color="auto"/>
            <w:left w:val="none" w:sz="0" w:space="0" w:color="auto"/>
            <w:bottom w:val="none" w:sz="0" w:space="0" w:color="auto"/>
            <w:right w:val="none" w:sz="0" w:space="0" w:color="auto"/>
          </w:divBdr>
        </w:div>
        <w:div w:id="1486433213">
          <w:marLeft w:val="0"/>
          <w:marRight w:val="0"/>
          <w:marTop w:val="0"/>
          <w:marBottom w:val="0"/>
          <w:divBdr>
            <w:top w:val="none" w:sz="0" w:space="0" w:color="auto"/>
            <w:left w:val="none" w:sz="0" w:space="0" w:color="auto"/>
            <w:bottom w:val="none" w:sz="0" w:space="0" w:color="auto"/>
            <w:right w:val="none" w:sz="0" w:space="0" w:color="auto"/>
          </w:divBdr>
        </w:div>
        <w:div w:id="296423358">
          <w:marLeft w:val="0"/>
          <w:marRight w:val="0"/>
          <w:marTop w:val="0"/>
          <w:marBottom w:val="0"/>
          <w:divBdr>
            <w:top w:val="none" w:sz="0" w:space="0" w:color="auto"/>
            <w:left w:val="none" w:sz="0" w:space="0" w:color="auto"/>
            <w:bottom w:val="none" w:sz="0" w:space="0" w:color="auto"/>
            <w:right w:val="none" w:sz="0" w:space="0" w:color="auto"/>
          </w:divBdr>
        </w:div>
      </w:divsChild>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62143449">
      <w:bodyDiv w:val="1"/>
      <w:marLeft w:val="0"/>
      <w:marRight w:val="0"/>
      <w:marTop w:val="0"/>
      <w:marBottom w:val="0"/>
      <w:divBdr>
        <w:top w:val="none" w:sz="0" w:space="0" w:color="auto"/>
        <w:left w:val="none" w:sz="0" w:space="0" w:color="auto"/>
        <w:bottom w:val="none" w:sz="0" w:space="0" w:color="auto"/>
        <w:right w:val="none" w:sz="0" w:space="0" w:color="auto"/>
      </w:divBdr>
    </w:div>
    <w:div w:id="1847206607">
      <w:bodyDiv w:val="1"/>
      <w:marLeft w:val="0"/>
      <w:marRight w:val="0"/>
      <w:marTop w:val="0"/>
      <w:marBottom w:val="0"/>
      <w:divBdr>
        <w:top w:val="none" w:sz="0" w:space="0" w:color="auto"/>
        <w:left w:val="none" w:sz="0" w:space="0" w:color="auto"/>
        <w:bottom w:val="none" w:sz="0" w:space="0" w:color="auto"/>
        <w:right w:val="none" w:sz="0" w:space="0" w:color="auto"/>
      </w:divBdr>
      <w:divsChild>
        <w:div w:id="2137479099">
          <w:marLeft w:val="0"/>
          <w:marRight w:val="0"/>
          <w:marTop w:val="0"/>
          <w:marBottom w:val="0"/>
          <w:divBdr>
            <w:top w:val="none" w:sz="0" w:space="0" w:color="auto"/>
            <w:left w:val="none" w:sz="0" w:space="0" w:color="auto"/>
            <w:bottom w:val="none" w:sz="0" w:space="0" w:color="auto"/>
            <w:right w:val="none" w:sz="0" w:space="0" w:color="auto"/>
          </w:divBdr>
        </w:div>
        <w:div w:id="894318428">
          <w:marLeft w:val="0"/>
          <w:marRight w:val="0"/>
          <w:marTop w:val="0"/>
          <w:marBottom w:val="0"/>
          <w:divBdr>
            <w:top w:val="none" w:sz="0" w:space="0" w:color="auto"/>
            <w:left w:val="none" w:sz="0" w:space="0" w:color="auto"/>
            <w:bottom w:val="none" w:sz="0" w:space="0" w:color="auto"/>
            <w:right w:val="none" w:sz="0" w:space="0" w:color="auto"/>
          </w:divBdr>
        </w:div>
      </w:divsChild>
    </w:div>
    <w:div w:id="1871796297">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1994868836">
      <w:bodyDiv w:val="1"/>
      <w:marLeft w:val="0"/>
      <w:marRight w:val="0"/>
      <w:marTop w:val="0"/>
      <w:marBottom w:val="0"/>
      <w:divBdr>
        <w:top w:val="none" w:sz="0" w:space="0" w:color="auto"/>
        <w:left w:val="none" w:sz="0" w:space="0" w:color="auto"/>
        <w:bottom w:val="none" w:sz="0" w:space="0" w:color="auto"/>
        <w:right w:val="none" w:sz="0" w:space="0" w:color="auto"/>
      </w:divBdr>
    </w:div>
    <w:div w:id="2011638143">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66616535">
                  <w:marLeft w:val="-120"/>
                  <w:marRight w:val="-120"/>
                  <w:marTop w:val="0"/>
                  <w:marBottom w:val="75"/>
                  <w:divBdr>
                    <w:top w:val="none" w:sz="0" w:space="0" w:color="auto"/>
                    <w:left w:val="none" w:sz="0" w:space="0" w:color="auto"/>
                    <w:bottom w:val="none" w:sz="0" w:space="0" w:color="auto"/>
                    <w:right w:val="none" w:sz="0" w:space="0" w:color="auto"/>
                  </w:divBdr>
                  <w:divsChild>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8259296">
                      <w:marLeft w:val="0"/>
                      <w:marRight w:val="0"/>
                      <w:marTop w:val="0"/>
                      <w:marBottom w:val="0"/>
                      <w:divBdr>
                        <w:top w:val="none" w:sz="0" w:space="0" w:color="auto"/>
                        <w:left w:val="none" w:sz="0" w:space="0" w:color="auto"/>
                        <w:bottom w:val="none" w:sz="0" w:space="0" w:color="auto"/>
                        <w:right w:val="none" w:sz="0" w:space="0" w:color="auto"/>
                      </w:divBdr>
                    </w:div>
                    <w:div w:id="9990042">
                      <w:marLeft w:val="0"/>
                      <w:marRight w:val="0"/>
                      <w:marTop w:val="0"/>
                      <w:marBottom w:val="0"/>
                      <w:divBdr>
                        <w:top w:val="none" w:sz="0" w:space="0" w:color="auto"/>
                        <w:left w:val="none" w:sz="0" w:space="0" w:color="auto"/>
                        <w:bottom w:val="none" w:sz="0" w:space="0" w:color="auto"/>
                        <w:right w:val="none" w:sz="0" w:space="0" w:color="auto"/>
                      </w:divBdr>
                      <w:divsChild>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05931086">
                      <w:marLeft w:val="0"/>
                      <w:marRight w:val="0"/>
                      <w:marTop w:val="0"/>
                      <w:marBottom w:val="0"/>
                      <w:divBdr>
                        <w:top w:val="none" w:sz="0" w:space="0" w:color="auto"/>
                        <w:left w:val="none" w:sz="0" w:space="0" w:color="auto"/>
                        <w:bottom w:val="none" w:sz="0" w:space="0" w:color="auto"/>
                        <w:right w:val="none" w:sz="0" w:space="0" w:color="auto"/>
                      </w:divBdr>
                      <w:divsChild>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175121426">
                      <w:marLeft w:val="0"/>
                      <w:marRight w:val="0"/>
                      <w:marTop w:val="0"/>
                      <w:marBottom w:val="0"/>
                      <w:divBdr>
                        <w:top w:val="none" w:sz="0" w:space="0" w:color="auto"/>
                        <w:left w:val="none" w:sz="0" w:space="0" w:color="auto"/>
                        <w:bottom w:val="none" w:sz="0" w:space="0" w:color="auto"/>
                        <w:right w:val="none" w:sz="0" w:space="0" w:color="auto"/>
                      </w:divBdr>
                      <w:divsChild>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0566417">
                  <w:marLeft w:val="-120"/>
                  <w:marRight w:val="-120"/>
                  <w:marTop w:val="0"/>
                  <w:marBottom w:val="75"/>
                  <w:divBdr>
                    <w:top w:val="none" w:sz="0" w:space="0" w:color="auto"/>
                    <w:left w:val="none" w:sz="0" w:space="0" w:color="auto"/>
                    <w:bottom w:val="none" w:sz="0" w:space="0" w:color="auto"/>
                    <w:right w:val="none" w:sz="0" w:space="0" w:color="auto"/>
                  </w:divBdr>
                  <w:divsChild>
                    <w:div w:id="1830100076">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2075473133">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37242898">
                      <w:marLeft w:val="0"/>
                      <w:marRight w:val="0"/>
                      <w:marTop w:val="0"/>
                      <w:marBottom w:val="0"/>
                      <w:divBdr>
                        <w:top w:val="none" w:sz="0" w:space="0" w:color="auto"/>
                        <w:left w:val="none" w:sz="0" w:space="0" w:color="auto"/>
                        <w:bottom w:val="none" w:sz="0" w:space="0" w:color="auto"/>
                        <w:right w:val="none" w:sz="0" w:space="0" w:color="auto"/>
                      </w:divBdr>
                      <w:divsChild>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77978545">
                      <w:marLeft w:val="0"/>
                      <w:marRight w:val="0"/>
                      <w:marTop w:val="0"/>
                      <w:marBottom w:val="0"/>
                      <w:divBdr>
                        <w:top w:val="none" w:sz="0" w:space="0" w:color="auto"/>
                        <w:left w:val="none" w:sz="0" w:space="0" w:color="auto"/>
                        <w:bottom w:val="none" w:sz="0" w:space="0" w:color="auto"/>
                        <w:right w:val="none" w:sz="0" w:space="0" w:color="auto"/>
                      </w:divBdr>
                      <w:divsChild>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694117221">
                      <w:marLeft w:val="0"/>
                      <w:marRight w:val="0"/>
                      <w:marTop w:val="0"/>
                      <w:marBottom w:val="0"/>
                      <w:divBdr>
                        <w:top w:val="none" w:sz="0" w:space="0" w:color="auto"/>
                        <w:left w:val="none" w:sz="0" w:space="0" w:color="auto"/>
                        <w:bottom w:val="none" w:sz="0" w:space="0" w:color="auto"/>
                        <w:right w:val="none" w:sz="0" w:space="0" w:color="auto"/>
                      </w:divBdr>
                      <w:divsChild>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765613370">
                      <w:marLeft w:val="0"/>
                      <w:marRight w:val="0"/>
                      <w:marTop w:val="0"/>
                      <w:marBottom w:val="0"/>
                      <w:divBdr>
                        <w:top w:val="none" w:sz="0" w:space="0" w:color="auto"/>
                        <w:left w:val="none" w:sz="0" w:space="0" w:color="auto"/>
                        <w:bottom w:val="none" w:sz="0" w:space="0" w:color="auto"/>
                        <w:right w:val="none" w:sz="0" w:space="0" w:color="auto"/>
                      </w:divBdr>
                      <w:divsChild>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876116235">
                      <w:marLeft w:val="0"/>
                      <w:marRight w:val="0"/>
                      <w:marTop w:val="0"/>
                      <w:marBottom w:val="0"/>
                      <w:divBdr>
                        <w:top w:val="none" w:sz="0" w:space="0" w:color="auto"/>
                        <w:left w:val="none" w:sz="0" w:space="0" w:color="auto"/>
                        <w:bottom w:val="none" w:sz="0" w:space="0" w:color="auto"/>
                        <w:right w:val="none" w:sz="0" w:space="0" w:color="auto"/>
                      </w:divBdr>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76102553">
                      <w:marLeft w:val="0"/>
                      <w:marRight w:val="0"/>
                      <w:marTop w:val="0"/>
                      <w:marBottom w:val="0"/>
                      <w:divBdr>
                        <w:top w:val="none" w:sz="0" w:space="0" w:color="auto"/>
                        <w:left w:val="none" w:sz="0" w:space="0" w:color="auto"/>
                        <w:bottom w:val="none" w:sz="0" w:space="0" w:color="auto"/>
                        <w:right w:val="none" w:sz="0" w:space="0" w:color="auto"/>
                      </w:divBdr>
                      <w:divsChild>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Props1.xml><?xml version="1.0" encoding="utf-8"?>
<ds:datastoreItem xmlns:ds="http://schemas.openxmlformats.org/officeDocument/2006/customXml" ds:itemID="{9E0D1668-29A4-44E2-9CB1-4E8EC5724084}">
  <ds:schemaRefs>
    <ds:schemaRef ds:uri="http://schemas.openxmlformats.org/officeDocument/2006/bibliography"/>
  </ds:schemaRefs>
</ds:datastoreItem>
</file>

<file path=customXml/itemProps2.xml><?xml version="1.0" encoding="utf-8"?>
<ds:datastoreItem xmlns:ds="http://schemas.openxmlformats.org/officeDocument/2006/customXml" ds:itemID="{809A9F73-82BA-4EBF-AEDC-0AA40735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7F33C-2BB6-4BAE-B91C-111840EC7A7A}">
  <ds:schemaRefs>
    <ds:schemaRef ds:uri="http://schemas.microsoft.com/sharepoint/v3/contenttype/forms"/>
  </ds:schemaRefs>
</ds:datastoreItem>
</file>

<file path=customXml/itemProps4.xml><?xml version="1.0" encoding="utf-8"?>
<ds:datastoreItem xmlns:ds="http://schemas.openxmlformats.org/officeDocument/2006/customXml" ds:itemID="{9AC29409-8BA6-4F2F-93CC-8B04E08BEC5A}">
  <ds:schemaRefs>
    <ds:schemaRef ds:uri="http://schemas.microsoft.com/office/2006/metadata/properties"/>
    <ds:schemaRef ds:uri="http://schemas.microsoft.com/office/infopath/2007/PartnerControls"/>
    <ds:schemaRef ds:uri="a9022486-29f7-4337-9ad1-c3575ca8b8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2</cp:revision>
  <dcterms:created xsi:type="dcterms:W3CDTF">2025-08-15T23:19:00Z</dcterms:created>
  <dcterms:modified xsi:type="dcterms:W3CDTF">2025-08-15T23:19:00Z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