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81E" w:rsidRPr="00F37459" w:rsidRDefault="00C3481E" w:rsidP="00641B25">
      <w:pPr>
        <w:jc w:val="center"/>
        <w:rPr>
          <w:b/>
          <w:sz w:val="40"/>
          <w:szCs w:val="40"/>
        </w:rPr>
      </w:pPr>
      <w:smartTag w:uri="urn:schemas-microsoft-com:office:smarttags" w:element="PlaceType">
        <w:smartTag w:uri="urn:schemas-microsoft-com:office:smarttags" w:element="place">
          <w:r w:rsidRPr="00F37459">
            <w:rPr>
              <w:b/>
              <w:sz w:val="40"/>
              <w:szCs w:val="40"/>
            </w:rPr>
            <w:t>College</w:t>
          </w:r>
        </w:smartTag>
        <w:r w:rsidRPr="00F37459">
          <w:rPr>
            <w:b/>
            <w:sz w:val="40"/>
            <w:szCs w:val="40"/>
          </w:rPr>
          <w:t xml:space="preserve"> of </w:t>
        </w:r>
        <w:smartTag w:uri="urn:schemas-microsoft-com:office:smarttags" w:element="PlaceName">
          <w:r w:rsidRPr="00F37459">
            <w:rPr>
              <w:b/>
              <w:sz w:val="40"/>
              <w:szCs w:val="40"/>
            </w:rPr>
            <w:t>Alameda</w:t>
          </w:r>
        </w:smartTag>
      </w:smartTag>
      <w:r w:rsidRPr="00F37459">
        <w:rPr>
          <w:b/>
          <w:sz w:val="40"/>
          <w:szCs w:val="40"/>
        </w:rPr>
        <w:t xml:space="preserve"> Library</w:t>
      </w:r>
    </w:p>
    <w:p w:rsidR="00C3481E" w:rsidRPr="00F37459" w:rsidRDefault="00C3481E" w:rsidP="00641B25">
      <w:pPr>
        <w:jc w:val="center"/>
        <w:rPr>
          <w:b/>
          <w:sz w:val="40"/>
          <w:szCs w:val="40"/>
        </w:rPr>
      </w:pPr>
      <w:r w:rsidRPr="00F37459">
        <w:rPr>
          <w:b/>
          <w:sz w:val="40"/>
          <w:szCs w:val="40"/>
        </w:rPr>
        <w:t>Program Review</w:t>
      </w:r>
    </w:p>
    <w:p w:rsidR="00C3481E" w:rsidRPr="00F37459" w:rsidRDefault="00C3481E" w:rsidP="00641B25">
      <w:pPr>
        <w:jc w:val="center"/>
        <w:rPr>
          <w:b/>
          <w:sz w:val="40"/>
          <w:szCs w:val="40"/>
        </w:rPr>
      </w:pPr>
      <w:r w:rsidRPr="00F37459">
        <w:rPr>
          <w:b/>
          <w:sz w:val="40"/>
          <w:szCs w:val="40"/>
        </w:rPr>
        <w:t>Fall 2012</w:t>
      </w:r>
    </w:p>
    <w:p w:rsidR="00C3481E" w:rsidRPr="005E162F" w:rsidRDefault="00C3481E" w:rsidP="00641B25">
      <w:pPr>
        <w:jc w:val="center"/>
        <w:rPr>
          <w:b/>
        </w:rPr>
      </w:pPr>
    </w:p>
    <w:tbl>
      <w:tblPr>
        <w:tblW w:w="0" w:type="auto"/>
        <w:tblLayout w:type="fixed"/>
        <w:tblCellMar>
          <w:top w:w="58" w:type="dxa"/>
          <w:left w:w="115" w:type="dxa"/>
          <w:bottom w:w="72" w:type="dxa"/>
          <w:right w:w="115" w:type="dxa"/>
        </w:tblCellMar>
        <w:tblLook w:val="00A0"/>
      </w:tblPr>
      <w:tblGrid>
        <w:gridCol w:w="3265"/>
        <w:gridCol w:w="3240"/>
        <w:gridCol w:w="3071"/>
      </w:tblGrid>
      <w:tr w:rsidR="00C3481E" w:rsidRPr="005E162F" w:rsidTr="00660599">
        <w:tc>
          <w:tcPr>
            <w:tcW w:w="3265" w:type="dxa"/>
            <w:shd w:val="clear" w:color="auto" w:fill="CCFFFF"/>
          </w:tcPr>
          <w:p w:rsidR="00C3481E" w:rsidRPr="005E162F" w:rsidRDefault="00C3481E" w:rsidP="00660599">
            <w:pPr>
              <w:jc w:val="center"/>
            </w:pPr>
          </w:p>
          <w:p w:rsidR="00C3481E" w:rsidRPr="005E162F" w:rsidRDefault="00C3481E" w:rsidP="00660599">
            <w:pPr>
              <w:jc w:val="center"/>
            </w:pPr>
            <w:r w:rsidRPr="005E162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13.25pt">
                  <v:imagedata r:id="rId7" o:title=""/>
                </v:shape>
              </w:pict>
            </w:r>
          </w:p>
        </w:tc>
        <w:tc>
          <w:tcPr>
            <w:tcW w:w="3240" w:type="dxa"/>
            <w:shd w:val="clear" w:color="auto" w:fill="CCFFFF"/>
          </w:tcPr>
          <w:p w:rsidR="00C3481E" w:rsidRPr="005E162F" w:rsidRDefault="00C3481E" w:rsidP="00660599">
            <w:pPr>
              <w:jc w:val="center"/>
            </w:pPr>
          </w:p>
          <w:p w:rsidR="00C3481E" w:rsidRPr="005E162F" w:rsidRDefault="00C3481E" w:rsidP="00660599">
            <w:pPr>
              <w:jc w:val="center"/>
            </w:pPr>
          </w:p>
        </w:tc>
        <w:tc>
          <w:tcPr>
            <w:tcW w:w="3071" w:type="dxa"/>
            <w:shd w:val="clear" w:color="auto" w:fill="CCFFFF"/>
          </w:tcPr>
          <w:p w:rsidR="00C3481E" w:rsidRPr="005E162F" w:rsidRDefault="00C3481E" w:rsidP="00660599">
            <w:pPr>
              <w:tabs>
                <w:tab w:val="right" w:pos="2962"/>
              </w:tabs>
              <w:jc w:val="center"/>
            </w:pPr>
          </w:p>
          <w:p w:rsidR="00C3481E" w:rsidRPr="005E162F" w:rsidRDefault="00C3481E" w:rsidP="00660599">
            <w:pPr>
              <w:tabs>
                <w:tab w:val="right" w:pos="2962"/>
              </w:tabs>
              <w:jc w:val="center"/>
            </w:pPr>
            <w:r w:rsidRPr="005E162F">
              <w:pict>
                <v:shape id="_x0000_i1026" type="#_x0000_t75" style="width:135.75pt;height:102pt">
                  <v:imagedata r:id="rId8" o:title=""/>
                </v:shape>
              </w:pict>
            </w:r>
          </w:p>
        </w:tc>
      </w:tr>
      <w:tr w:rsidR="00C3481E" w:rsidRPr="005E162F" w:rsidTr="00660599">
        <w:tc>
          <w:tcPr>
            <w:tcW w:w="3265" w:type="dxa"/>
            <w:shd w:val="clear" w:color="auto" w:fill="CCFFFF"/>
          </w:tcPr>
          <w:p w:rsidR="00C3481E" w:rsidRPr="005E162F" w:rsidRDefault="00C3481E" w:rsidP="00660599">
            <w:pPr>
              <w:jc w:val="center"/>
            </w:pPr>
          </w:p>
          <w:p w:rsidR="00C3481E" w:rsidRPr="005E162F" w:rsidRDefault="00C3481E" w:rsidP="00660599">
            <w:pPr>
              <w:jc w:val="center"/>
            </w:pPr>
            <w:r w:rsidRPr="005E162F">
              <w:pict>
                <v:shape id="_x0000_i1027" type="#_x0000_t75" style="width:61.5pt;height:93.75pt">
                  <v:imagedata r:id="rId9" o:title=""/>
                </v:shape>
              </w:pict>
            </w:r>
          </w:p>
          <w:p w:rsidR="00C3481E" w:rsidRPr="005E162F" w:rsidRDefault="00C3481E" w:rsidP="00660599">
            <w:pPr>
              <w:jc w:val="center"/>
            </w:pPr>
          </w:p>
          <w:p w:rsidR="00C3481E" w:rsidRPr="005E162F" w:rsidRDefault="00C3481E" w:rsidP="00660599">
            <w:pPr>
              <w:jc w:val="center"/>
            </w:pPr>
          </w:p>
        </w:tc>
        <w:tc>
          <w:tcPr>
            <w:tcW w:w="3240" w:type="dxa"/>
            <w:shd w:val="clear" w:color="auto" w:fill="CCFFFF"/>
          </w:tcPr>
          <w:p w:rsidR="00C3481E" w:rsidRPr="005E162F" w:rsidRDefault="00C3481E" w:rsidP="00660599">
            <w:pPr>
              <w:jc w:val="center"/>
            </w:pPr>
            <w:r>
              <w:rPr>
                <w:noProof/>
              </w:rPr>
            </w:r>
            <w:r w:rsidRPr="005E162F">
              <w:pict>
                <v:shape id="_x0000_s1026" type="#_x0000_t75" style="width:154.75pt;height:116.3pt;mso-position-horizontal-relative:char;mso-position-vertical-relative:line">
                  <v:imagedata r:id="rId10" o:title=""/>
                  <w10:anchorlock/>
                </v:shape>
              </w:pict>
            </w:r>
          </w:p>
        </w:tc>
        <w:tc>
          <w:tcPr>
            <w:tcW w:w="3071" w:type="dxa"/>
            <w:shd w:val="clear" w:color="auto" w:fill="CCFFFF"/>
          </w:tcPr>
          <w:p w:rsidR="00C3481E" w:rsidRPr="005E162F" w:rsidRDefault="00C3481E" w:rsidP="00660599">
            <w:pPr>
              <w:jc w:val="center"/>
            </w:pPr>
          </w:p>
          <w:p w:rsidR="00C3481E" w:rsidRPr="005E162F" w:rsidRDefault="00C3481E" w:rsidP="00660599">
            <w:pPr>
              <w:jc w:val="center"/>
            </w:pPr>
            <w:r w:rsidRPr="005E162F">
              <w:pict>
                <v:shape id="_x0000_i1029" type="#_x0000_t75" style="width:61.5pt;height:93.75pt">
                  <v:imagedata r:id="rId9" o:title=""/>
                </v:shape>
              </w:pict>
            </w:r>
          </w:p>
          <w:p w:rsidR="00C3481E" w:rsidRPr="005E162F" w:rsidRDefault="00C3481E" w:rsidP="00660599">
            <w:pPr>
              <w:jc w:val="center"/>
            </w:pPr>
          </w:p>
          <w:p w:rsidR="00C3481E" w:rsidRPr="005E162F" w:rsidRDefault="00C3481E" w:rsidP="00660599">
            <w:pPr>
              <w:jc w:val="center"/>
            </w:pPr>
          </w:p>
        </w:tc>
      </w:tr>
      <w:tr w:rsidR="00C3481E" w:rsidRPr="005E162F" w:rsidTr="00660599">
        <w:tc>
          <w:tcPr>
            <w:tcW w:w="3265" w:type="dxa"/>
            <w:shd w:val="clear" w:color="auto" w:fill="CCFFFF"/>
          </w:tcPr>
          <w:p w:rsidR="00C3481E" w:rsidRPr="005E162F" w:rsidRDefault="00C3481E" w:rsidP="00660599">
            <w:pPr>
              <w:jc w:val="center"/>
            </w:pPr>
            <w:r w:rsidRPr="005E162F">
              <w:rPr>
                <w:color w:val="333333"/>
                <w:lang/>
              </w:rPr>
              <w:pict>
                <v:shape id="_x0000_i1030" type="#_x0000_t75" alt="" style="width:144.75pt;height:114.75pt">
                  <v:imagedata r:id="rId11" r:href="rId12"/>
                </v:shape>
              </w:pict>
            </w:r>
          </w:p>
        </w:tc>
        <w:tc>
          <w:tcPr>
            <w:tcW w:w="3240" w:type="dxa"/>
            <w:shd w:val="clear" w:color="auto" w:fill="CCFFFF"/>
          </w:tcPr>
          <w:p w:rsidR="00C3481E" w:rsidRPr="005E162F" w:rsidRDefault="00C3481E" w:rsidP="00660599">
            <w:pPr>
              <w:jc w:val="center"/>
            </w:pPr>
          </w:p>
          <w:p w:rsidR="00C3481E" w:rsidRPr="005E162F" w:rsidRDefault="00C3481E" w:rsidP="00660599">
            <w:pPr>
              <w:jc w:val="center"/>
            </w:pPr>
          </w:p>
        </w:tc>
        <w:tc>
          <w:tcPr>
            <w:tcW w:w="3071" w:type="dxa"/>
            <w:shd w:val="clear" w:color="auto" w:fill="CCFFFF"/>
          </w:tcPr>
          <w:p w:rsidR="00C3481E" w:rsidRPr="005E162F" w:rsidRDefault="00C3481E" w:rsidP="00660599">
            <w:pPr>
              <w:jc w:val="center"/>
            </w:pPr>
          </w:p>
          <w:p w:rsidR="00C3481E" w:rsidRPr="005E162F" w:rsidRDefault="00C3481E" w:rsidP="00660599">
            <w:pPr>
              <w:jc w:val="center"/>
            </w:pPr>
            <w:r w:rsidRPr="005E162F">
              <w:pict>
                <v:shape id="_x0000_i1031" type="#_x0000_t75" style="width:2in;height:108pt">
                  <v:imagedata r:id="rId13" o:title=""/>
                </v:shape>
              </w:pict>
            </w:r>
          </w:p>
        </w:tc>
      </w:tr>
    </w:tbl>
    <w:p w:rsidR="00C3481E" w:rsidRDefault="00C3481E" w:rsidP="00641B25">
      <w:pPr>
        <w:jc w:val="cente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Default="00C3481E" w:rsidP="00C11BCA">
      <w:pPr>
        <w:jc w:val="center"/>
        <w:rPr>
          <w:b/>
        </w:rPr>
      </w:pPr>
    </w:p>
    <w:p w:rsidR="00C3481E" w:rsidRPr="00265313" w:rsidRDefault="00C3481E" w:rsidP="00C11BCA">
      <w:pPr>
        <w:jc w:val="center"/>
        <w:rPr>
          <w:b/>
        </w:rPr>
      </w:pPr>
      <w:r w:rsidRPr="00265313">
        <w:rPr>
          <w:b/>
        </w:rPr>
        <w:t>Fall 2012</w:t>
      </w:r>
    </w:p>
    <w:p w:rsidR="00C3481E" w:rsidRPr="005E162F" w:rsidRDefault="00C3481E" w:rsidP="00EA29BB">
      <w:pPr>
        <w:jc w:val="center"/>
        <w:rPr>
          <w:b/>
        </w:rPr>
      </w:pPr>
      <w:r>
        <w:rPr>
          <w:b/>
        </w:rPr>
        <w:t xml:space="preserve">COA </w:t>
      </w:r>
      <w:r w:rsidRPr="005E162F">
        <w:rPr>
          <w:b/>
        </w:rPr>
        <w:t>Library Program Review Narrative Report</w:t>
      </w:r>
    </w:p>
    <w:p w:rsidR="00C3481E" w:rsidRPr="005E162F" w:rsidRDefault="00C3481E" w:rsidP="00EA29BB">
      <w:pPr>
        <w:rPr>
          <w:b/>
        </w:rPr>
      </w:pPr>
    </w:p>
    <w:p w:rsidR="00C3481E" w:rsidRPr="005F2A42" w:rsidRDefault="00C3481E" w:rsidP="00EA29BB">
      <w:pPr>
        <w:rPr>
          <w:b/>
        </w:rPr>
      </w:pPr>
      <w:r w:rsidRPr="005E162F">
        <w:rPr>
          <w:b/>
        </w:rPr>
        <w:t xml:space="preserve">1.  </w:t>
      </w:r>
      <w:r w:rsidRPr="00A56CE0">
        <w:t>College</w:t>
      </w:r>
      <w:r w:rsidRPr="005E162F">
        <w:rPr>
          <w:b/>
        </w:rPr>
        <w:t xml:space="preserve">:  </w:t>
      </w:r>
      <w:smartTag w:uri="urn:schemas-microsoft-com:office:smarttags" w:element="PlaceType">
        <w:smartTag w:uri="urn:schemas-microsoft-com:office:smarttags" w:element="place">
          <w:r w:rsidRPr="005F2A42">
            <w:rPr>
              <w:b/>
            </w:rPr>
            <w:t>College</w:t>
          </w:r>
        </w:smartTag>
        <w:r w:rsidRPr="005F2A42">
          <w:rPr>
            <w:b/>
          </w:rPr>
          <w:t xml:space="preserve"> of </w:t>
        </w:r>
        <w:smartTag w:uri="urn:schemas-microsoft-com:office:smarttags" w:element="PlaceName">
          <w:r w:rsidRPr="005F2A42">
            <w:rPr>
              <w:b/>
            </w:rPr>
            <w:t>Alameda</w:t>
          </w:r>
        </w:smartTag>
      </w:smartTag>
    </w:p>
    <w:p w:rsidR="00C3481E" w:rsidRPr="005F2A42" w:rsidRDefault="00C3481E" w:rsidP="00EA29BB">
      <w:pPr>
        <w:rPr>
          <w:b/>
        </w:rPr>
      </w:pPr>
      <w:r w:rsidRPr="005E162F">
        <w:rPr>
          <w:b/>
        </w:rPr>
        <w:t xml:space="preserve">     </w:t>
      </w:r>
      <w:r w:rsidRPr="00A56CE0">
        <w:t>Discipline, Department or Program</w:t>
      </w:r>
      <w:r w:rsidRPr="005E162F">
        <w:rPr>
          <w:b/>
        </w:rPr>
        <w:t xml:space="preserve">:  </w:t>
      </w:r>
      <w:r w:rsidRPr="005F2A42">
        <w:rPr>
          <w:b/>
        </w:rPr>
        <w:t>LIBRARY: Services and Instruction (LIS)</w:t>
      </w:r>
    </w:p>
    <w:p w:rsidR="00C3481E" w:rsidRPr="005E162F" w:rsidRDefault="00C3481E" w:rsidP="00EA29BB">
      <w:r w:rsidRPr="005E162F">
        <w:rPr>
          <w:b/>
        </w:rPr>
        <w:t xml:space="preserve">     </w:t>
      </w:r>
      <w:r w:rsidRPr="00A56CE0">
        <w:t>Date</w:t>
      </w:r>
      <w:r w:rsidRPr="005E162F">
        <w:rPr>
          <w:b/>
        </w:rPr>
        <w:t xml:space="preserve">:  </w:t>
      </w:r>
      <w:r w:rsidRPr="005F2A42">
        <w:rPr>
          <w:b/>
        </w:rPr>
        <w:t>FALL 2012</w:t>
      </w:r>
    </w:p>
    <w:p w:rsidR="00C3481E" w:rsidRPr="005E162F" w:rsidRDefault="00C3481E" w:rsidP="00EA29BB">
      <w:pPr>
        <w:rPr>
          <w:b/>
        </w:rPr>
      </w:pPr>
      <w:r w:rsidRPr="005E162F">
        <w:rPr>
          <w:b/>
        </w:rPr>
        <w:t xml:space="preserve">     </w:t>
      </w:r>
      <w:r w:rsidRPr="00A56CE0">
        <w:t>Members of the Library Program Review Team</w:t>
      </w:r>
      <w:r w:rsidRPr="005E162F">
        <w:rPr>
          <w:b/>
        </w:rPr>
        <w:t>:</w:t>
      </w:r>
      <w:r>
        <w:rPr>
          <w:b/>
        </w:rPr>
        <w:t xml:space="preserve"> </w:t>
      </w:r>
    </w:p>
    <w:p w:rsidR="00C3481E" w:rsidRPr="005E162F" w:rsidRDefault="00C3481E" w:rsidP="00EA29BB">
      <w:pPr>
        <w:rPr>
          <w:b/>
        </w:rPr>
      </w:pPr>
    </w:p>
    <w:tbl>
      <w:tblPr>
        <w:tblW w:w="8760" w:type="dxa"/>
        <w:tblInd w:w="348" w:type="dxa"/>
        <w:tblLayout w:type="fixed"/>
        <w:tblLook w:val="0000"/>
      </w:tblPr>
      <w:tblGrid>
        <w:gridCol w:w="3000"/>
        <w:gridCol w:w="1800"/>
        <w:gridCol w:w="3960"/>
      </w:tblGrid>
      <w:tr w:rsidR="00C3481E" w:rsidRPr="005E162F" w:rsidTr="00810CCB">
        <w:tblPrEx>
          <w:tblCellMar>
            <w:top w:w="0" w:type="dxa"/>
            <w:bottom w:w="0" w:type="dxa"/>
          </w:tblCellMar>
        </w:tblPrEx>
        <w:trPr>
          <w:trHeight w:val="630"/>
        </w:trPr>
        <w:tc>
          <w:tcPr>
            <w:tcW w:w="3000" w:type="dxa"/>
            <w:tcBorders>
              <w:top w:val="single" w:sz="4" w:space="0" w:color="auto"/>
              <w:left w:val="single" w:sz="4" w:space="0" w:color="auto"/>
              <w:right w:val="single" w:sz="4" w:space="0" w:color="auto"/>
            </w:tcBorders>
          </w:tcPr>
          <w:p w:rsidR="00C3481E" w:rsidRPr="005E162F" w:rsidRDefault="00C3481E" w:rsidP="00AF0D9F">
            <w:pPr>
              <w:rPr>
                <w:b/>
              </w:rPr>
            </w:pPr>
            <w:r w:rsidRPr="005E162F">
              <w:rPr>
                <w:b/>
              </w:rPr>
              <w:t>Library Faculty:</w:t>
            </w:r>
          </w:p>
          <w:p w:rsidR="00C3481E" w:rsidRPr="005E162F" w:rsidRDefault="00C3481E" w:rsidP="00AF0D9F"/>
          <w:p w:rsidR="00C3481E" w:rsidRPr="005E162F" w:rsidRDefault="00C3481E" w:rsidP="00AF0D9F">
            <w:r w:rsidRPr="005E162F">
              <w:t xml:space="preserve">▪ </w:t>
            </w:r>
            <w:r w:rsidRPr="005E162F">
              <w:rPr>
                <w:b/>
              </w:rPr>
              <w:t>Steve Gerstle</w:t>
            </w:r>
            <w:r w:rsidRPr="005E162F">
              <w:t>, Reference &amp;    Instruction</w:t>
            </w:r>
          </w:p>
          <w:p w:rsidR="00C3481E" w:rsidRPr="005E162F" w:rsidRDefault="00C3481E" w:rsidP="00AF0D9F">
            <w:r w:rsidRPr="005E162F">
              <w:t xml:space="preserve">▪ </w:t>
            </w:r>
            <w:r w:rsidRPr="005E162F">
              <w:rPr>
                <w:b/>
              </w:rPr>
              <w:t>Jane McKenna</w:t>
            </w:r>
            <w:r w:rsidRPr="005E162F">
              <w:t xml:space="preserve">, Public Access Services </w:t>
            </w:r>
          </w:p>
          <w:p w:rsidR="00C3481E" w:rsidRPr="005E162F" w:rsidRDefault="00C3481E" w:rsidP="00AF0D9F">
            <w:r w:rsidRPr="005E162F">
              <w:t xml:space="preserve">▪ </w:t>
            </w:r>
            <w:r w:rsidRPr="005E162F">
              <w:rPr>
                <w:b/>
              </w:rPr>
              <w:t>David H. Sparks</w:t>
            </w:r>
            <w:r w:rsidRPr="005E162F">
              <w:t>, Head Librarian, Technical Processing &amp; Library IT Systems</w:t>
            </w:r>
          </w:p>
        </w:tc>
        <w:tc>
          <w:tcPr>
            <w:tcW w:w="1800" w:type="dxa"/>
            <w:tcBorders>
              <w:top w:val="single" w:sz="4" w:space="0" w:color="auto"/>
              <w:left w:val="single" w:sz="4" w:space="0" w:color="auto"/>
              <w:right w:val="single" w:sz="4" w:space="0" w:color="auto"/>
            </w:tcBorders>
          </w:tcPr>
          <w:p w:rsidR="00C3481E" w:rsidRPr="005E162F" w:rsidRDefault="00C3481E" w:rsidP="00AF0D9F"/>
          <w:p w:rsidR="00C3481E" w:rsidRPr="005E162F" w:rsidRDefault="00C3481E" w:rsidP="00AF0D9F">
            <w:r w:rsidRPr="005E162F">
              <w:t xml:space="preserve">▪ </w:t>
            </w:r>
            <w:r w:rsidRPr="005E162F">
              <w:rPr>
                <w:b/>
              </w:rPr>
              <w:t>Regular Adjuncts</w:t>
            </w:r>
            <w:r w:rsidRPr="005E162F">
              <w:t xml:space="preserve">: (Reference/Instruction) </w:t>
            </w:r>
          </w:p>
          <w:p w:rsidR="00C3481E" w:rsidRPr="005E162F" w:rsidRDefault="00C3481E" w:rsidP="00AF0D9F">
            <w:r w:rsidRPr="005E162F">
              <w:t xml:space="preserve">Barbara Fields, </w:t>
            </w:r>
          </w:p>
          <w:p w:rsidR="00C3481E" w:rsidRPr="005E162F" w:rsidRDefault="00C3481E" w:rsidP="00AF0D9F">
            <w:r w:rsidRPr="005E162F">
              <w:t xml:space="preserve">Anna-Marie Basso </w:t>
            </w:r>
          </w:p>
        </w:tc>
        <w:tc>
          <w:tcPr>
            <w:tcW w:w="3960" w:type="dxa"/>
            <w:tcBorders>
              <w:bottom w:val="single" w:sz="4" w:space="0" w:color="auto"/>
              <w:right w:val="single" w:sz="4" w:space="0" w:color="auto"/>
            </w:tcBorders>
          </w:tcPr>
          <w:p w:rsidR="00C3481E" w:rsidRPr="005E162F" w:rsidRDefault="00C3481E" w:rsidP="00AF0D9F">
            <w:pPr>
              <w:rPr>
                <w:b/>
              </w:rPr>
            </w:pPr>
            <w:r w:rsidRPr="005E162F">
              <w:rPr>
                <w:b/>
              </w:rPr>
              <w:t xml:space="preserve">Library Technicians (Contract) </w:t>
            </w:r>
          </w:p>
          <w:p w:rsidR="00C3481E" w:rsidRPr="005E162F" w:rsidRDefault="00C3481E" w:rsidP="00AF0D9F">
            <w:r w:rsidRPr="005E162F">
              <w:t xml:space="preserve">▪ </w:t>
            </w:r>
            <w:r w:rsidRPr="005E162F">
              <w:rPr>
                <w:b/>
              </w:rPr>
              <w:t>Lili Tavassoli</w:t>
            </w:r>
            <w:r w:rsidRPr="005E162F">
              <w:t>, Senior Library Tech/Circulation</w:t>
            </w:r>
          </w:p>
          <w:p w:rsidR="00C3481E" w:rsidRPr="005E162F" w:rsidRDefault="00C3481E" w:rsidP="00AF0D9F">
            <w:r w:rsidRPr="005E162F">
              <w:t xml:space="preserve">▪ </w:t>
            </w:r>
            <w:r w:rsidRPr="005E162F">
              <w:rPr>
                <w:b/>
              </w:rPr>
              <w:t>Glenda Gardner</w:t>
            </w:r>
            <w:r w:rsidRPr="005E162F">
              <w:t>, Senior Library Tech/Periodicals</w:t>
            </w:r>
          </w:p>
          <w:p w:rsidR="00C3481E" w:rsidRPr="005E162F" w:rsidRDefault="00C3481E" w:rsidP="00AF0D9F">
            <w:r w:rsidRPr="005E162F">
              <w:t xml:space="preserve">▪ </w:t>
            </w:r>
            <w:r w:rsidRPr="005E162F">
              <w:rPr>
                <w:b/>
              </w:rPr>
              <w:t>Caitlin Gilbert</w:t>
            </w:r>
            <w:r w:rsidRPr="005E162F">
              <w:t xml:space="preserve">, Principle Library Tech </w:t>
            </w:r>
          </w:p>
          <w:p w:rsidR="00C3481E" w:rsidRPr="005E162F" w:rsidRDefault="00C3481E" w:rsidP="00AF0D9F">
            <w:r w:rsidRPr="005E162F">
              <w:t xml:space="preserve">▪ </w:t>
            </w:r>
            <w:r w:rsidRPr="005E162F">
              <w:rPr>
                <w:b/>
              </w:rPr>
              <w:t>Paulette Brewer</w:t>
            </w:r>
            <w:r w:rsidRPr="005E162F">
              <w:t xml:space="preserve"> (90 day temp), Library Tech II, Evening &amp; Reserve</w:t>
            </w:r>
          </w:p>
          <w:p w:rsidR="00C3481E" w:rsidRPr="005E162F" w:rsidRDefault="00C3481E" w:rsidP="00AF0D9F"/>
          <w:p w:rsidR="00C3481E" w:rsidRPr="005E162F" w:rsidRDefault="00C3481E" w:rsidP="00AF0D9F">
            <w:r w:rsidRPr="005E162F">
              <w:t xml:space="preserve">▪ </w:t>
            </w:r>
            <w:r w:rsidRPr="005E162F">
              <w:rPr>
                <w:b/>
              </w:rPr>
              <w:t>Vacant</w:t>
            </w:r>
            <w:r w:rsidRPr="005E162F">
              <w:t>, Library Tech I Cataloging &amp; Processing</w:t>
            </w:r>
          </w:p>
        </w:tc>
      </w:tr>
    </w:tbl>
    <w:p w:rsidR="00C3481E" w:rsidRPr="005E162F" w:rsidRDefault="00C3481E" w:rsidP="00EA29BB">
      <w:pPr>
        <w:rPr>
          <w:b/>
        </w:rPr>
      </w:pPr>
      <w:r w:rsidRPr="005E162F">
        <w:rPr>
          <w:b/>
        </w:rPr>
        <w:t>________________________________________________________________________</w:t>
      </w:r>
    </w:p>
    <w:p w:rsidR="00C3481E" w:rsidRPr="005E162F" w:rsidRDefault="00C3481E" w:rsidP="00482F1D">
      <w:pPr>
        <w:shd w:val="clear" w:color="auto" w:fill="E6E6E6"/>
      </w:pPr>
      <w:r w:rsidRPr="005E162F">
        <w:rPr>
          <w:b/>
        </w:rPr>
        <w:t>2.  Narrative Description of the Discipline, Department or Program</w:t>
      </w:r>
      <w:r w:rsidRPr="005E162F">
        <w:t xml:space="preserve">:  </w:t>
      </w:r>
    </w:p>
    <w:p w:rsidR="00C3481E" w:rsidRPr="005E162F" w:rsidRDefault="00C3481E" w:rsidP="00482F1D">
      <w:pPr>
        <w:shd w:val="clear" w:color="auto" w:fill="E6E6E6"/>
      </w:pPr>
    </w:p>
    <w:p w:rsidR="00C3481E" w:rsidRPr="00D01C78" w:rsidRDefault="00C3481E" w:rsidP="00810CCB">
      <w:pPr>
        <w:shd w:val="clear" w:color="auto" w:fill="E6E6E6"/>
        <w:rPr>
          <w:sz w:val="20"/>
          <w:szCs w:val="20"/>
        </w:rPr>
      </w:pPr>
      <w:r w:rsidRPr="00D01C78">
        <w:rPr>
          <w:sz w:val="20"/>
          <w:szCs w:val="20"/>
        </w:rPr>
        <w:t xml:space="preserve">Please provide a general statement of primary goals and objectives of the discipline, department or program.  Include any unique characteristics, degrees and certificates the program or department currently offers, concerns or trends affecting the discipline, department or program, and any significant changes or needs anticipated in the next three years.  </w:t>
      </w:r>
    </w:p>
    <w:p w:rsidR="00C3481E" w:rsidRPr="005E162F" w:rsidRDefault="00C3481E" w:rsidP="00810CCB">
      <w:pPr>
        <w:shd w:val="clear" w:color="auto" w:fill="E6E6E6"/>
      </w:pPr>
    </w:p>
    <w:p w:rsidR="00C3481E" w:rsidRPr="005E162F" w:rsidRDefault="00C3481E" w:rsidP="00810CCB">
      <w:pPr>
        <w:shd w:val="clear" w:color="auto" w:fill="E6E6E6"/>
      </w:pPr>
      <w:smartTag w:uri="urn:schemas-microsoft-com:office:smarttags" w:element="place">
        <w:r w:rsidRPr="005E162F">
          <w:rPr>
            <w:b/>
            <w:bCs/>
          </w:rPr>
          <w:t>MISSION</w:t>
        </w:r>
      </w:smartTag>
      <w:r w:rsidRPr="005E162F">
        <w:rPr>
          <w:b/>
          <w:bCs/>
        </w:rPr>
        <w:t xml:space="preserve"> STATEMENT</w:t>
      </w:r>
      <w:r w:rsidRPr="005E162F">
        <w:rPr>
          <w:bCs/>
        </w:rPr>
        <w:t>:</w:t>
      </w:r>
    </w:p>
    <w:p w:rsidR="00C3481E" w:rsidRPr="005E162F" w:rsidRDefault="00C3481E" w:rsidP="00810CCB">
      <w:pPr>
        <w:shd w:val="clear" w:color="auto" w:fill="E6E6E6"/>
      </w:pPr>
    </w:p>
    <w:p w:rsidR="00C3481E" w:rsidRPr="005E162F" w:rsidRDefault="00C3481E" w:rsidP="00810CCB">
      <w:pPr>
        <w:shd w:val="clear" w:color="auto" w:fill="E6E6E6"/>
      </w:pPr>
      <w:r w:rsidRPr="005E162F">
        <w:rPr>
          <w:color w:val="000000"/>
        </w:rPr>
        <w:t xml:space="preserve">The </w:t>
      </w:r>
      <w:smartTag w:uri="urn:schemas-microsoft-com:office:smarttags" w:element="PlaceType">
        <w:smartTag w:uri="urn:schemas-microsoft-com:office:smarttags" w:element="place">
          <w:r w:rsidRPr="005E162F">
            <w:rPr>
              <w:color w:val="000000"/>
            </w:rPr>
            <w:t>College</w:t>
          </w:r>
        </w:smartTag>
        <w:r w:rsidRPr="005E162F">
          <w:rPr>
            <w:color w:val="000000"/>
          </w:rPr>
          <w:t xml:space="preserve"> of </w:t>
        </w:r>
        <w:smartTag w:uri="urn:schemas-microsoft-com:office:smarttags" w:element="PlaceName">
          <w:r w:rsidRPr="005E162F">
            <w:rPr>
              <w:color w:val="000000"/>
            </w:rPr>
            <w:t>Alameda Library</w:t>
          </w:r>
        </w:smartTag>
      </w:smartTag>
      <w:r w:rsidRPr="005E162F">
        <w:rPr>
          <w:color w:val="000000"/>
        </w:rPr>
        <w:t xml:space="preserve"> strives to be a </w:t>
      </w:r>
      <w:r>
        <w:rPr>
          <w:color w:val="000000"/>
        </w:rPr>
        <w:t xml:space="preserve">teaching and </w:t>
      </w:r>
      <w:r w:rsidRPr="005E162F">
        <w:rPr>
          <w:color w:val="000000"/>
        </w:rPr>
        <w:t>learning-centered library for a diverse community by providing physical and online access to quality print, electronic, and multi-media resources, services, and instruction. The library faculty and staff strive to promote academic excellence and student success by emphasizing skills in library research, information literacy, and critical thinking. As a result of encouraging intellectual curiosity, independent thinking, and lifelong learning the library helps students, faculty, and staff achieve success in their individual educational, occupational, and life goals.</w:t>
      </w:r>
    </w:p>
    <w:p w:rsidR="00C3481E" w:rsidRPr="005E162F" w:rsidRDefault="00C3481E" w:rsidP="00810CCB">
      <w:pPr>
        <w:shd w:val="clear" w:color="auto" w:fill="E6E6E6"/>
      </w:pPr>
    </w:p>
    <w:p w:rsidR="00C3481E" w:rsidRPr="005E162F" w:rsidRDefault="00C3481E" w:rsidP="00810CCB">
      <w:pPr>
        <w:shd w:val="clear" w:color="auto" w:fill="E6E6E6"/>
      </w:pPr>
      <w:r w:rsidRPr="005E162F">
        <w:rPr>
          <w:b/>
          <w:bCs/>
        </w:rPr>
        <w:t>Goals and Objectives:</w:t>
      </w:r>
    </w:p>
    <w:p w:rsidR="00C3481E" w:rsidRPr="005E162F" w:rsidRDefault="00C3481E" w:rsidP="00DC1D3F">
      <w:pPr>
        <w:ind w:left="1080"/>
        <w:rPr>
          <w:b/>
          <w:bCs/>
        </w:rPr>
      </w:pPr>
    </w:p>
    <w:p w:rsidR="00C3481E" w:rsidRPr="005E162F" w:rsidRDefault="00C3481E" w:rsidP="00810CCB">
      <w:pPr>
        <w:ind w:left="720"/>
      </w:pPr>
      <w:r w:rsidRPr="005E162F">
        <w:rPr>
          <w:b/>
        </w:rPr>
        <w:t xml:space="preserve">■ </w:t>
      </w:r>
      <w:r w:rsidRPr="005E162F">
        <w:t>To provide quality services, research materials, technology, facilities, and instructional programs that support the college curricula, information literacy, and research needs</w:t>
      </w:r>
    </w:p>
    <w:p w:rsidR="00C3481E" w:rsidRPr="005E162F" w:rsidRDefault="00C3481E" w:rsidP="00810CCB">
      <w:pPr>
        <w:ind w:left="720"/>
      </w:pPr>
      <w:r w:rsidRPr="005E162F">
        <w:t>■ To provide students with access to information resources that support their learning processes, teach information literacy, and satisfies their intellectual need</w:t>
      </w:r>
    </w:p>
    <w:p w:rsidR="00C3481E" w:rsidRPr="005E162F" w:rsidRDefault="00C3481E" w:rsidP="00810CCB">
      <w:pPr>
        <w:ind w:left="720"/>
      </w:pPr>
      <w:r w:rsidRPr="005E162F">
        <w:t>■ To provide timely, appropriate, current, and knowledgeable responses to students and faculty requests for information needs in print, electronic and web-based formats</w:t>
      </w:r>
    </w:p>
    <w:p w:rsidR="00C3481E" w:rsidRPr="005E162F" w:rsidRDefault="00C3481E" w:rsidP="00810CCB">
      <w:pPr>
        <w:ind w:left="720"/>
      </w:pPr>
    </w:p>
    <w:p w:rsidR="00C3481E" w:rsidRPr="005E162F" w:rsidRDefault="00C3481E" w:rsidP="00810CCB">
      <w:pPr>
        <w:ind w:left="720"/>
      </w:pPr>
      <w:r w:rsidRPr="005E162F">
        <w:t>■ To provide professionally qualified librarians and a skilled technical staff to support the use of library resources and technology (including audio-visual/multi-media) to support academic, administrative, collegial, and organizational needs</w:t>
      </w:r>
    </w:p>
    <w:p w:rsidR="00C3481E" w:rsidRPr="005E162F" w:rsidRDefault="00C3481E" w:rsidP="00810CCB">
      <w:pPr>
        <w:ind w:left="720"/>
      </w:pPr>
      <w:r w:rsidRPr="005E162F">
        <w:t>■ To provide assistance and access to persons with special needs, and ensure a comfortable, safe, and clean learning environment for all students</w:t>
      </w:r>
    </w:p>
    <w:p w:rsidR="00C3481E" w:rsidRPr="005E162F" w:rsidRDefault="00C3481E" w:rsidP="00810CCB">
      <w:pPr>
        <w:ind w:left="720"/>
      </w:pPr>
      <w:r w:rsidRPr="005E162F">
        <w:t>■ To administer fair and objective service policies</w:t>
      </w:r>
    </w:p>
    <w:p w:rsidR="00C3481E" w:rsidRPr="005E162F" w:rsidRDefault="00C3481E" w:rsidP="0015312B">
      <w:pPr>
        <w:ind w:left="720"/>
      </w:pPr>
      <w:r>
        <w:t>■ To</w:t>
      </w:r>
      <w:r w:rsidRPr="005E162F">
        <w:t xml:space="preserve"> protect each individual’s right to privacy with respect to information requested and materials consulted</w:t>
      </w:r>
    </w:p>
    <w:p w:rsidR="00C3481E" w:rsidRDefault="00C3481E" w:rsidP="00440596">
      <w:pPr>
        <w:ind w:left="720"/>
      </w:pPr>
      <w:r w:rsidRPr="005E162F">
        <w:t xml:space="preserve">■ To affirm the mission and vision of </w:t>
      </w:r>
      <w:smartTag w:uri="urn:schemas-microsoft-com:office:smarttags" w:element="PlaceType">
        <w:smartTag w:uri="urn:schemas-microsoft-com:office:smarttags" w:element="place">
          <w:r w:rsidRPr="005E162F">
            <w:t>College</w:t>
          </w:r>
        </w:smartTag>
        <w:r w:rsidRPr="005E162F">
          <w:t xml:space="preserve"> of </w:t>
        </w:r>
        <w:smartTag w:uri="urn:schemas-microsoft-com:office:smarttags" w:element="PlaceName">
          <w:r w:rsidRPr="005E162F">
            <w:t>Alameda</w:t>
          </w:r>
        </w:smartTag>
      </w:smartTag>
      <w:r w:rsidRPr="005E162F">
        <w:t>, and the Peralta Community College District</w:t>
      </w:r>
    </w:p>
    <w:p w:rsidR="00C3481E" w:rsidRPr="005E162F" w:rsidRDefault="00C3481E" w:rsidP="00DC1D3F"/>
    <w:p w:rsidR="00C3481E" w:rsidRDefault="00C3481E" w:rsidP="00DC1D3F">
      <w:pPr>
        <w:rPr>
          <w:bCs/>
        </w:rPr>
      </w:pPr>
      <w:r w:rsidRPr="005E162F">
        <w:rPr>
          <w:bCs/>
        </w:rPr>
        <w:t>Since the last program review in Fall 2006, library resources, services, and instructional programs have, despite state</w:t>
      </w:r>
      <w:r>
        <w:rPr>
          <w:bCs/>
        </w:rPr>
        <w:t>, district, and college</w:t>
      </w:r>
      <w:r w:rsidRPr="005E162F">
        <w:rPr>
          <w:bCs/>
        </w:rPr>
        <w:t xml:space="preserve"> funding cuts, continued to maintain, if not improve library services and instruction. </w:t>
      </w:r>
      <w:r>
        <w:rPr>
          <w:bCs/>
        </w:rPr>
        <w:t>Towards our mission of more hands-on teaching, librarians have continued to innovate in student’s learning of information literacy skills, and due to Measure A funding the project of “weeding” library collections (withdrawing outdated, unused materials according to a set rubric) and acquiring more appropriate, more current research and reading materials either by instructor recommendation or librarian research, has proceeded gradually. All with COA Student Services, COA Library is unique as a campus program that provides resources, services and instruction for all other programs, all students, faculty and staff. In light of COA Library progress in accreditation recommendations, we received an Commendation from the exiting Accreditation Team in March 2009.</w:t>
      </w:r>
    </w:p>
    <w:p w:rsidR="00C3481E" w:rsidRDefault="00C3481E" w:rsidP="00DC1D3F">
      <w:pPr>
        <w:rPr>
          <w:bCs/>
        </w:rPr>
      </w:pPr>
    </w:p>
    <w:p w:rsidR="00C3481E" w:rsidRDefault="00C3481E" w:rsidP="00DC1D3F">
      <w:pPr>
        <w:rPr>
          <w:bCs/>
        </w:rPr>
      </w:pPr>
      <w:r w:rsidRPr="005E162F">
        <w:rPr>
          <w:bCs/>
        </w:rPr>
        <w:t>Reduction</w:t>
      </w:r>
      <w:r>
        <w:rPr>
          <w:bCs/>
        </w:rPr>
        <w:t>s</w:t>
      </w:r>
      <w:r w:rsidRPr="005E162F">
        <w:rPr>
          <w:bCs/>
        </w:rPr>
        <w:t xml:space="preserve"> in library open hours </w:t>
      </w:r>
      <w:r>
        <w:rPr>
          <w:bCs/>
        </w:rPr>
        <w:t>have been</w:t>
      </w:r>
      <w:r w:rsidRPr="005E162F">
        <w:rPr>
          <w:bCs/>
        </w:rPr>
        <w:t xml:space="preserve"> made incrementally between 2006 and 2012 totaling </w:t>
      </w:r>
      <w:r>
        <w:rPr>
          <w:bCs/>
        </w:rPr>
        <w:t>a</w:t>
      </w:r>
      <w:r w:rsidRPr="005E162F">
        <w:rPr>
          <w:bCs/>
        </w:rPr>
        <w:t xml:space="preserve"> 23%</w:t>
      </w:r>
      <w:r>
        <w:rPr>
          <w:bCs/>
        </w:rPr>
        <w:t xml:space="preserve"> cut</w:t>
      </w:r>
      <w:r w:rsidRPr="005E162F">
        <w:rPr>
          <w:bCs/>
        </w:rPr>
        <w:t>.  Library usage (</w:t>
      </w:r>
      <w:r>
        <w:rPr>
          <w:bCs/>
        </w:rPr>
        <w:t xml:space="preserve">visits, </w:t>
      </w:r>
      <w:r w:rsidRPr="005E162F">
        <w:rPr>
          <w:bCs/>
        </w:rPr>
        <w:t>circulation and instruction) reflect similar decreases. Library circulation services are automated, providing access to an integrated library system</w:t>
      </w:r>
      <w:r>
        <w:rPr>
          <w:bCs/>
        </w:rPr>
        <w:t xml:space="preserve"> of a “union” catalog of all district library resources. Also part of our electronic/online resources are i</w:t>
      </w:r>
      <w:r w:rsidRPr="005E162F">
        <w:rPr>
          <w:bCs/>
        </w:rPr>
        <w:t>nternet</w:t>
      </w:r>
      <w:r>
        <w:rPr>
          <w:bCs/>
        </w:rPr>
        <w:t>-based recommended sites</w:t>
      </w:r>
      <w:r w:rsidRPr="005E162F">
        <w:rPr>
          <w:bCs/>
        </w:rPr>
        <w:t xml:space="preserve"> and </w:t>
      </w:r>
      <w:r>
        <w:rPr>
          <w:bCs/>
        </w:rPr>
        <w:t xml:space="preserve">other </w:t>
      </w:r>
      <w:r w:rsidRPr="005E162F">
        <w:rPr>
          <w:bCs/>
        </w:rPr>
        <w:t>numerous electronic resources including online periodical subscription databases</w:t>
      </w:r>
      <w:r>
        <w:rPr>
          <w:bCs/>
        </w:rPr>
        <w:t>. This now includes, as of 2012, a STEM (Science, Technology, Engineering, Mathematics, plus Environmental and Computer Science) focused eBook collection</w:t>
      </w:r>
      <w:r w:rsidRPr="005E162F">
        <w:rPr>
          <w:bCs/>
        </w:rPr>
        <w:t xml:space="preserve">.  Library Instruction operates </w:t>
      </w:r>
      <w:r>
        <w:rPr>
          <w:bCs/>
        </w:rPr>
        <w:t>in</w:t>
      </w:r>
      <w:r w:rsidRPr="005E162F">
        <w:rPr>
          <w:bCs/>
        </w:rPr>
        <w:t xml:space="preserve"> both online and “brick and mortar” environments and resources. Instruction in libra</w:t>
      </w:r>
      <w:r>
        <w:rPr>
          <w:bCs/>
        </w:rPr>
        <w:t xml:space="preserve">ry research occurs individually, </w:t>
      </w:r>
      <w:r w:rsidRPr="005E162F">
        <w:rPr>
          <w:bCs/>
        </w:rPr>
        <w:t xml:space="preserve">in groups at the Reference </w:t>
      </w:r>
      <w:r>
        <w:rPr>
          <w:bCs/>
        </w:rPr>
        <w:t>area Research Workstations,</w:t>
      </w:r>
      <w:r w:rsidRPr="005E162F">
        <w:rPr>
          <w:bCs/>
        </w:rPr>
        <w:t xml:space="preserve"> and in the classroom (LIS85, LIS 200</w:t>
      </w:r>
      <w:r>
        <w:rPr>
          <w:bCs/>
        </w:rPr>
        <w:t>, LIS500, and Non-FTE Orientations</w:t>
      </w:r>
      <w:r w:rsidRPr="005E162F">
        <w:rPr>
          <w:bCs/>
        </w:rPr>
        <w:t xml:space="preserve">). </w:t>
      </w:r>
    </w:p>
    <w:p w:rsidR="00C3481E" w:rsidRDefault="00C3481E" w:rsidP="00DC1D3F">
      <w:pPr>
        <w:rPr>
          <w:bCs/>
        </w:rPr>
      </w:pPr>
    </w:p>
    <w:p w:rsidR="00C3481E" w:rsidRDefault="00C3481E" w:rsidP="00DC1D3F">
      <w:pPr>
        <w:rPr>
          <w:bCs/>
        </w:rPr>
      </w:pPr>
      <w:r>
        <w:rPr>
          <w:bCs/>
        </w:rPr>
        <w:t>A continued decline in services and instruction reflects the recent 30% cuts</w:t>
      </w:r>
      <w:r w:rsidRPr="005E162F">
        <w:rPr>
          <w:bCs/>
        </w:rPr>
        <w:t xml:space="preserve"> </w:t>
      </w:r>
      <w:r>
        <w:rPr>
          <w:bCs/>
        </w:rPr>
        <w:t>by the college of</w:t>
      </w:r>
      <w:r w:rsidRPr="005E162F">
        <w:rPr>
          <w:bCs/>
        </w:rPr>
        <w:t xml:space="preserve"> </w:t>
      </w:r>
      <w:r>
        <w:rPr>
          <w:bCs/>
        </w:rPr>
        <w:t xml:space="preserve">total </w:t>
      </w:r>
      <w:r w:rsidRPr="005E162F">
        <w:rPr>
          <w:bCs/>
        </w:rPr>
        <w:t>class sections</w:t>
      </w:r>
      <w:r>
        <w:rPr>
          <w:bCs/>
        </w:rPr>
        <w:t xml:space="preserve"> and decline in head count, the latter used in calculation in actual staffing needed to adequately serve the student body</w:t>
      </w:r>
      <w:r w:rsidRPr="005E162F">
        <w:rPr>
          <w:bCs/>
        </w:rPr>
        <w:t>.</w:t>
      </w:r>
      <w:r>
        <w:rPr>
          <w:bCs/>
        </w:rPr>
        <w:t xml:space="preserve"> But, while similar decline in Reference is found over the long term, individual and group instruction at the Reference desk seems to fluctuate, declining between 2010 and 2012 only about 10%. As detailed below overall circulation and web-resource usage continues to increase by smaller margin. This overall in-house decline reflects national trends for all academic libraries. However, circulation of research and reading materials continues to improve from a ten year high in 2010-11 of 22,502, to a 2011-12 decline of only 12%. This is due to several facts and projects including: </w:t>
      </w:r>
    </w:p>
    <w:p w:rsidR="00C3481E" w:rsidRDefault="00C3481E" w:rsidP="00DC1D3F">
      <w:pPr>
        <w:rPr>
          <w:bCs/>
        </w:rPr>
      </w:pPr>
    </w:p>
    <w:p w:rsidR="00C3481E" w:rsidRDefault="00C3481E" w:rsidP="005F2A42">
      <w:pPr>
        <w:numPr>
          <w:ilvl w:val="0"/>
          <w:numId w:val="17"/>
        </w:numPr>
        <w:rPr>
          <w:bCs/>
        </w:rPr>
      </w:pPr>
      <w:r>
        <w:rPr>
          <w:bCs/>
        </w:rPr>
        <w:t>The college commitment to upgrade (currency, curricular needs, etc.) and improve the library collections (print and online) – a annual average of $30,000 over 10 years. This is, however, only approximately 25% of the projected 2.5 million to totally upgrade our neglected collections.</w:t>
      </w:r>
    </w:p>
    <w:p w:rsidR="00C3481E" w:rsidRDefault="00C3481E" w:rsidP="005F2A42">
      <w:pPr>
        <w:numPr>
          <w:ilvl w:val="0"/>
          <w:numId w:val="17"/>
        </w:numPr>
        <w:rPr>
          <w:bCs/>
        </w:rPr>
      </w:pPr>
      <w:r>
        <w:rPr>
          <w:bCs/>
        </w:rPr>
        <w:t>The Weeding Project that removes outdated, underused materials, making better and more recently acquired research and reading materials more visible and accessible.</w:t>
      </w:r>
    </w:p>
    <w:p w:rsidR="00C3481E" w:rsidRDefault="00C3481E" w:rsidP="00585269">
      <w:pPr>
        <w:numPr>
          <w:ilvl w:val="0"/>
          <w:numId w:val="17"/>
        </w:numPr>
        <w:rPr>
          <w:bCs/>
        </w:rPr>
      </w:pPr>
      <w:r>
        <w:rPr>
          <w:bCs/>
        </w:rPr>
        <w:t>Outreach to faculty for a more integrated approach to library class sessions, including multiple session for one class/instructor. This outreach includes consultations with faculty in two important ways: a. creation of more successful library lessons and assignments tailored for the assignment at hand; b. meeting with instructors proposing new courses in order to acquire new research and reading materials that reflect new curriculum development. Librarians have met with instructors for an average of 12 meetings, excluding curriculum approvals, annually since 2008. In 2011-12 the number of meetings rose to 14. Anecdotally, curriculum (course outline) approvals also average about another dozen or more.</w:t>
      </w:r>
    </w:p>
    <w:p w:rsidR="00C3481E" w:rsidRPr="005E162F" w:rsidRDefault="00C3481E" w:rsidP="005F2A42">
      <w:pPr>
        <w:numPr>
          <w:ilvl w:val="0"/>
          <w:numId w:val="17"/>
        </w:numPr>
        <w:rPr>
          <w:bCs/>
        </w:rPr>
      </w:pPr>
      <w:r>
        <w:rPr>
          <w:bCs/>
        </w:rPr>
        <w:t>Creation of two new collections: EZ Reading (for Basic Skills &amp; ESL students) and Bestsellers (to encourage general reading and, as a result, greater literacy)</w:t>
      </w:r>
    </w:p>
    <w:p w:rsidR="00C3481E" w:rsidRPr="005E162F" w:rsidRDefault="00C3481E" w:rsidP="00DC1D3F">
      <w:pPr>
        <w:rPr>
          <w:bCs/>
        </w:rPr>
      </w:pPr>
    </w:p>
    <w:p w:rsidR="00C3481E" w:rsidRDefault="00C3481E" w:rsidP="00DC1D3F">
      <w:pPr>
        <w:rPr>
          <w:bCs/>
        </w:rPr>
      </w:pPr>
      <w:r w:rsidRPr="005E162F">
        <w:rPr>
          <w:bCs/>
        </w:rPr>
        <w:t xml:space="preserve">Allocations from Measure A have almost totally replaced annual general funds from the college for annual operational </w:t>
      </w:r>
      <w:r>
        <w:rPr>
          <w:bCs/>
        </w:rPr>
        <w:t>costs (Maintenance Of Effort B</w:t>
      </w:r>
      <w:r w:rsidRPr="005E162F">
        <w:rPr>
          <w:bCs/>
        </w:rPr>
        <w:t>udget). All state funding from the State’s Instructional Equipment and Library Materials fund has also been cut</w:t>
      </w:r>
      <w:r>
        <w:rPr>
          <w:bCs/>
        </w:rPr>
        <w:t xml:space="preserve"> that had provided almost exclusive funding for the improvement of library collections. After the cut of the state TTIP funding of $38,000 for each CC library </w:t>
      </w:r>
      <w:r w:rsidRPr="005E162F">
        <w:rPr>
          <w:bCs/>
        </w:rPr>
        <w:t>the libraries</w:t>
      </w:r>
      <w:r>
        <w:rPr>
          <w:bCs/>
        </w:rPr>
        <w:t xml:space="preserve"> i</w:t>
      </w:r>
      <w:r w:rsidRPr="005E162F">
        <w:rPr>
          <w:bCs/>
        </w:rPr>
        <w:t>n 2010-1</w:t>
      </w:r>
      <w:r>
        <w:rPr>
          <w:bCs/>
        </w:rPr>
        <w:t>1</w:t>
      </w:r>
      <w:r w:rsidRPr="005E162F">
        <w:rPr>
          <w:bCs/>
        </w:rPr>
        <w:t xml:space="preserve"> received approval for district-wide general educational funding for subscription to online periodical databases.  </w:t>
      </w:r>
      <w:r>
        <w:rPr>
          <w:bCs/>
        </w:rPr>
        <w:t xml:space="preserve">At this writing this local funding is in jeopardy, due to several factors including redirection of identified funds for other needs including library systems maintenance and categorical funds for databases as direct resources to students. </w:t>
      </w:r>
    </w:p>
    <w:p w:rsidR="00C3481E" w:rsidRDefault="00C3481E" w:rsidP="00DC1D3F">
      <w:pPr>
        <w:rPr>
          <w:bCs/>
        </w:rPr>
      </w:pPr>
    </w:p>
    <w:p w:rsidR="00C3481E" w:rsidRPr="005E162F" w:rsidRDefault="00C3481E" w:rsidP="00DC1D3F">
      <w:pPr>
        <w:rPr>
          <w:b/>
          <w:bCs/>
        </w:rPr>
      </w:pPr>
      <w:r w:rsidRPr="005E162F">
        <w:rPr>
          <w:bCs/>
        </w:rPr>
        <w:t>However, other operational cost</w:t>
      </w:r>
      <w:r>
        <w:rPr>
          <w:bCs/>
        </w:rPr>
        <w:t>s</w:t>
      </w:r>
      <w:r w:rsidRPr="005E162F">
        <w:rPr>
          <w:bCs/>
        </w:rPr>
        <w:t xml:space="preserve"> for purchase of library materials (annual print periodical subscriptions, reserve textbooks, and Reference standing orders,</w:t>
      </w:r>
      <w:r>
        <w:rPr>
          <w:bCs/>
        </w:rPr>
        <w:t xml:space="preserve"> also</w:t>
      </w:r>
      <w:r w:rsidRPr="005E162F">
        <w:rPr>
          <w:bCs/>
        </w:rPr>
        <w:t xml:space="preserve"> have no stable funding. Measure A</w:t>
      </w:r>
      <w:r>
        <w:rPr>
          <w:bCs/>
        </w:rPr>
        <w:t>, a finite bond measure,</w:t>
      </w:r>
      <w:r w:rsidRPr="005E162F">
        <w:rPr>
          <w:bCs/>
        </w:rPr>
        <w:t xml:space="preserve"> has covered funding for</w:t>
      </w:r>
      <w:r>
        <w:rPr>
          <w:bCs/>
        </w:rPr>
        <w:t xml:space="preserve"> all library expenditures except office and cataloging supplies and security gate maintenance. Measure A has been used for purchasing</w:t>
      </w:r>
      <w:r w:rsidRPr="005E162F">
        <w:rPr>
          <w:bCs/>
        </w:rPr>
        <w:t xml:space="preserve"> new computers, other instructional equipment and, most importantly, the upgrade project for library collections -- an accreditation issue due to </w:t>
      </w:r>
      <w:r>
        <w:rPr>
          <w:bCs/>
        </w:rPr>
        <w:t xml:space="preserve">COA’s </w:t>
      </w:r>
      <w:r w:rsidRPr="005E162F">
        <w:rPr>
          <w:bCs/>
        </w:rPr>
        <w:t>out-of-date and irrelevant resources for current curricular needs. The funding has allowed the library to maintain and improve collections and computer access</w:t>
      </w:r>
      <w:r>
        <w:rPr>
          <w:bCs/>
        </w:rPr>
        <w:t xml:space="preserve"> to resources</w:t>
      </w:r>
      <w:r w:rsidRPr="005E162F">
        <w:rPr>
          <w:bCs/>
        </w:rPr>
        <w:t xml:space="preserve"> for students since 2006.</w:t>
      </w:r>
      <w:r w:rsidRPr="005E162F">
        <w:rPr>
          <w:b/>
          <w:bCs/>
        </w:rPr>
        <w:t xml:space="preserve">  </w:t>
      </w:r>
    </w:p>
    <w:p w:rsidR="00C3481E" w:rsidRPr="005E162F" w:rsidRDefault="00C3481E" w:rsidP="00DC1D3F">
      <w:pPr>
        <w:rPr>
          <w:b/>
          <w:bCs/>
        </w:rPr>
      </w:pPr>
    </w:p>
    <w:p w:rsidR="00C3481E" w:rsidRPr="005E162F" w:rsidRDefault="00C3481E" w:rsidP="00DC1D3F">
      <w:pPr>
        <w:rPr>
          <w:bCs/>
          <w:color w:val="943634"/>
        </w:rPr>
      </w:pPr>
      <w:r w:rsidRPr="005E162F">
        <w:rPr>
          <w:bCs/>
        </w:rPr>
        <w:t xml:space="preserve">The library continues to rely on support from the college’s IT Team for proxy server support and maintenance of library computers for faculty, staff and student use. </w:t>
      </w:r>
      <w:r>
        <w:rPr>
          <w:bCs/>
        </w:rPr>
        <w:t xml:space="preserve">This server helps provide remote access (off-campus) to all students. </w:t>
      </w:r>
      <w:r w:rsidRPr="005E162F">
        <w:rPr>
          <w:bCs/>
        </w:rPr>
        <w:t>All district libraries</w:t>
      </w:r>
      <w:r>
        <w:rPr>
          <w:bCs/>
        </w:rPr>
        <w:t xml:space="preserve"> also rel</w:t>
      </w:r>
      <w:r w:rsidRPr="005E162F">
        <w:rPr>
          <w:bCs/>
        </w:rPr>
        <w:t xml:space="preserve">y on the District Data Center for maintenance and upgrades to the district servers and services that support the library’s automated catalog.  </w:t>
      </w:r>
      <w:r>
        <w:rPr>
          <w:bCs/>
        </w:rPr>
        <w:t>In 2011, t</w:t>
      </w:r>
      <w:r w:rsidRPr="005E162F">
        <w:rPr>
          <w:bCs/>
        </w:rPr>
        <w:t>he Chancellor approved the recommendation of the District Planning and Budget Council to allocate $400,000 from Measure A for the purchase of and migr</w:t>
      </w:r>
      <w:r>
        <w:rPr>
          <w:bCs/>
        </w:rPr>
        <w:t xml:space="preserve">ation to a new library system. </w:t>
      </w:r>
      <w:r w:rsidRPr="005E162F">
        <w:rPr>
          <w:bCs/>
        </w:rPr>
        <w:t xml:space="preserve">The District Data Center will need to actively work with the librarians to support the </w:t>
      </w:r>
      <w:r>
        <w:rPr>
          <w:bCs/>
        </w:rPr>
        <w:t xml:space="preserve">completion of the </w:t>
      </w:r>
      <w:r w:rsidRPr="005E162F">
        <w:rPr>
          <w:bCs/>
        </w:rPr>
        <w:t>migration process</w:t>
      </w:r>
      <w:r>
        <w:rPr>
          <w:bCs/>
        </w:rPr>
        <w:t>, ongoing maintenance and other necessary database functions that include</w:t>
      </w:r>
      <w:r w:rsidRPr="005E162F">
        <w:rPr>
          <w:bCs/>
        </w:rPr>
        <w:t xml:space="preserve"> </w:t>
      </w:r>
      <w:r>
        <w:rPr>
          <w:bCs/>
        </w:rPr>
        <w:t xml:space="preserve">universal </w:t>
      </w:r>
      <w:r w:rsidRPr="005E162F">
        <w:rPr>
          <w:bCs/>
        </w:rPr>
        <w:t>remote authentication (</w:t>
      </w:r>
      <w:r>
        <w:rPr>
          <w:bCs/>
        </w:rPr>
        <w:t>a more efficient way to allow</w:t>
      </w:r>
      <w:r w:rsidRPr="005E162F">
        <w:rPr>
          <w:bCs/>
        </w:rPr>
        <w:t xml:space="preserve"> students to access library electronic resources</w:t>
      </w:r>
      <w:r>
        <w:rPr>
          <w:bCs/>
        </w:rPr>
        <w:t xml:space="preserve"> off campus and for online classes</w:t>
      </w:r>
      <w:r w:rsidRPr="005E162F">
        <w:rPr>
          <w:bCs/>
        </w:rPr>
        <w:t>).  In order to keep up with heavy use by staff and students, as well as steadily evolving technology needs, the library computers sho</w:t>
      </w:r>
      <w:r>
        <w:rPr>
          <w:bCs/>
        </w:rPr>
        <w:t>uld be replaced regularly on a 5</w:t>
      </w:r>
      <w:r w:rsidRPr="005E162F">
        <w:rPr>
          <w:bCs/>
        </w:rPr>
        <w:t xml:space="preserve">-year </w:t>
      </w:r>
      <w:r>
        <w:rPr>
          <w:bCs/>
        </w:rPr>
        <w:t xml:space="preserve">refresh </w:t>
      </w:r>
      <w:r w:rsidRPr="005E162F">
        <w:rPr>
          <w:bCs/>
        </w:rPr>
        <w:t>cycle</w:t>
      </w:r>
      <w:r>
        <w:rPr>
          <w:bCs/>
        </w:rPr>
        <w:t xml:space="preserve"> recently adopted by the District Technology Committee</w:t>
      </w:r>
      <w:r w:rsidRPr="005E162F">
        <w:rPr>
          <w:bCs/>
        </w:rPr>
        <w:t>.</w:t>
      </w:r>
    </w:p>
    <w:p w:rsidR="00C3481E" w:rsidRPr="005E162F" w:rsidRDefault="00C3481E" w:rsidP="00DC1D3F">
      <w:pPr>
        <w:rPr>
          <w:bCs/>
          <w:color w:val="943634"/>
        </w:rPr>
      </w:pPr>
    </w:p>
    <w:p w:rsidR="00C3481E" w:rsidRPr="005E162F" w:rsidRDefault="00C3481E" w:rsidP="00DC1D3F">
      <w:pPr>
        <w:rPr>
          <w:bCs/>
        </w:rPr>
      </w:pPr>
      <w:r w:rsidRPr="005E162F">
        <w:rPr>
          <w:bCs/>
        </w:rPr>
        <w:t xml:space="preserve">Although the library is automated, the need for traditional </w:t>
      </w:r>
      <w:r>
        <w:rPr>
          <w:bCs/>
        </w:rPr>
        <w:t xml:space="preserve">print </w:t>
      </w:r>
      <w:r w:rsidRPr="005E162F">
        <w:rPr>
          <w:bCs/>
        </w:rPr>
        <w:t>reading material remains</w:t>
      </w:r>
      <w:r>
        <w:rPr>
          <w:bCs/>
        </w:rPr>
        <w:t>, especially for Basic Skills and ESL students who comprise a large percentage of COA’s student body</w:t>
      </w:r>
      <w:r w:rsidRPr="005E162F">
        <w:rPr>
          <w:bCs/>
        </w:rPr>
        <w:t>. For example, the library needs hard copy versions of magazines and journals for students to examine for critical thinking and media literacy assignments.  Additionally, students need to examine periodicals, encyclopedias and other reference sources to learn about different types of information tools critical for academic success.  Students also continue to need access to books with current information th</w:t>
      </w:r>
      <w:r>
        <w:rPr>
          <w:bCs/>
        </w:rPr>
        <w:t>at they can check-out. T</w:t>
      </w:r>
      <w:r w:rsidRPr="005E162F">
        <w:rPr>
          <w:bCs/>
        </w:rPr>
        <w:t>he library needs an adequate, reliable line-item budget</w:t>
      </w:r>
      <w:r>
        <w:rPr>
          <w:bCs/>
        </w:rPr>
        <w:t xml:space="preserve"> to </w:t>
      </w:r>
      <w:r w:rsidRPr="005E162F">
        <w:rPr>
          <w:bCs/>
        </w:rPr>
        <w:t>provide essential support for the library’s collections</w:t>
      </w:r>
      <w:r>
        <w:rPr>
          <w:bCs/>
        </w:rPr>
        <w:t>: research and reading</w:t>
      </w:r>
      <w:r w:rsidRPr="005E162F">
        <w:rPr>
          <w:bCs/>
        </w:rPr>
        <w:t xml:space="preserve"> materials, including books, periodicals, electroni</w:t>
      </w:r>
      <w:r>
        <w:rPr>
          <w:bCs/>
        </w:rPr>
        <w:t>c resources and non-print media.</w:t>
      </w:r>
    </w:p>
    <w:p w:rsidR="00C3481E" w:rsidRPr="005E162F" w:rsidRDefault="00C3481E" w:rsidP="00DC1D3F">
      <w:pPr>
        <w:rPr>
          <w:bCs/>
        </w:rPr>
      </w:pPr>
    </w:p>
    <w:p w:rsidR="00C3481E" w:rsidRPr="005E162F" w:rsidRDefault="00C3481E" w:rsidP="00DC1D3F">
      <w:pPr>
        <w:rPr>
          <w:bCs/>
        </w:rPr>
      </w:pPr>
      <w:r w:rsidRPr="005E162F">
        <w:rPr>
          <w:bCs/>
        </w:rPr>
        <w:t xml:space="preserve">With </w:t>
      </w:r>
      <w:r>
        <w:rPr>
          <w:bCs/>
        </w:rPr>
        <w:t xml:space="preserve">only </w:t>
      </w:r>
      <w:r w:rsidRPr="005E162F">
        <w:rPr>
          <w:bCs/>
        </w:rPr>
        <w:t xml:space="preserve">three contract library faculty, the library struggles to support the complications of an </w:t>
      </w:r>
      <w:r>
        <w:rPr>
          <w:bCs/>
        </w:rPr>
        <w:t xml:space="preserve">increasing demand and necessity for instruction in information literacy. Managing our more complex </w:t>
      </w:r>
      <w:r w:rsidRPr="005E162F">
        <w:rPr>
          <w:bCs/>
        </w:rPr>
        <w:t>automated libr</w:t>
      </w:r>
      <w:r>
        <w:rPr>
          <w:bCs/>
        </w:rPr>
        <w:t>ary environment with increased</w:t>
      </w:r>
      <w:r w:rsidRPr="005E162F">
        <w:rPr>
          <w:bCs/>
        </w:rPr>
        <w:t xml:space="preserve"> media services needs of the college</w:t>
      </w:r>
      <w:r>
        <w:rPr>
          <w:bCs/>
        </w:rPr>
        <w:t xml:space="preserve"> and coordination of</w:t>
      </w:r>
      <w:r w:rsidRPr="005E162F">
        <w:rPr>
          <w:bCs/>
        </w:rPr>
        <w:t xml:space="preserve"> access to the growing col</w:t>
      </w:r>
      <w:r>
        <w:rPr>
          <w:bCs/>
        </w:rPr>
        <w:t>lection of electronic resources is also more and more time-consuming.</w:t>
      </w:r>
    </w:p>
    <w:p w:rsidR="00C3481E" w:rsidRPr="005E162F" w:rsidRDefault="00C3481E" w:rsidP="00DC1D3F">
      <w:pPr>
        <w:rPr>
          <w:bCs/>
        </w:rPr>
      </w:pPr>
    </w:p>
    <w:p w:rsidR="00C3481E" w:rsidRPr="005E162F" w:rsidRDefault="00C3481E" w:rsidP="00DC1D3F">
      <w:pPr>
        <w:rPr>
          <w:bCs/>
        </w:rPr>
      </w:pPr>
      <w:r w:rsidRPr="005E162F">
        <w:rPr>
          <w:bCs/>
        </w:rPr>
        <w:t xml:space="preserve">Library &amp; Information Studies (LIS) courses will become more important as the California state and others institutions of higher learning continue to move towards an information competency </w:t>
      </w:r>
      <w:r w:rsidRPr="005E162F">
        <w:rPr>
          <w:bCs/>
          <w:color w:val="000000"/>
        </w:rPr>
        <w:t xml:space="preserve">requirement.  PCCD Librarians plan to continue to support a district-wide requirement. The library currently offers one </w:t>
      </w:r>
      <w:r>
        <w:rPr>
          <w:bCs/>
          <w:color w:val="000000"/>
        </w:rPr>
        <w:t>online</w:t>
      </w:r>
      <w:r w:rsidRPr="005E162F">
        <w:rPr>
          <w:bCs/>
          <w:color w:val="000000"/>
        </w:rPr>
        <w:t xml:space="preserve"> s</w:t>
      </w:r>
      <w:r w:rsidRPr="005E162F">
        <w:rPr>
          <w:bCs/>
        </w:rPr>
        <w:t xml:space="preserve">hort-term library course (LIS 85--2 unit, </w:t>
      </w:r>
      <w:r>
        <w:rPr>
          <w:bCs/>
        </w:rPr>
        <w:t xml:space="preserve">that is </w:t>
      </w:r>
      <w:r w:rsidRPr="005E162F">
        <w:rPr>
          <w:bCs/>
        </w:rPr>
        <w:t xml:space="preserve">UC/CSU transferrable) and 1 unit, Basic Skills Library course (LIS 200).  Librarians plan to continue to offer these courses each semester. LIS200 plans to be linked formally to various basic skills classes and in </w:t>
      </w:r>
      <w:r>
        <w:rPr>
          <w:bCs/>
        </w:rPr>
        <w:t>Fall</w:t>
      </w:r>
      <w:r w:rsidRPr="005E162F">
        <w:rPr>
          <w:bCs/>
        </w:rPr>
        <w:t xml:space="preserve"> 2013 to one learning community. However, if the college implements an information competency requirement the library’s course offerings will need to expand and include new online LIS courses.  Additional library faculty will be required to meet the needs of this expansion.</w:t>
      </w:r>
    </w:p>
    <w:p w:rsidR="00C3481E" w:rsidRDefault="00C3481E" w:rsidP="00DC1D3F">
      <w:pPr>
        <w:rPr>
          <w:bCs/>
        </w:rPr>
      </w:pPr>
    </w:p>
    <w:p w:rsidR="00C3481E" w:rsidRDefault="00C3481E" w:rsidP="00DC1D3F">
      <w:pPr>
        <w:rPr>
          <w:bCs/>
        </w:rPr>
      </w:pPr>
      <w:r w:rsidRPr="007A64CE">
        <w:rPr>
          <w:b/>
          <w:bCs/>
        </w:rPr>
        <w:t>FOR ADDITIONAL DETAILS IN LIBRARY STATISTICS AND DATA SEE THE LIBRARY WEBPAGE/PLANNING DOCUMENTS</w:t>
      </w:r>
      <w:r>
        <w:rPr>
          <w:bCs/>
        </w:rPr>
        <w:t xml:space="preserve"> – </w:t>
      </w:r>
    </w:p>
    <w:p w:rsidR="00C3481E" w:rsidRDefault="00C3481E" w:rsidP="00DC1D3F">
      <w:pPr>
        <w:rPr>
          <w:bCs/>
        </w:rPr>
      </w:pPr>
    </w:p>
    <w:p w:rsidR="00C3481E" w:rsidRPr="007A64CE" w:rsidRDefault="00C3481E" w:rsidP="00DC1D3F">
      <w:pPr>
        <w:rPr>
          <w:bCs/>
        </w:rPr>
      </w:pPr>
      <w:hyperlink r:id="rId14" w:history="1">
        <w:r w:rsidRPr="007A64CE">
          <w:rPr>
            <w:rStyle w:val="Hyperlink"/>
            <w:bCs/>
          </w:rPr>
          <w:t>http://alameda.peralta.edu/library/library-handouts/library-planning-documents/</w:t>
        </w:r>
      </w:hyperlink>
    </w:p>
    <w:p w:rsidR="00C3481E" w:rsidRPr="005E162F" w:rsidRDefault="00C3481E" w:rsidP="00EA29BB">
      <w:pPr>
        <w:tabs>
          <w:tab w:val="num" w:pos="720"/>
        </w:tabs>
      </w:pPr>
      <w:r w:rsidRPr="005E162F">
        <w:t>________________________________________________________________________</w:t>
      </w:r>
    </w:p>
    <w:p w:rsidR="00C3481E" w:rsidRPr="005E162F" w:rsidRDefault="00C3481E" w:rsidP="00EA29BB">
      <w:pPr>
        <w:tabs>
          <w:tab w:val="num" w:pos="720"/>
        </w:tabs>
      </w:pPr>
    </w:p>
    <w:p w:rsidR="00C3481E" w:rsidRPr="005E162F" w:rsidRDefault="00C3481E" w:rsidP="00482F1D">
      <w:pPr>
        <w:shd w:val="clear" w:color="auto" w:fill="E6E6E6"/>
        <w:tabs>
          <w:tab w:val="num" w:pos="720"/>
        </w:tabs>
      </w:pPr>
      <w:r w:rsidRPr="005E162F">
        <w:rPr>
          <w:b/>
        </w:rPr>
        <w:t>3.</w:t>
      </w:r>
      <w:r w:rsidRPr="005E162F">
        <w:t xml:space="preserve">  </w:t>
      </w:r>
      <w:r w:rsidRPr="005E162F">
        <w:rPr>
          <w:b/>
        </w:rPr>
        <w:t>Curriculum</w:t>
      </w:r>
      <w:r w:rsidRPr="005E162F">
        <w:t>:</w:t>
      </w:r>
    </w:p>
    <w:p w:rsidR="00C3481E" w:rsidRPr="005E162F" w:rsidRDefault="00C3481E" w:rsidP="00482F1D">
      <w:pPr>
        <w:shd w:val="clear" w:color="auto" w:fill="E6E6E6"/>
        <w:tabs>
          <w:tab w:val="num" w:pos="1440"/>
        </w:tabs>
      </w:pPr>
    </w:p>
    <w:p w:rsidR="00C3481E" w:rsidRPr="005E162F" w:rsidRDefault="00C3481E" w:rsidP="00482F1D">
      <w:pPr>
        <w:numPr>
          <w:ilvl w:val="0"/>
          <w:numId w:val="1"/>
        </w:numPr>
        <w:shd w:val="clear" w:color="auto" w:fill="E6E6E6"/>
        <w:tabs>
          <w:tab w:val="num" w:pos="1440"/>
        </w:tabs>
      </w:pPr>
      <w:r w:rsidRPr="005E162F">
        <w:t xml:space="preserve">Is the curriculum current and effective?  Have course outlines been updated within the last three years?  If not, what plans are in place to remedy this?  </w:t>
      </w:r>
    </w:p>
    <w:p w:rsidR="00C3481E" w:rsidRPr="005E162F" w:rsidRDefault="00C3481E" w:rsidP="00EA29BB">
      <w:pPr>
        <w:tabs>
          <w:tab w:val="num" w:pos="1440"/>
        </w:tabs>
      </w:pPr>
    </w:p>
    <w:p w:rsidR="00C3481E" w:rsidRPr="0004140C" w:rsidRDefault="00C3481E" w:rsidP="005A1AD5">
      <w:pPr>
        <w:spacing w:line="360" w:lineRule="auto"/>
        <w:ind w:left="360"/>
        <w:outlineLvl w:val="0"/>
        <w:rPr>
          <w:b/>
        </w:rPr>
      </w:pPr>
      <w:r w:rsidRPr="0004140C">
        <w:rPr>
          <w:b/>
        </w:rPr>
        <w:t>C</w:t>
      </w:r>
      <w:r>
        <w:rPr>
          <w:b/>
        </w:rPr>
        <w:t>URRENCY:</w:t>
      </w:r>
    </w:p>
    <w:p w:rsidR="00C3481E" w:rsidRDefault="00C3481E" w:rsidP="005A1AD5">
      <w:pPr>
        <w:ind w:left="360"/>
        <w:rPr>
          <w:b/>
          <w:i/>
        </w:rPr>
      </w:pPr>
      <w:r>
        <w:rPr>
          <w:b/>
          <w:i/>
        </w:rPr>
        <w:t>[Non-FTE instruction]</w:t>
      </w:r>
      <w:r w:rsidRPr="00DC6A00">
        <w:rPr>
          <w:b/>
          <w:i/>
        </w:rPr>
        <w:t xml:space="preserve"> </w:t>
      </w:r>
      <w:r w:rsidRPr="005E162F">
        <w:rPr>
          <w:b/>
          <w:i/>
        </w:rPr>
        <w:t>Orientations</w:t>
      </w:r>
      <w:r>
        <w:rPr>
          <w:b/>
          <w:i/>
        </w:rPr>
        <w:t xml:space="preserve"> -- Individual class session for library instruction: </w:t>
      </w:r>
    </w:p>
    <w:p w:rsidR="00C3481E" w:rsidRPr="005E162F" w:rsidRDefault="00C3481E" w:rsidP="00D83731">
      <w:pPr>
        <w:ind w:left="432"/>
      </w:pPr>
      <w:r w:rsidRPr="005E162F">
        <w:t xml:space="preserve">Instruction and classroom activities </w:t>
      </w:r>
      <w:r>
        <w:t xml:space="preserve">and lessons </w:t>
      </w:r>
      <w:r w:rsidRPr="005E162F">
        <w:t xml:space="preserve">are </w:t>
      </w:r>
      <w:r>
        <w:t>aligned to</w:t>
      </w:r>
      <w:r w:rsidRPr="005E162F">
        <w:t xml:space="preserve"> </w:t>
      </w:r>
      <w:r>
        <w:t>assignments and information need t</w:t>
      </w:r>
      <w:r w:rsidRPr="005E162F">
        <w:t xml:space="preserve">o increase </w:t>
      </w:r>
      <w:r>
        <w:t xml:space="preserve">student’s </w:t>
      </w:r>
      <w:r w:rsidRPr="005E162F">
        <w:t xml:space="preserve">motivation </w:t>
      </w:r>
      <w:r>
        <w:t>as well as</w:t>
      </w:r>
      <w:r w:rsidRPr="005E162F">
        <w:t xml:space="preserve"> to demonstrate application of skills and concepts </w:t>
      </w:r>
      <w:r>
        <w:t>that successfully provide their</w:t>
      </w:r>
      <w:r w:rsidRPr="005E162F">
        <w:t xml:space="preserve"> immediate information needs.</w:t>
      </w:r>
      <w:r>
        <w:t xml:space="preserve"> Lesson are constructed in collaboration with individual instructors to address both a broad understanding of academic library and the information needs of the specific assignment. </w:t>
      </w:r>
    </w:p>
    <w:p w:rsidR="00C3481E" w:rsidRDefault="00C3481E" w:rsidP="005A1AD5">
      <w:pPr>
        <w:ind w:left="360"/>
        <w:rPr>
          <w:b/>
          <w:i/>
        </w:rPr>
      </w:pPr>
    </w:p>
    <w:p w:rsidR="00C3481E" w:rsidRPr="005E162F" w:rsidRDefault="00C3481E" w:rsidP="005A1AD5">
      <w:pPr>
        <w:ind w:left="360"/>
        <w:rPr>
          <w:b/>
          <w:i/>
        </w:rPr>
      </w:pPr>
      <w:r w:rsidRPr="005E162F">
        <w:rPr>
          <w:b/>
          <w:i/>
        </w:rPr>
        <w:t xml:space="preserve">LIS 85: Introduction to Information Resources: </w:t>
      </w:r>
    </w:p>
    <w:p w:rsidR="00C3481E" w:rsidRPr="005E162F" w:rsidRDefault="00C3481E" w:rsidP="005A1AD5">
      <w:pPr>
        <w:ind w:left="360"/>
      </w:pPr>
      <w:r w:rsidRPr="005E162F">
        <w:t xml:space="preserve">LIS 85 course </w:t>
      </w:r>
      <w:r>
        <w:t>was</w:t>
      </w:r>
      <w:r w:rsidRPr="005E162F">
        <w:t xml:space="preserve"> updated </w:t>
      </w:r>
      <w:r>
        <w:t>Spring 2011</w:t>
      </w:r>
      <w:r w:rsidRPr="005E162F">
        <w:t>.  In updating the outlines, the library will consider all applicable areas of the course verification checklist for currency.</w:t>
      </w:r>
    </w:p>
    <w:p w:rsidR="00C3481E" w:rsidRPr="005E162F" w:rsidRDefault="00C3481E" w:rsidP="005A1AD5">
      <w:pPr>
        <w:ind w:left="360"/>
        <w:rPr>
          <w:b/>
          <w:i/>
          <w:u w:val="single"/>
        </w:rPr>
      </w:pPr>
    </w:p>
    <w:p w:rsidR="00C3481E" w:rsidRDefault="00C3481E" w:rsidP="00CE3A37">
      <w:pPr>
        <w:ind w:left="360"/>
        <w:rPr>
          <w:b/>
          <w:i/>
        </w:rPr>
      </w:pPr>
    </w:p>
    <w:p w:rsidR="00C3481E" w:rsidRPr="005E162F" w:rsidRDefault="00C3481E" w:rsidP="00CE3A37">
      <w:pPr>
        <w:ind w:left="360"/>
        <w:rPr>
          <w:b/>
        </w:rPr>
      </w:pPr>
      <w:r w:rsidRPr="00DC6A00">
        <w:rPr>
          <w:b/>
          <w:i/>
        </w:rPr>
        <w:t>LIS 200</w:t>
      </w:r>
      <w:r w:rsidRPr="005E162F">
        <w:rPr>
          <w:b/>
          <w:i/>
        </w:rPr>
        <w:t>: Library Skills for College Students</w:t>
      </w:r>
    </w:p>
    <w:p w:rsidR="00C3481E" w:rsidRPr="005E162F" w:rsidRDefault="00C3481E" w:rsidP="00CE3A37">
      <w:pPr>
        <w:ind w:left="360"/>
      </w:pPr>
      <w:r w:rsidRPr="005E162F">
        <w:t>T</w:t>
      </w:r>
      <w:r>
        <w:t>his</w:t>
      </w:r>
      <w:r w:rsidRPr="005E162F">
        <w:t xml:space="preserve"> class </w:t>
      </w:r>
      <w:r>
        <w:t>was first</w:t>
      </w:r>
      <w:r w:rsidRPr="005E162F">
        <w:t xml:space="preserve"> offered</w:t>
      </w:r>
      <w:r>
        <w:t xml:space="preserve"> Spring 2012</w:t>
      </w:r>
      <w:r w:rsidRPr="005E162F">
        <w:t xml:space="preserve">. In updating the outlines, the library will consider all applicable areas of the course verification checklist for currency.  </w:t>
      </w:r>
    </w:p>
    <w:p w:rsidR="00C3481E" w:rsidRPr="005E162F" w:rsidRDefault="00C3481E" w:rsidP="005A1AD5">
      <w:pPr>
        <w:ind w:left="360"/>
        <w:rPr>
          <w:b/>
        </w:rPr>
      </w:pPr>
    </w:p>
    <w:p w:rsidR="00C3481E" w:rsidRPr="005E162F" w:rsidRDefault="00C3481E" w:rsidP="005A1AD5">
      <w:pPr>
        <w:ind w:left="360"/>
        <w:outlineLvl w:val="0"/>
        <w:rPr>
          <w:b/>
          <w:i/>
        </w:rPr>
      </w:pPr>
      <w:r w:rsidRPr="005E162F">
        <w:rPr>
          <w:b/>
          <w:i/>
        </w:rPr>
        <w:t>LIS500 Computer Laboratory for Library Information Studies</w:t>
      </w:r>
    </w:p>
    <w:p w:rsidR="00C3481E" w:rsidRPr="005E162F" w:rsidRDefault="00C3481E" w:rsidP="005A1AD5">
      <w:pPr>
        <w:ind w:left="360"/>
        <w:rPr>
          <w:b/>
        </w:rPr>
      </w:pPr>
      <w:r w:rsidRPr="005E162F">
        <w:t xml:space="preserve">LIS 500 course outline </w:t>
      </w:r>
      <w:r>
        <w:t>was</w:t>
      </w:r>
      <w:r w:rsidRPr="005E162F">
        <w:t xml:space="preserve"> updated </w:t>
      </w:r>
      <w:r>
        <w:t>Fall 2012</w:t>
      </w:r>
      <w:r w:rsidRPr="005E162F">
        <w:t>. In updating the outlines, the library will consider all applicable areas of the course verification checklist for currency</w:t>
      </w:r>
      <w:r w:rsidRPr="005E162F">
        <w:rPr>
          <w:b/>
        </w:rPr>
        <w:t xml:space="preserve">. </w:t>
      </w:r>
    </w:p>
    <w:p w:rsidR="00C3481E" w:rsidRPr="005E162F" w:rsidRDefault="00C3481E" w:rsidP="005A1AD5">
      <w:pPr>
        <w:spacing w:line="360" w:lineRule="auto"/>
        <w:ind w:left="360"/>
        <w:outlineLvl w:val="0"/>
        <w:rPr>
          <w:b/>
          <w:i/>
        </w:rPr>
      </w:pPr>
    </w:p>
    <w:p w:rsidR="00C3481E" w:rsidRPr="005E162F" w:rsidRDefault="00C3481E" w:rsidP="005A1AD5">
      <w:pPr>
        <w:spacing w:line="360" w:lineRule="auto"/>
        <w:ind w:left="360"/>
        <w:outlineLvl w:val="0"/>
        <w:rPr>
          <w:b/>
          <w:i/>
        </w:rPr>
      </w:pPr>
      <w:r w:rsidRPr="005E162F">
        <w:rPr>
          <w:b/>
          <w:i/>
        </w:rPr>
        <w:t>Effectiveness</w:t>
      </w:r>
    </w:p>
    <w:p w:rsidR="00C3481E" w:rsidRDefault="00C3481E" w:rsidP="005A1AD5">
      <w:pPr>
        <w:ind w:left="432"/>
      </w:pPr>
      <w:r>
        <w:rPr>
          <w:b/>
          <w:i/>
        </w:rPr>
        <w:t>Student Survey Spring 2012:</w:t>
      </w:r>
      <w:r w:rsidRPr="005E162F">
        <w:rPr>
          <w:b/>
        </w:rPr>
        <w:t xml:space="preserve"> </w:t>
      </w:r>
      <w:r w:rsidRPr="005E162F">
        <w:t xml:space="preserve">Comments from students throughout the course and in student evaluations and surveys validated the relevancy and importance of </w:t>
      </w:r>
      <w:r>
        <w:t xml:space="preserve">using the library as a place of study, learning in individuals and groups. Having a quiet space to study was often mentioned in the Spring 2012 survey. Students also seem confident in their ability to find information they needs for course work and in approaching a librarians for help. </w:t>
      </w:r>
    </w:p>
    <w:p w:rsidR="00C3481E" w:rsidRDefault="00C3481E" w:rsidP="005A1AD5">
      <w:pPr>
        <w:ind w:left="432"/>
      </w:pPr>
    </w:p>
    <w:p w:rsidR="00C3481E" w:rsidRDefault="00C3481E" w:rsidP="005A1AD5">
      <w:pPr>
        <w:ind w:left="432"/>
      </w:pPr>
      <w:r>
        <w:t>Specifically the s</w:t>
      </w:r>
      <w:r w:rsidRPr="0004140C">
        <w:t xml:space="preserve">urvey shows that 71% of students responding felt confident in using library services. Nearly 50% of student said that library staff was helpful and 54% said that library policies and rules were adequately explained. </w:t>
      </w:r>
      <w:r w:rsidRPr="00A557D3">
        <w:t xml:space="preserve">According to survey responses, 62% of students use the library to access Reserve Textbooks and nearly 30% said that they check out general circulation books. </w:t>
      </w:r>
    </w:p>
    <w:p w:rsidR="00C3481E" w:rsidRDefault="00C3481E" w:rsidP="005A1AD5">
      <w:pPr>
        <w:ind w:left="432"/>
      </w:pPr>
    </w:p>
    <w:p w:rsidR="00C3481E" w:rsidRPr="005E162F" w:rsidRDefault="00C3481E" w:rsidP="005A1AD5">
      <w:pPr>
        <w:ind w:left="432"/>
      </w:pPr>
      <w:r w:rsidRPr="0004140C">
        <w:t>These indicator</w:t>
      </w:r>
      <w:r>
        <w:t>s</w:t>
      </w:r>
      <w:r w:rsidRPr="0004140C">
        <w:t>, together with a 70% student success rate in finding information for their assignment, indicates that students are success</w:t>
      </w:r>
      <w:r>
        <w:t>ful</w:t>
      </w:r>
      <w:r w:rsidRPr="0004140C">
        <w:t xml:space="preserve"> in knowing how to ask questions in the library to get the services and information they need. This also demonstrates that library staff and librarians provide good access to service use details and to </w:t>
      </w:r>
      <w:r>
        <w:t>collaboration/</w:t>
      </w:r>
      <w:r w:rsidRPr="0004140C">
        <w:t>consultation with librarians.</w:t>
      </w:r>
    </w:p>
    <w:p w:rsidR="00C3481E" w:rsidRPr="005E162F" w:rsidRDefault="00C3481E" w:rsidP="005A1AD5">
      <w:pPr>
        <w:ind w:left="360"/>
        <w:rPr>
          <w:b/>
        </w:rPr>
      </w:pPr>
    </w:p>
    <w:p w:rsidR="00C3481E" w:rsidRPr="005E162F" w:rsidRDefault="00C3481E" w:rsidP="005A1AD5">
      <w:pPr>
        <w:tabs>
          <w:tab w:val="num" w:pos="1440"/>
        </w:tabs>
      </w:pPr>
    </w:p>
    <w:p w:rsidR="00C3481E" w:rsidRPr="005E162F" w:rsidRDefault="00C3481E" w:rsidP="005A1AD5">
      <w:pPr>
        <w:numPr>
          <w:ilvl w:val="0"/>
          <w:numId w:val="1"/>
        </w:numPr>
        <w:shd w:val="clear" w:color="auto" w:fill="E6E6E6"/>
        <w:tabs>
          <w:tab w:val="num" w:pos="1440"/>
        </w:tabs>
      </w:pPr>
      <w:r w:rsidRPr="005E162F">
        <w:t>Has your department conducted a curriculum review of course outlines?  If not, what are the plans to remedy this?</w:t>
      </w:r>
    </w:p>
    <w:p w:rsidR="00C3481E" w:rsidRPr="005E162F" w:rsidRDefault="00C3481E" w:rsidP="005A1AD5">
      <w:pPr>
        <w:tabs>
          <w:tab w:val="num" w:pos="1440"/>
        </w:tabs>
        <w:ind w:left="360"/>
      </w:pPr>
    </w:p>
    <w:p w:rsidR="00C3481E" w:rsidRPr="005E162F" w:rsidRDefault="00C3481E" w:rsidP="005A1AD5">
      <w:pPr>
        <w:ind w:left="360"/>
        <w:outlineLvl w:val="0"/>
        <w:rPr>
          <w:b/>
          <w:i/>
        </w:rPr>
      </w:pPr>
      <w:r w:rsidRPr="005E162F">
        <w:rPr>
          <w:b/>
        </w:rPr>
        <w:t xml:space="preserve">Yes.  See the </w:t>
      </w:r>
      <w:r w:rsidRPr="005E162F">
        <w:rPr>
          <w:b/>
          <w:i/>
        </w:rPr>
        <w:t>Currency</w:t>
      </w:r>
      <w:r w:rsidRPr="005E162F">
        <w:rPr>
          <w:b/>
        </w:rPr>
        <w:t xml:space="preserve"> section above. </w:t>
      </w:r>
    </w:p>
    <w:p w:rsidR="00C3481E" w:rsidRPr="005E162F" w:rsidRDefault="00C3481E" w:rsidP="005A1AD5">
      <w:pPr>
        <w:tabs>
          <w:tab w:val="num" w:pos="1440"/>
        </w:tabs>
      </w:pPr>
    </w:p>
    <w:p w:rsidR="00C3481E" w:rsidRPr="005E162F" w:rsidRDefault="00C3481E" w:rsidP="00EA29BB">
      <w:pPr>
        <w:tabs>
          <w:tab w:val="num" w:pos="1440"/>
        </w:tabs>
        <w:ind w:left="360"/>
      </w:pPr>
    </w:p>
    <w:p w:rsidR="00C3481E" w:rsidRPr="005E162F" w:rsidRDefault="00C3481E" w:rsidP="00482F1D">
      <w:pPr>
        <w:numPr>
          <w:ilvl w:val="0"/>
          <w:numId w:val="1"/>
        </w:numPr>
        <w:shd w:val="clear" w:color="auto" w:fill="E6E6E6"/>
        <w:tabs>
          <w:tab w:val="num" w:pos="2880"/>
        </w:tabs>
      </w:pPr>
      <w:r w:rsidRPr="005E162F">
        <w:t>What are the department’s plans for curriculum improvement (i.e., courses to be developed, updated, enhanced, or deactivated)?  Have prerequisites, co-requisites, and advisories been validated? Is the date of validation on the course outline?</w:t>
      </w:r>
    </w:p>
    <w:p w:rsidR="00C3481E" w:rsidRDefault="00C3481E" w:rsidP="001E2BA9">
      <w:pPr>
        <w:ind w:left="360"/>
        <w:outlineLvl w:val="0"/>
        <w:rPr>
          <w:b/>
        </w:rPr>
      </w:pPr>
    </w:p>
    <w:p w:rsidR="00C3481E" w:rsidRPr="00A557D3" w:rsidRDefault="00C3481E" w:rsidP="00043F77">
      <w:pPr>
        <w:ind w:left="360"/>
      </w:pPr>
      <w:r>
        <w:rPr>
          <w:b/>
        </w:rPr>
        <w:t>CURRICULUM IMPROVEMENT (</w:t>
      </w:r>
      <w:r>
        <w:rPr>
          <w:i/>
        </w:rPr>
        <w:t>See TaskS</w:t>
      </w:r>
      <w:r w:rsidRPr="00043F77">
        <w:rPr>
          <w:i/>
        </w:rPr>
        <w:t>tream document below for more details</w:t>
      </w:r>
      <w:r>
        <w:rPr>
          <w:i/>
        </w:rPr>
        <w:t>)</w:t>
      </w:r>
    </w:p>
    <w:p w:rsidR="00C3481E" w:rsidRPr="005E162F" w:rsidRDefault="00C3481E" w:rsidP="00D56D79">
      <w:pPr>
        <w:rPr>
          <w:b/>
          <w:i/>
        </w:rPr>
      </w:pPr>
    </w:p>
    <w:p w:rsidR="00C3481E" w:rsidRDefault="00C3481E" w:rsidP="001E2BA9">
      <w:pPr>
        <w:ind w:left="360"/>
      </w:pPr>
      <w:r w:rsidRPr="00A557D3">
        <w:rPr>
          <w:b/>
        </w:rPr>
        <w:t>LIS85</w:t>
      </w:r>
      <w:r w:rsidRPr="005E162F">
        <w:rPr>
          <w:b/>
          <w:i/>
        </w:rPr>
        <w:t>: Introduction to Information Resources</w:t>
      </w:r>
      <w:r>
        <w:rPr>
          <w:b/>
          <w:i/>
        </w:rPr>
        <w:t xml:space="preserve">: </w:t>
      </w:r>
      <w:r w:rsidRPr="00A557D3">
        <w:t>Annual</w:t>
      </w:r>
      <w:r>
        <w:t xml:space="preserve"> assessments via class survey and analysis of success, retention and productivity have led to several revisions in assignments and approach. </w:t>
      </w:r>
    </w:p>
    <w:p w:rsidR="00C3481E" w:rsidRPr="005E162F" w:rsidRDefault="00C3481E" w:rsidP="001E2BA9">
      <w:pPr>
        <w:ind w:left="360"/>
        <w:rPr>
          <w:b/>
          <w:i/>
        </w:rPr>
      </w:pPr>
    </w:p>
    <w:p w:rsidR="00C3481E" w:rsidRDefault="00C3481E" w:rsidP="00A557D3">
      <w:pPr>
        <w:ind w:left="360"/>
      </w:pPr>
      <w:r w:rsidRPr="00A557D3">
        <w:rPr>
          <w:b/>
        </w:rPr>
        <w:t>LIS 200</w:t>
      </w:r>
      <w:r w:rsidRPr="005E162F">
        <w:rPr>
          <w:b/>
          <w:i/>
        </w:rPr>
        <w:t>: Library Skills for College Students</w:t>
      </w:r>
      <w:r>
        <w:rPr>
          <w:b/>
        </w:rPr>
        <w:t xml:space="preserve">: </w:t>
      </w:r>
      <w:r w:rsidRPr="00A557D3">
        <w:t>As</w:t>
      </w:r>
      <w:r>
        <w:t xml:space="preserve"> a newly developed course in light of a</w:t>
      </w:r>
      <w:r w:rsidRPr="00A557D3">
        <w:t>nnual</w:t>
      </w:r>
      <w:r>
        <w:t xml:space="preserve"> assessment via class survey and analysis of success, retention and productivity, the lesson plans for this class has been revised adding new assignments that assess learning in a more complete way. In class workshop style and group study has also been adopted.</w:t>
      </w:r>
    </w:p>
    <w:p w:rsidR="00C3481E" w:rsidRPr="00A557D3" w:rsidRDefault="00C3481E" w:rsidP="00A557D3">
      <w:pPr>
        <w:ind w:left="360"/>
      </w:pPr>
      <w:r>
        <w:t xml:space="preserve"> </w:t>
      </w:r>
    </w:p>
    <w:p w:rsidR="00C3481E" w:rsidRPr="00612525" w:rsidRDefault="00C3481E" w:rsidP="00A557D3">
      <w:pPr>
        <w:ind w:left="360"/>
        <w:outlineLvl w:val="0"/>
      </w:pPr>
      <w:r w:rsidRPr="00A557D3">
        <w:rPr>
          <w:b/>
        </w:rPr>
        <w:t>LIS 500</w:t>
      </w:r>
      <w:r w:rsidRPr="005E162F">
        <w:rPr>
          <w:b/>
          <w:i/>
        </w:rPr>
        <w:t>: Computer Laboratory for Library Information Studies</w:t>
      </w:r>
      <w:r w:rsidRPr="00A557D3">
        <w:rPr>
          <w:b/>
        </w:rPr>
        <w:t xml:space="preserve">: </w:t>
      </w:r>
      <w:r w:rsidRPr="00612525">
        <w:t>This positive attendance course has been under continual revision. First used for a series of three progressive open workshops in information literacy</w:t>
      </w:r>
      <w:r>
        <w:t>, it is also now used as a format for two progressive classes for ASTI (Alameda Science and Technical Institute), the college’s secondary special school. Adjunct librarian, Mrs. Fields, a credentialed secondary school librarian, has to develop a specific curriculum and lesson plan for this level of learning. Additional plans for revision of the three workshop series on ongoing, including outreach to the Alameda community’s information needs via city organizations including the Alameda Free Library and the Alameda Multicultural Center. Plans are to be ready with appropriate workshops and training in information literacy for these kinds of venues by Fall 2013.</w:t>
      </w:r>
    </w:p>
    <w:p w:rsidR="00C3481E" w:rsidRDefault="00C3481E" w:rsidP="00A557D3">
      <w:pPr>
        <w:ind w:left="360"/>
        <w:rPr>
          <w:b/>
        </w:rPr>
      </w:pPr>
    </w:p>
    <w:p w:rsidR="00C3481E" w:rsidRDefault="00C3481E" w:rsidP="0094289E">
      <w:pPr>
        <w:ind w:left="360"/>
      </w:pPr>
      <w:r w:rsidRPr="00A557D3">
        <w:rPr>
          <w:b/>
        </w:rPr>
        <w:t>[Non-FTE instruction]</w:t>
      </w:r>
      <w:r w:rsidRPr="00DC6A00">
        <w:rPr>
          <w:b/>
          <w:i/>
        </w:rPr>
        <w:t xml:space="preserve"> </w:t>
      </w:r>
      <w:r w:rsidRPr="005E162F">
        <w:rPr>
          <w:b/>
          <w:i/>
        </w:rPr>
        <w:t>Orientations</w:t>
      </w:r>
      <w:r>
        <w:rPr>
          <w:b/>
          <w:i/>
        </w:rPr>
        <w:t xml:space="preserve"> </w:t>
      </w:r>
      <w:r w:rsidRPr="00612525">
        <w:t>-- Individual class session for library instruction: Development and innovation in these classes is also ongoing due to t</w:t>
      </w:r>
      <w:r>
        <w:t>he nature of the instruction as</w:t>
      </w:r>
      <w:r w:rsidRPr="00612525">
        <w:t xml:space="preserve"> each class lesson developed in collaboration with the instructor. </w:t>
      </w:r>
      <w:r>
        <w:t xml:space="preserve">In particular, great strides have been made to develop appropriate lessons, especially group work and hands-on assignments for ESL and basic skills students. See below a summary of innovations and improvement to teaching and learning for Basic Skills students as foundational skills for college success applied to LIS200, Orientations/Individual Class Sessions, and ASTI classes. </w:t>
      </w:r>
    </w:p>
    <w:p w:rsidR="00C3481E" w:rsidRDefault="00C3481E" w:rsidP="0094289E">
      <w:pPr>
        <w:ind w:left="360"/>
      </w:pPr>
    </w:p>
    <w:p w:rsidR="00C3481E" w:rsidRPr="0094289E" w:rsidRDefault="00C3481E" w:rsidP="0094289E">
      <w:pPr>
        <w:ind w:left="360"/>
      </w:pPr>
      <w:r>
        <w:t xml:space="preserve">In Spring 2008 ASCCC adopted Information Literacy as a Basic Skill that </w:t>
      </w:r>
      <w:r w:rsidRPr="00612525">
        <w:t xml:space="preserve">incorporate appropriate library activities into the assessment tool and effective practices portion of any future editions of </w:t>
      </w:r>
      <w:r w:rsidRPr="00612525">
        <w:rPr>
          <w:i/>
        </w:rPr>
        <w:t>Basic Skills as a Foundation for Student Success in California Community Colleges</w:t>
      </w:r>
      <w:r w:rsidRPr="00612525">
        <w:t xml:space="preserve">. </w:t>
      </w:r>
      <w:r w:rsidRPr="005E162F">
        <w:t xml:space="preserve">Workshops and course-integrated instruction/learning communities serve the needs of this population more effectively.  </w:t>
      </w:r>
      <w:r w:rsidRPr="00612525">
        <w:t>The library has either already integrated, or is exploring instructional practices that relate</w:t>
      </w:r>
      <w:r w:rsidRPr="005E162F">
        <w:t xml:space="preserve"> to those listed for programs in the </w:t>
      </w:r>
      <w:r w:rsidRPr="0094289E">
        <w:t>Basic Skills Initiative</w:t>
      </w:r>
      <w:r w:rsidRPr="005E162F">
        <w:t xml:space="preserve"> including:</w:t>
      </w:r>
    </w:p>
    <w:p w:rsidR="00C3481E" w:rsidRPr="005E162F" w:rsidRDefault="00C3481E" w:rsidP="00612525">
      <w:pPr>
        <w:rPr>
          <w:rFonts w:cs="Times"/>
          <w:b/>
        </w:rPr>
      </w:pPr>
    </w:p>
    <w:p w:rsidR="00C3481E" w:rsidRPr="007F3EE7" w:rsidRDefault="00C3481E" w:rsidP="00612525">
      <w:pPr>
        <w:numPr>
          <w:ilvl w:val="0"/>
          <w:numId w:val="14"/>
        </w:numPr>
        <w:rPr>
          <w:sz w:val="20"/>
          <w:szCs w:val="20"/>
        </w:rPr>
      </w:pPr>
      <w:r w:rsidRPr="007F3EE7">
        <w:rPr>
          <w:sz w:val="20"/>
          <w:szCs w:val="20"/>
        </w:rPr>
        <w:t xml:space="preserve">Application of current learning theory in information competency; </w:t>
      </w:r>
    </w:p>
    <w:p w:rsidR="00C3481E" w:rsidRPr="007F3EE7" w:rsidRDefault="00C3481E" w:rsidP="00612525">
      <w:pPr>
        <w:numPr>
          <w:ilvl w:val="0"/>
          <w:numId w:val="14"/>
        </w:numPr>
        <w:rPr>
          <w:sz w:val="20"/>
          <w:szCs w:val="20"/>
        </w:rPr>
      </w:pPr>
      <w:r w:rsidRPr="007F3EE7">
        <w:rPr>
          <w:sz w:val="20"/>
          <w:szCs w:val="20"/>
        </w:rPr>
        <w:t>Tailoring orientations to specific disciplines, assignments, and needs of instructor/student;</w:t>
      </w:r>
    </w:p>
    <w:p w:rsidR="00C3481E" w:rsidRPr="007F3EE7" w:rsidRDefault="00C3481E" w:rsidP="00612525">
      <w:pPr>
        <w:numPr>
          <w:ilvl w:val="0"/>
          <w:numId w:val="14"/>
        </w:numPr>
        <w:rPr>
          <w:sz w:val="20"/>
          <w:szCs w:val="20"/>
        </w:rPr>
      </w:pPr>
      <w:r w:rsidRPr="007F3EE7">
        <w:rPr>
          <w:sz w:val="20"/>
          <w:szCs w:val="20"/>
        </w:rPr>
        <w:t xml:space="preserve"> Uses a variety of teaching methods (audio, visual, small groups, etc.) to address holistic development of all students (social, emotional, class, and cultural experience), also providing public access to research materials on campus for student without such resources</w:t>
      </w:r>
    </w:p>
    <w:p w:rsidR="00C3481E" w:rsidRPr="007F3EE7" w:rsidRDefault="00C3481E" w:rsidP="00612525">
      <w:pPr>
        <w:numPr>
          <w:ilvl w:val="0"/>
          <w:numId w:val="14"/>
        </w:numPr>
        <w:rPr>
          <w:sz w:val="20"/>
          <w:szCs w:val="20"/>
        </w:rPr>
      </w:pPr>
      <w:r w:rsidRPr="007F3EE7">
        <w:rPr>
          <w:sz w:val="20"/>
          <w:szCs w:val="20"/>
        </w:rPr>
        <w:t>Creation of new testing and assessment tools for evaluating skill set</w:t>
      </w:r>
      <w:r>
        <w:rPr>
          <w:sz w:val="20"/>
          <w:szCs w:val="20"/>
        </w:rPr>
        <w:t>s</w:t>
      </w:r>
      <w:r w:rsidRPr="007F3EE7">
        <w:rPr>
          <w:sz w:val="20"/>
          <w:szCs w:val="20"/>
        </w:rPr>
        <w:t xml:space="preserve"> for Basic Skills via library assignments </w:t>
      </w:r>
    </w:p>
    <w:p w:rsidR="00C3481E" w:rsidRPr="007F3EE7" w:rsidRDefault="00C3481E" w:rsidP="00612525">
      <w:pPr>
        <w:numPr>
          <w:ilvl w:val="0"/>
          <w:numId w:val="14"/>
        </w:numPr>
        <w:rPr>
          <w:sz w:val="20"/>
          <w:szCs w:val="20"/>
        </w:rPr>
      </w:pPr>
      <w:r w:rsidRPr="007F3EE7">
        <w:rPr>
          <w:sz w:val="20"/>
          <w:szCs w:val="20"/>
        </w:rPr>
        <w:t xml:space="preserve">Orientations and workshop are presented in a highly structured environment physically in the library to orient student to facilities and resources; </w:t>
      </w:r>
    </w:p>
    <w:p w:rsidR="00C3481E" w:rsidRPr="007F3EE7" w:rsidRDefault="00C3481E" w:rsidP="00612525">
      <w:pPr>
        <w:numPr>
          <w:ilvl w:val="0"/>
          <w:numId w:val="14"/>
        </w:numPr>
        <w:rPr>
          <w:sz w:val="20"/>
          <w:szCs w:val="20"/>
        </w:rPr>
      </w:pPr>
      <w:r w:rsidRPr="007F3EE7">
        <w:rPr>
          <w:sz w:val="20"/>
          <w:szCs w:val="20"/>
        </w:rPr>
        <w:t>Works with English basic skills, ESL, DSPS, other student success, basic skills and learning community programs, instructors sharing and developing library instruction and resources for student in these programs; the library has created a new special collection for ESL materials and purchased recommended resources for EMOJA, APASS, and ADELANTE</w:t>
      </w:r>
    </w:p>
    <w:p w:rsidR="00C3481E" w:rsidRPr="007F3EE7" w:rsidRDefault="00C3481E" w:rsidP="00612525">
      <w:pPr>
        <w:numPr>
          <w:ilvl w:val="0"/>
          <w:numId w:val="14"/>
        </w:numPr>
        <w:rPr>
          <w:sz w:val="20"/>
          <w:szCs w:val="20"/>
        </w:rPr>
      </w:pPr>
      <w:r w:rsidRPr="007F3EE7">
        <w:rPr>
          <w:sz w:val="20"/>
          <w:szCs w:val="20"/>
        </w:rPr>
        <w:t xml:space="preserve"> Has begun a series of assessment tests to help access instruction and monitor student performance including: bibliographic assignments, critical thinking assignments – “What is your assignment?” What is the research process?” “Assignment topic as search strategy.” Pre/post tests. </w:t>
      </w:r>
    </w:p>
    <w:p w:rsidR="00C3481E" w:rsidRPr="007F3EE7" w:rsidRDefault="00C3481E" w:rsidP="00612525">
      <w:pPr>
        <w:numPr>
          <w:ilvl w:val="0"/>
          <w:numId w:val="14"/>
        </w:numPr>
        <w:rPr>
          <w:sz w:val="20"/>
          <w:szCs w:val="20"/>
        </w:rPr>
      </w:pPr>
      <w:r w:rsidRPr="007F3EE7">
        <w:rPr>
          <w:sz w:val="20"/>
          <w:szCs w:val="20"/>
        </w:rPr>
        <w:t>At COA, librarians attend Basic Skills workshops and keep undated concerning the Basic Skills &amp; Student Success/ Enrollment Management Committee, now called CLASS</w:t>
      </w:r>
    </w:p>
    <w:p w:rsidR="00C3481E" w:rsidRPr="005E162F" w:rsidRDefault="00C3481E" w:rsidP="001E2BA9">
      <w:pPr>
        <w:ind w:left="360"/>
      </w:pPr>
    </w:p>
    <w:p w:rsidR="00C3481E" w:rsidRDefault="00C3481E" w:rsidP="001E2BA9">
      <w:pPr>
        <w:ind w:left="360"/>
        <w:rPr>
          <w:b/>
          <w:i/>
        </w:rPr>
      </w:pPr>
    </w:p>
    <w:p w:rsidR="00C3481E" w:rsidRPr="005E162F" w:rsidRDefault="00C3481E" w:rsidP="001E2BA9">
      <w:pPr>
        <w:ind w:left="360"/>
        <w:rPr>
          <w:b/>
          <w:i/>
        </w:rPr>
      </w:pPr>
      <w:r w:rsidRPr="005E162F">
        <w:rPr>
          <w:b/>
          <w:i/>
        </w:rPr>
        <w:t>Tutor Training (Instructional Support)</w:t>
      </w:r>
    </w:p>
    <w:p w:rsidR="00C3481E" w:rsidRPr="005E162F" w:rsidRDefault="00C3481E" w:rsidP="001E2BA9">
      <w:pPr>
        <w:ind w:left="360"/>
      </w:pPr>
      <w:r w:rsidRPr="005E162F">
        <w:t xml:space="preserve">Librarians have coordinated with faculty and coordinator of tutoring and the writing center to plan and to deliver information competency training sessions (Fall 2012) to tutors enrolled in the </w:t>
      </w:r>
      <w:r w:rsidRPr="005E162F">
        <w:rPr>
          <w:i/>
        </w:rPr>
        <w:t>LRNRE 30: Tutor Training Course.</w:t>
      </w:r>
    </w:p>
    <w:p w:rsidR="00C3481E" w:rsidRPr="005E162F" w:rsidRDefault="00C3481E" w:rsidP="001E2BA9">
      <w:pPr>
        <w:ind w:left="360"/>
        <w:rPr>
          <w:b/>
        </w:rPr>
      </w:pPr>
    </w:p>
    <w:p w:rsidR="00C3481E" w:rsidRPr="005E162F" w:rsidRDefault="00C3481E" w:rsidP="001E2BA9">
      <w:pPr>
        <w:ind w:left="360"/>
        <w:outlineLvl w:val="0"/>
        <w:rPr>
          <w:b/>
          <w:i/>
        </w:rPr>
      </w:pPr>
      <w:r w:rsidRPr="005E162F">
        <w:rPr>
          <w:b/>
          <w:i/>
        </w:rPr>
        <w:t>Prerequisites, co-requisites validated. Date of validation</w:t>
      </w:r>
    </w:p>
    <w:p w:rsidR="00C3481E" w:rsidRPr="005E162F" w:rsidRDefault="00C3481E" w:rsidP="001E2BA9">
      <w:pPr>
        <w:ind w:left="360"/>
        <w:outlineLvl w:val="0"/>
      </w:pPr>
      <w:r w:rsidRPr="005E162F">
        <w:t xml:space="preserve">LIS 85: Recommended Preps, only </w:t>
      </w:r>
      <w:r>
        <w:t>–</w:t>
      </w:r>
      <w:r w:rsidRPr="005E162F">
        <w:t xml:space="preserve"> </w:t>
      </w:r>
      <w:r>
        <w:t>(</w:t>
      </w:r>
      <w:r w:rsidRPr="005E162F">
        <w:t>valida</w:t>
      </w:r>
      <w:r>
        <w:t>ted 2011</w:t>
      </w:r>
      <w:r w:rsidRPr="005E162F">
        <w:t>)   LIS 2</w:t>
      </w:r>
      <w:r>
        <w:t>00: Recommended Preps, only—2011</w:t>
      </w:r>
      <w:r w:rsidRPr="005E162F">
        <w:t xml:space="preserve">. LIS 500: N/A.  </w:t>
      </w:r>
    </w:p>
    <w:p w:rsidR="00C3481E" w:rsidRPr="005E162F" w:rsidRDefault="00C3481E" w:rsidP="001E2BA9">
      <w:pPr>
        <w:ind w:left="360"/>
        <w:rPr>
          <w:b/>
        </w:rPr>
      </w:pPr>
    </w:p>
    <w:p w:rsidR="00C3481E" w:rsidRPr="005E162F" w:rsidRDefault="00C3481E" w:rsidP="001E2BA9">
      <w:pPr>
        <w:tabs>
          <w:tab w:val="num" w:pos="2880"/>
        </w:tabs>
      </w:pPr>
    </w:p>
    <w:p w:rsidR="00C3481E" w:rsidRPr="005E162F" w:rsidRDefault="00C3481E" w:rsidP="001E2BA9">
      <w:pPr>
        <w:numPr>
          <w:ilvl w:val="0"/>
          <w:numId w:val="1"/>
        </w:numPr>
        <w:shd w:val="clear" w:color="auto" w:fill="E6E6E6"/>
        <w:tabs>
          <w:tab w:val="num" w:pos="1440"/>
        </w:tabs>
      </w:pPr>
      <w:r w:rsidRPr="005E162F">
        <w:t xml:space="preserve">What steps has the department taken to incorporate student learning outcomes in the curriculum? Are outcomes set for each course? If not, which courses do not have outcomes? </w:t>
      </w:r>
    </w:p>
    <w:p w:rsidR="00C3481E" w:rsidRPr="005E162F" w:rsidRDefault="00C3481E" w:rsidP="001E2BA9">
      <w:pPr>
        <w:tabs>
          <w:tab w:val="num" w:pos="1440"/>
        </w:tabs>
      </w:pPr>
    </w:p>
    <w:p w:rsidR="00C3481E" w:rsidRPr="00BB5672" w:rsidRDefault="00C3481E" w:rsidP="0094289E">
      <w:pPr>
        <w:ind w:left="360"/>
      </w:pPr>
      <w:r w:rsidRPr="00BB5672">
        <w:t>All LIS courses have SLO</w:t>
      </w:r>
      <w:r>
        <w:t xml:space="preserve">s which reflect professional, teaching and learning standards set by the American Library </w:t>
      </w:r>
      <w:r w:rsidRPr="00BB5672">
        <w:t xml:space="preserve">Association and </w:t>
      </w:r>
      <w:r>
        <w:t>the</w:t>
      </w:r>
      <w:r w:rsidRPr="00BB5672">
        <w:t xml:space="preserve"> 2001 the State Academic Senate </w:t>
      </w:r>
      <w:r>
        <w:t>recommendations for</w:t>
      </w:r>
      <w:r w:rsidRPr="00BB5672">
        <w:t xml:space="preserve"> Information Competency </w:t>
      </w:r>
      <w:r>
        <w:t>for community college students.</w:t>
      </w:r>
    </w:p>
    <w:p w:rsidR="00C3481E" w:rsidRDefault="00C3481E" w:rsidP="0094289E">
      <w:pPr>
        <w:ind w:left="360"/>
        <w:rPr>
          <w:b/>
          <w:u w:val="single"/>
        </w:rPr>
      </w:pPr>
    </w:p>
    <w:p w:rsidR="00C3481E" w:rsidRDefault="00C3481E" w:rsidP="0094289E">
      <w:pPr>
        <w:numPr>
          <w:ilvl w:val="0"/>
          <w:numId w:val="10"/>
        </w:numPr>
      </w:pPr>
      <w:r w:rsidRPr="00BB5672">
        <w:rPr>
          <w:b/>
        </w:rPr>
        <w:t>LIS 85</w:t>
      </w:r>
      <w:r>
        <w:rPr>
          <w:b/>
        </w:rPr>
        <w:t xml:space="preserve"> (</w:t>
      </w:r>
      <w:r w:rsidRPr="005E162F">
        <w:rPr>
          <w:b/>
        </w:rPr>
        <w:t xml:space="preserve">Updated SLOs </w:t>
      </w:r>
      <w:r>
        <w:rPr>
          <w:b/>
        </w:rPr>
        <w:t xml:space="preserve">Spring 2011):  </w:t>
      </w:r>
      <w:r>
        <w:t>C</w:t>
      </w:r>
      <w:r w:rsidRPr="00BB5672">
        <w:t>ourse materials, quizzes, and the final project (Annotated Bibliography) are constructed to guide students through an understanding of library research and the relevance and evaluation of resources using evaluative criteria</w:t>
      </w:r>
      <w:r>
        <w:t xml:space="preserve">; formulation and understanding of research topics and search techniques appropriate for </w:t>
      </w:r>
      <w:r w:rsidRPr="005E162F">
        <w:t>online catalog, database and World Wide Web searches</w:t>
      </w:r>
      <w:r>
        <w:t>. The final project demonstrates the students’ ability and understanding of constructions of all media citations and appropriate documentation style.</w:t>
      </w:r>
    </w:p>
    <w:p w:rsidR="00C3481E" w:rsidRDefault="00C3481E" w:rsidP="00440596">
      <w:r>
        <w:t xml:space="preserve"> </w:t>
      </w:r>
    </w:p>
    <w:p w:rsidR="00C3481E" w:rsidRDefault="00C3481E" w:rsidP="00440596">
      <w:pPr>
        <w:numPr>
          <w:ilvl w:val="0"/>
          <w:numId w:val="10"/>
        </w:numPr>
      </w:pPr>
      <w:r w:rsidRPr="00BB5672">
        <w:rPr>
          <w:b/>
        </w:rPr>
        <w:t>LIS 200</w:t>
      </w:r>
      <w:r>
        <w:rPr>
          <w:b/>
        </w:rPr>
        <w:t xml:space="preserve"> (</w:t>
      </w:r>
      <w:r w:rsidRPr="005E162F">
        <w:rPr>
          <w:b/>
        </w:rPr>
        <w:t xml:space="preserve">Updated SLOs </w:t>
      </w:r>
      <w:r>
        <w:rPr>
          <w:b/>
        </w:rPr>
        <w:t>Spring 2011)</w:t>
      </w:r>
      <w:r w:rsidRPr="00BB5672">
        <w:rPr>
          <w:b/>
        </w:rPr>
        <w:t xml:space="preserve">: </w:t>
      </w:r>
      <w:r>
        <w:t>C</w:t>
      </w:r>
      <w:r w:rsidRPr="00BB5672">
        <w:t xml:space="preserve">ourse materials, </w:t>
      </w:r>
      <w:r>
        <w:t>in-class individual and group workshops</w:t>
      </w:r>
      <w:r w:rsidRPr="00BB5672">
        <w:t>, and the final project (</w:t>
      </w:r>
      <w:r>
        <w:t>a short annotated b</w:t>
      </w:r>
      <w:r w:rsidRPr="00BB5672">
        <w:t>ibliography</w:t>
      </w:r>
      <w:r>
        <w:t xml:space="preserve"> consisting of 5 types of media</w:t>
      </w:r>
      <w:r w:rsidRPr="00BB5672">
        <w:t>) are constructed to</w:t>
      </w:r>
      <w:r>
        <w:t xml:space="preserve"> guide</w:t>
      </w:r>
      <w:r w:rsidRPr="00BB5672">
        <w:t xml:space="preserve"> </w:t>
      </w:r>
      <w:r>
        <w:t xml:space="preserve">basic skills and ESL </w:t>
      </w:r>
      <w:r w:rsidRPr="00BB5672">
        <w:t>students through</w:t>
      </w:r>
      <w:r>
        <w:t xml:space="preserve"> an</w:t>
      </w:r>
      <w:r w:rsidRPr="00BB5672">
        <w:t xml:space="preserve"> </w:t>
      </w:r>
      <w:r>
        <w:t>awareness of</w:t>
      </w:r>
      <w:r w:rsidRPr="005E162F">
        <w:t xml:space="preserve"> </w:t>
      </w:r>
      <w:r>
        <w:t>COA</w:t>
      </w:r>
      <w:r w:rsidRPr="005E162F">
        <w:t xml:space="preserve"> Library’s</w:t>
      </w:r>
      <w:r>
        <w:t>, or an academic libraries</w:t>
      </w:r>
      <w:r w:rsidRPr="005E162F">
        <w:t xml:space="preserve"> resources</w:t>
      </w:r>
      <w:r>
        <w:t xml:space="preserve">, how to behave and function in an academic library environment to fulfill information needs, </w:t>
      </w:r>
      <w:r w:rsidRPr="00BB5672">
        <w:t xml:space="preserve">an understanding </w:t>
      </w:r>
      <w:r w:rsidRPr="005E162F">
        <w:t>basic library research skills including how to find books, scholarly articles and websites appropriate for college level assignments</w:t>
      </w:r>
      <w:r w:rsidRPr="00BB5672">
        <w:t xml:space="preserve"> of library research and the relevance and evaluation of resources using evaluative criteria</w:t>
      </w:r>
      <w:r>
        <w:t xml:space="preserve"> </w:t>
      </w:r>
      <w:r w:rsidRPr="005E162F">
        <w:t xml:space="preserve">to select quality, information sources, </w:t>
      </w:r>
      <w:r>
        <w:t xml:space="preserve">and </w:t>
      </w:r>
      <w:r w:rsidRPr="005E162F">
        <w:t>or</w:t>
      </w:r>
      <w:r>
        <w:t>ganize information.</w:t>
      </w:r>
    </w:p>
    <w:p w:rsidR="00C3481E" w:rsidRDefault="00C3481E" w:rsidP="00440596">
      <w:pPr>
        <w:rPr>
          <w:b/>
        </w:rPr>
      </w:pPr>
    </w:p>
    <w:p w:rsidR="00C3481E" w:rsidRPr="00440596" w:rsidRDefault="00C3481E" w:rsidP="00440596">
      <w:pPr>
        <w:numPr>
          <w:ilvl w:val="0"/>
          <w:numId w:val="10"/>
        </w:numPr>
      </w:pPr>
      <w:r w:rsidRPr="00BB5672">
        <w:rPr>
          <w:b/>
        </w:rPr>
        <w:t xml:space="preserve">LIS 500 </w:t>
      </w:r>
      <w:r>
        <w:rPr>
          <w:b/>
        </w:rPr>
        <w:t>(</w:t>
      </w:r>
      <w:r w:rsidRPr="005E162F">
        <w:rPr>
          <w:b/>
        </w:rPr>
        <w:t xml:space="preserve">Updated SLOs </w:t>
      </w:r>
      <w:r>
        <w:rPr>
          <w:b/>
        </w:rPr>
        <w:t>Fall 2012)</w:t>
      </w:r>
      <w:r w:rsidRPr="005E162F">
        <w:rPr>
          <w:b/>
        </w:rPr>
        <w:t>:</w:t>
      </w:r>
      <w:r>
        <w:rPr>
          <w:b/>
        </w:rPr>
        <w:t xml:space="preserve"> One-time instructional session (or orientation) introduces the student to using an academic library; </w:t>
      </w:r>
      <w:r w:rsidRPr="00440596">
        <w:t xml:space="preserve">to </w:t>
      </w:r>
      <w:r w:rsidRPr="00381609">
        <w:t>identify appropriate resources to meet specific information needs</w:t>
      </w:r>
      <w:r>
        <w:rPr>
          <w:b/>
        </w:rPr>
        <w:t>; f</w:t>
      </w:r>
      <w:r w:rsidRPr="00381609">
        <w:t>ormulate search strategies and conduct effective searches using computer-based information resources, including the online catalog, databases and the internet.</w:t>
      </w:r>
      <w:r>
        <w:t xml:space="preserve"> Specifically developed lessons for ASTI high school students, using the “Big 6” approach, relating information seeking to everyday tasks, is demonstrated. Special assignment that assesses the students understanding of using an academic library and how to evaluate information are revised each semester to relate to particular class objectives.</w:t>
      </w:r>
    </w:p>
    <w:p w:rsidR="00C3481E" w:rsidRDefault="00C3481E" w:rsidP="00C137C9">
      <w:pPr>
        <w:rPr>
          <w:b/>
        </w:rPr>
      </w:pPr>
    </w:p>
    <w:p w:rsidR="00C3481E" w:rsidRDefault="00C3481E" w:rsidP="00C137C9">
      <w:pPr>
        <w:rPr>
          <w:b/>
        </w:rPr>
      </w:pPr>
    </w:p>
    <w:p w:rsidR="00C3481E" w:rsidRDefault="00C3481E" w:rsidP="00C137C9">
      <w:pPr>
        <w:rPr>
          <w:b/>
        </w:rPr>
      </w:pPr>
    </w:p>
    <w:p w:rsidR="00C3481E" w:rsidRDefault="00C3481E" w:rsidP="00C137C9">
      <w:pPr>
        <w:rPr>
          <w:b/>
        </w:rPr>
      </w:pPr>
    </w:p>
    <w:p w:rsidR="00C3481E" w:rsidRPr="00C137C9" w:rsidRDefault="00C3481E" w:rsidP="00C137C9">
      <w:pPr>
        <w:rPr>
          <w:b/>
        </w:rPr>
      </w:pP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9014"/>
      </w:tblGrid>
      <w:tr w:rsidR="00C3481E" w:rsidRPr="00804035" w:rsidTr="00E047ED">
        <w:trPr>
          <w:trHeight w:val="404"/>
        </w:trPr>
        <w:tc>
          <w:tcPr>
            <w:tcW w:w="9014" w:type="dxa"/>
            <w:shd w:val="clear" w:color="auto" w:fill="C0C0C0"/>
          </w:tcPr>
          <w:p w:rsidR="00C3481E" w:rsidRPr="00804035" w:rsidRDefault="00C3481E" w:rsidP="006030FC">
            <w:pPr>
              <w:spacing w:before="120"/>
              <w:jc w:val="center"/>
              <w:rPr>
                <w:b/>
                <w:sz w:val="20"/>
              </w:rPr>
            </w:pPr>
            <w:r w:rsidRPr="005919D7">
              <w:rPr>
                <w:b/>
                <w:sz w:val="28"/>
                <w:szCs w:val="28"/>
              </w:rPr>
              <w:t>Student Data (Library Information Studies)</w:t>
            </w:r>
            <w:r w:rsidRPr="00804035">
              <w:rPr>
                <w:b/>
              </w:rPr>
              <w:t>Quantitative Assessments (academic year)</w:t>
            </w:r>
            <w:r w:rsidRPr="00804035">
              <w:rPr>
                <w:b/>
                <w:sz w:val="20"/>
              </w:rPr>
              <w:t xml:space="preserve"> </w:t>
            </w:r>
            <w:r w:rsidRPr="00804035">
              <w:rPr>
                <w:i/>
                <w:sz w:val="20"/>
              </w:rPr>
              <w:t>See narrative above for explanation of nos.</w:t>
            </w:r>
          </w:p>
        </w:tc>
      </w:tr>
      <w:tr w:rsidR="00C3481E" w:rsidRPr="00804035" w:rsidTr="00E047ED">
        <w:trPr>
          <w:trHeight w:val="466"/>
        </w:trPr>
        <w:tc>
          <w:tcPr>
            <w:tcW w:w="9014" w:type="dxa"/>
            <w:shd w:val="clear" w:color="auto" w:fill="C0C0C0"/>
          </w:tcPr>
          <w:p w:rsidR="00C3481E" w:rsidRPr="00804035" w:rsidRDefault="00C3481E" w:rsidP="006030FC">
            <w:pPr>
              <w:spacing w:before="120"/>
              <w:jc w:val="center"/>
              <w:rPr>
                <w:b/>
                <w:sz w:val="28"/>
                <w:szCs w:val="28"/>
              </w:rPr>
            </w:pPr>
            <w:r w:rsidRPr="00804035">
              <w:rPr>
                <w:b/>
                <w:sz w:val="28"/>
                <w:szCs w:val="28"/>
              </w:rPr>
              <w:t>LIS85</w:t>
            </w:r>
            <w:r>
              <w:rPr>
                <w:b/>
                <w:sz w:val="28"/>
                <w:szCs w:val="28"/>
              </w:rPr>
              <w:t xml:space="preserve"> </w:t>
            </w:r>
            <w:r w:rsidRPr="00804035">
              <w:rPr>
                <w:rStyle w:val="FootnoteReference"/>
                <w:b/>
                <w:sz w:val="28"/>
                <w:szCs w:val="28"/>
              </w:rPr>
              <w:footnoteReference w:id="1"/>
            </w:r>
          </w:p>
        </w:tc>
      </w:tr>
    </w:tbl>
    <w:p w:rsidR="00C3481E" w:rsidRDefault="00C3481E" w:rsidP="00EA29BB">
      <w:pPr>
        <w:tabs>
          <w:tab w:val="num" w:pos="1440"/>
        </w:tabs>
      </w:pPr>
    </w:p>
    <w:tbl>
      <w:tblPr>
        <w:tblW w:w="4840" w:type="pct"/>
        <w:tblLook w:val="0000"/>
      </w:tblPr>
      <w:tblGrid>
        <w:gridCol w:w="1034"/>
        <w:gridCol w:w="679"/>
        <w:gridCol w:w="399"/>
        <w:gridCol w:w="252"/>
        <w:gridCol w:w="703"/>
        <w:gridCol w:w="682"/>
        <w:gridCol w:w="115"/>
        <w:gridCol w:w="534"/>
        <w:gridCol w:w="682"/>
        <w:gridCol w:w="573"/>
        <w:gridCol w:w="137"/>
        <w:gridCol w:w="710"/>
        <w:gridCol w:w="677"/>
        <w:gridCol w:w="287"/>
        <w:gridCol w:w="423"/>
        <w:gridCol w:w="673"/>
        <w:gridCol w:w="710"/>
      </w:tblGrid>
      <w:tr w:rsidR="00C3481E" w:rsidTr="000128F3">
        <w:tblPrEx>
          <w:tblCellMar>
            <w:top w:w="0" w:type="dxa"/>
            <w:bottom w:w="0" w:type="dxa"/>
          </w:tblCellMar>
        </w:tblPrEx>
        <w:trPr>
          <w:trHeight w:val="525"/>
        </w:trPr>
        <w:tc>
          <w:tcPr>
            <w:tcW w:w="1140" w:type="pct"/>
            <w:gridSpan w:val="3"/>
            <w:tcBorders>
              <w:top w:val="single" w:sz="6" w:space="0" w:color="auto"/>
              <w:left w:val="double" w:sz="6" w:space="0" w:color="auto"/>
              <w:bottom w:val="single" w:sz="6" w:space="0" w:color="auto"/>
              <w:right w:val="single" w:sz="6" w:space="0" w:color="auto"/>
            </w:tcBorders>
            <w:shd w:val="clear" w:color="auto" w:fill="BFBFBF"/>
          </w:tcPr>
          <w:p w:rsidR="00C3481E" w:rsidRPr="000128F3" w:rsidRDefault="00C3481E" w:rsidP="006030FC">
            <w:pPr>
              <w:jc w:val="center"/>
              <w:rPr>
                <w:b/>
                <w:sz w:val="20"/>
                <w:szCs w:val="20"/>
              </w:rPr>
            </w:pPr>
            <w:r w:rsidRPr="000128F3">
              <w:rPr>
                <w:b/>
                <w:sz w:val="20"/>
                <w:szCs w:val="20"/>
              </w:rPr>
              <w:t xml:space="preserve">By Academic Year </w:t>
            </w:r>
          </w:p>
          <w:p w:rsidR="00C3481E" w:rsidRPr="00BB11C8" w:rsidRDefault="00C3481E" w:rsidP="006030FC">
            <w:pPr>
              <w:jc w:val="center"/>
              <w:rPr>
                <w:b/>
              </w:rPr>
            </w:pPr>
            <w:r w:rsidRPr="000128F3">
              <w:rPr>
                <w:b/>
                <w:sz w:val="20"/>
                <w:szCs w:val="20"/>
              </w:rPr>
              <w:t>ACTIVITY</w:t>
            </w:r>
          </w:p>
        </w:tc>
        <w:tc>
          <w:tcPr>
            <w:tcW w:w="945" w:type="pct"/>
            <w:gridSpan w:val="4"/>
            <w:tcBorders>
              <w:top w:val="single" w:sz="6" w:space="0" w:color="auto"/>
              <w:left w:val="double" w:sz="6" w:space="0" w:color="auto"/>
              <w:bottom w:val="single" w:sz="6" w:space="0" w:color="auto"/>
              <w:right w:val="double" w:sz="6" w:space="0" w:color="auto"/>
            </w:tcBorders>
            <w:shd w:val="clear" w:color="auto" w:fill="BFBFBF"/>
          </w:tcPr>
          <w:p w:rsidR="00C3481E" w:rsidRDefault="00C3481E" w:rsidP="006030FC">
            <w:pPr>
              <w:jc w:val="center"/>
              <w:rPr>
                <w:b/>
              </w:rPr>
            </w:pPr>
          </w:p>
        </w:tc>
        <w:tc>
          <w:tcPr>
            <w:tcW w:w="965" w:type="pct"/>
            <w:gridSpan w:val="3"/>
            <w:tcBorders>
              <w:top w:val="single" w:sz="6" w:space="0" w:color="auto"/>
              <w:left w:val="double" w:sz="6" w:space="0" w:color="auto"/>
              <w:bottom w:val="single" w:sz="6" w:space="0" w:color="auto"/>
              <w:right w:val="double" w:sz="6" w:space="0" w:color="auto"/>
            </w:tcBorders>
            <w:shd w:val="clear" w:color="auto" w:fill="BFBFBF"/>
          </w:tcPr>
          <w:p w:rsidR="00C3481E" w:rsidRDefault="00C3481E" w:rsidP="006030FC">
            <w:pPr>
              <w:jc w:val="center"/>
              <w:rPr>
                <w:b/>
              </w:rPr>
            </w:pPr>
          </w:p>
        </w:tc>
        <w:tc>
          <w:tcPr>
            <w:tcW w:w="977" w:type="pct"/>
            <w:gridSpan w:val="4"/>
            <w:tcBorders>
              <w:top w:val="single" w:sz="6" w:space="0" w:color="auto"/>
              <w:left w:val="double" w:sz="6" w:space="0" w:color="auto"/>
              <w:bottom w:val="single" w:sz="6" w:space="0" w:color="auto"/>
              <w:right w:val="double" w:sz="6" w:space="0" w:color="auto"/>
            </w:tcBorders>
            <w:shd w:val="clear" w:color="auto" w:fill="BFBFBF"/>
          </w:tcPr>
          <w:p w:rsidR="00C3481E" w:rsidRDefault="00C3481E" w:rsidP="006030FC">
            <w:pPr>
              <w:jc w:val="center"/>
              <w:rPr>
                <w:b/>
              </w:rPr>
            </w:pPr>
          </w:p>
        </w:tc>
        <w:tc>
          <w:tcPr>
            <w:tcW w:w="973" w:type="pct"/>
            <w:gridSpan w:val="3"/>
            <w:tcBorders>
              <w:top w:val="single" w:sz="6" w:space="0" w:color="auto"/>
              <w:left w:val="double" w:sz="6" w:space="0" w:color="auto"/>
              <w:bottom w:val="single" w:sz="6" w:space="0" w:color="auto"/>
              <w:right w:val="double" w:sz="6" w:space="0" w:color="auto"/>
            </w:tcBorders>
            <w:shd w:val="clear" w:color="auto" w:fill="BFBFBF"/>
          </w:tcPr>
          <w:p w:rsidR="00C3481E" w:rsidRDefault="00C3481E" w:rsidP="006030FC">
            <w:pPr>
              <w:jc w:val="center"/>
              <w:rPr>
                <w:b/>
              </w:rPr>
            </w:pPr>
          </w:p>
        </w:tc>
      </w:tr>
      <w:tr w:rsidR="00C3481E" w:rsidRPr="009906B4" w:rsidTr="001C70AE">
        <w:tblPrEx>
          <w:tblCellMar>
            <w:top w:w="0" w:type="dxa"/>
            <w:bottom w:w="0" w:type="dxa"/>
          </w:tblCellMar>
        </w:tblPrEx>
        <w:trPr>
          <w:trHeight w:val="3167"/>
        </w:trPr>
        <w:tc>
          <w:tcPr>
            <w:tcW w:w="558" w:type="pct"/>
            <w:tcBorders>
              <w:top w:val="single" w:sz="6" w:space="0" w:color="auto"/>
              <w:left w:val="double" w:sz="6" w:space="0" w:color="auto"/>
              <w:bottom w:val="single" w:sz="6" w:space="0" w:color="auto"/>
              <w:right w:val="single" w:sz="6" w:space="0" w:color="auto"/>
            </w:tcBorders>
          </w:tcPr>
          <w:p w:rsidR="00C3481E" w:rsidRPr="009906B4" w:rsidRDefault="00C3481E" w:rsidP="006030FC">
            <w:pPr>
              <w:rPr>
                <w:rFonts w:ascii="Arial" w:hAnsi="Arial" w:cs="Arial"/>
                <w:b/>
                <w:bCs/>
                <w:sz w:val="16"/>
                <w:szCs w:val="16"/>
              </w:rPr>
            </w:pPr>
            <w:r w:rsidRPr="009906B4">
              <w:rPr>
                <w:rFonts w:ascii="Arial" w:hAnsi="Arial" w:cs="Arial"/>
                <w:b/>
                <w:sz w:val="16"/>
                <w:szCs w:val="16"/>
              </w:rPr>
              <w:t xml:space="preserve">LIS85 Course (h)    </w:t>
            </w:r>
            <w:r w:rsidRPr="009906B4">
              <w:rPr>
                <w:rFonts w:ascii="Arial" w:hAnsi="Arial" w:cs="Arial"/>
                <w:b/>
                <w:bCs/>
                <w:sz w:val="16"/>
                <w:szCs w:val="16"/>
              </w:rPr>
              <w:t xml:space="preserve">                                </w:t>
            </w:r>
          </w:p>
          <w:p w:rsidR="00C3481E" w:rsidRPr="009906B4" w:rsidRDefault="00C3481E" w:rsidP="006030FC">
            <w:pPr>
              <w:jc w:val="right"/>
              <w:rPr>
                <w:rFonts w:ascii="Arial" w:hAnsi="Arial" w:cs="Arial"/>
                <w:sz w:val="16"/>
                <w:szCs w:val="16"/>
              </w:rPr>
            </w:pPr>
            <w:r w:rsidRPr="009906B4">
              <w:rPr>
                <w:rFonts w:ascii="Arial" w:hAnsi="Arial" w:cs="Arial"/>
                <w:sz w:val="16"/>
                <w:szCs w:val="16"/>
              </w:rPr>
              <w:t>A</w:t>
            </w:r>
          </w:p>
          <w:p w:rsidR="00C3481E" w:rsidRPr="009906B4" w:rsidRDefault="00C3481E" w:rsidP="006030FC">
            <w:pPr>
              <w:jc w:val="right"/>
              <w:rPr>
                <w:rFonts w:ascii="Arial" w:hAnsi="Arial" w:cs="Arial"/>
                <w:sz w:val="16"/>
                <w:szCs w:val="16"/>
              </w:rPr>
            </w:pPr>
            <w:r w:rsidRPr="009906B4">
              <w:rPr>
                <w:rFonts w:ascii="Arial" w:hAnsi="Arial" w:cs="Arial"/>
                <w:sz w:val="16"/>
                <w:szCs w:val="16"/>
              </w:rPr>
              <w:t>B</w:t>
            </w:r>
          </w:p>
          <w:p w:rsidR="00C3481E" w:rsidRPr="009906B4" w:rsidRDefault="00C3481E" w:rsidP="006030FC">
            <w:pPr>
              <w:jc w:val="right"/>
              <w:rPr>
                <w:rFonts w:ascii="Arial" w:hAnsi="Arial" w:cs="Arial"/>
                <w:sz w:val="16"/>
                <w:szCs w:val="16"/>
              </w:rPr>
            </w:pPr>
            <w:r w:rsidRPr="009906B4">
              <w:rPr>
                <w:rFonts w:ascii="Arial" w:hAnsi="Arial" w:cs="Arial"/>
                <w:sz w:val="16"/>
                <w:szCs w:val="16"/>
              </w:rPr>
              <w:t>C</w:t>
            </w:r>
          </w:p>
          <w:p w:rsidR="00C3481E" w:rsidRPr="009906B4" w:rsidRDefault="00C3481E" w:rsidP="006030FC">
            <w:pPr>
              <w:jc w:val="right"/>
              <w:rPr>
                <w:rFonts w:ascii="Arial" w:hAnsi="Arial" w:cs="Arial"/>
                <w:sz w:val="16"/>
                <w:szCs w:val="16"/>
              </w:rPr>
            </w:pPr>
            <w:r>
              <w:rPr>
                <w:rFonts w:ascii="Arial" w:hAnsi="Arial" w:cs="Arial"/>
                <w:sz w:val="16"/>
                <w:szCs w:val="16"/>
              </w:rPr>
              <w:t>Pass</w:t>
            </w:r>
          </w:p>
          <w:p w:rsidR="00C3481E" w:rsidRPr="009906B4" w:rsidRDefault="00C3481E" w:rsidP="006030FC">
            <w:pPr>
              <w:jc w:val="right"/>
              <w:rPr>
                <w:rFonts w:ascii="Arial" w:hAnsi="Arial" w:cs="Arial"/>
                <w:sz w:val="16"/>
                <w:szCs w:val="16"/>
              </w:rPr>
            </w:pPr>
            <w:r w:rsidRPr="009906B4">
              <w:rPr>
                <w:rFonts w:ascii="Arial" w:hAnsi="Arial" w:cs="Arial"/>
                <w:sz w:val="16"/>
                <w:szCs w:val="16"/>
              </w:rPr>
              <w:t>D</w:t>
            </w:r>
          </w:p>
          <w:p w:rsidR="00C3481E" w:rsidRPr="009906B4" w:rsidRDefault="00C3481E" w:rsidP="006030FC">
            <w:pPr>
              <w:jc w:val="right"/>
              <w:rPr>
                <w:rFonts w:ascii="Arial" w:hAnsi="Arial" w:cs="Arial"/>
                <w:sz w:val="16"/>
                <w:szCs w:val="16"/>
              </w:rPr>
            </w:pPr>
            <w:r w:rsidRPr="009906B4">
              <w:rPr>
                <w:rFonts w:ascii="Arial" w:hAnsi="Arial" w:cs="Arial"/>
                <w:sz w:val="16"/>
                <w:szCs w:val="16"/>
              </w:rPr>
              <w:t>F</w:t>
            </w:r>
          </w:p>
          <w:p w:rsidR="00C3481E" w:rsidRPr="009906B4" w:rsidRDefault="00C3481E" w:rsidP="006030FC">
            <w:pPr>
              <w:jc w:val="right"/>
              <w:rPr>
                <w:rFonts w:ascii="Arial" w:hAnsi="Arial" w:cs="Arial"/>
                <w:sz w:val="16"/>
                <w:szCs w:val="16"/>
              </w:rPr>
            </w:pPr>
            <w:r>
              <w:rPr>
                <w:rFonts w:ascii="Arial" w:hAnsi="Arial" w:cs="Arial"/>
                <w:sz w:val="16"/>
                <w:szCs w:val="16"/>
              </w:rPr>
              <w:t>INC,NC,N</w:t>
            </w:r>
            <w:r w:rsidRPr="009906B4">
              <w:rPr>
                <w:rFonts w:ascii="Arial" w:hAnsi="Arial" w:cs="Arial"/>
                <w:sz w:val="16"/>
                <w:szCs w:val="16"/>
              </w:rPr>
              <w:t>P</w:t>
            </w:r>
          </w:p>
          <w:p w:rsidR="00C3481E" w:rsidRPr="009906B4" w:rsidRDefault="00C3481E" w:rsidP="006030FC">
            <w:pPr>
              <w:jc w:val="right"/>
              <w:rPr>
                <w:rFonts w:ascii="Arial" w:hAnsi="Arial" w:cs="Arial"/>
                <w:sz w:val="16"/>
                <w:szCs w:val="16"/>
              </w:rPr>
            </w:pPr>
            <w:r w:rsidRPr="009906B4">
              <w:rPr>
                <w:rFonts w:ascii="Arial" w:hAnsi="Arial" w:cs="Arial"/>
                <w:sz w:val="16"/>
                <w:szCs w:val="16"/>
              </w:rPr>
              <w:t>W</w:t>
            </w:r>
            <w:r>
              <w:rPr>
                <w:rFonts w:ascii="Arial" w:hAnsi="Arial" w:cs="Arial"/>
                <w:sz w:val="16"/>
                <w:szCs w:val="16"/>
              </w:rPr>
              <w:t xml:space="preserve"> </w:t>
            </w:r>
          </w:p>
          <w:p w:rsidR="00C3481E" w:rsidRPr="009906B4" w:rsidRDefault="00C3481E" w:rsidP="006030FC">
            <w:pPr>
              <w:jc w:val="right"/>
              <w:rPr>
                <w:rFonts w:ascii="Arial" w:hAnsi="Arial" w:cs="Arial"/>
                <w:sz w:val="16"/>
                <w:szCs w:val="16"/>
              </w:rPr>
            </w:pPr>
          </w:p>
          <w:p w:rsidR="00C3481E" w:rsidRPr="000C5E65" w:rsidRDefault="00C3481E" w:rsidP="006030FC">
            <w:pPr>
              <w:rPr>
                <w:rFonts w:ascii="Arial" w:hAnsi="Arial" w:cs="Arial"/>
                <w:sz w:val="16"/>
                <w:szCs w:val="16"/>
              </w:rPr>
            </w:pPr>
            <w:r w:rsidRPr="000C5E65">
              <w:rPr>
                <w:rFonts w:ascii="Arial" w:hAnsi="Arial" w:cs="Arial"/>
                <w:sz w:val="16"/>
                <w:szCs w:val="16"/>
              </w:rPr>
              <w:t>Retention (i)</w:t>
            </w:r>
          </w:p>
          <w:p w:rsidR="00C3481E" w:rsidRPr="009906B4" w:rsidRDefault="00C3481E" w:rsidP="006030FC">
            <w:pPr>
              <w:jc w:val="right"/>
              <w:rPr>
                <w:rFonts w:ascii="Arial" w:hAnsi="Arial" w:cs="Arial"/>
                <w:sz w:val="16"/>
                <w:szCs w:val="16"/>
              </w:rPr>
            </w:pPr>
            <w:r w:rsidRPr="009906B4">
              <w:rPr>
                <w:rFonts w:ascii="Arial" w:hAnsi="Arial" w:cs="Arial"/>
                <w:sz w:val="16"/>
                <w:szCs w:val="16"/>
              </w:rPr>
              <w:t>Success (j)</w:t>
            </w:r>
          </w:p>
        </w:tc>
        <w:tc>
          <w:tcPr>
            <w:tcW w:w="367" w:type="pct"/>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Pr>
                <w:rFonts w:ascii="Arial" w:hAnsi="Arial" w:cs="Arial"/>
                <w:b/>
                <w:bCs/>
                <w:sz w:val="16"/>
                <w:szCs w:val="16"/>
                <w:u w:val="single"/>
              </w:rPr>
              <w:t>Fa11</w:t>
            </w:r>
          </w:p>
          <w:p w:rsidR="00C3481E" w:rsidRDefault="00C3481E" w:rsidP="006030FC">
            <w:pPr>
              <w:jc w:val="center"/>
              <w:rPr>
                <w:rFonts w:ascii="Arial" w:hAnsi="Arial" w:cs="Arial"/>
                <w:b/>
                <w:bCs/>
                <w:sz w:val="16"/>
                <w:szCs w:val="16"/>
                <w:u w:val="single"/>
              </w:rPr>
            </w:pPr>
          </w:p>
          <w:p w:rsidR="00C3481E" w:rsidRDefault="00C3481E" w:rsidP="006030FC">
            <w:pPr>
              <w:jc w:val="center"/>
              <w:rPr>
                <w:rFonts w:ascii="Arial" w:hAnsi="Arial" w:cs="Arial"/>
                <w:bCs/>
                <w:sz w:val="16"/>
                <w:szCs w:val="16"/>
              </w:rPr>
            </w:pPr>
            <w:r>
              <w:rPr>
                <w:rFonts w:ascii="Arial" w:hAnsi="Arial" w:cs="Arial"/>
                <w:bCs/>
                <w:sz w:val="16"/>
                <w:szCs w:val="16"/>
              </w:rPr>
              <w:t>15</w:t>
            </w:r>
          </w:p>
          <w:p w:rsidR="00C3481E" w:rsidRDefault="00C3481E" w:rsidP="006030FC">
            <w:pPr>
              <w:jc w:val="center"/>
              <w:rPr>
                <w:rFonts w:ascii="Arial" w:hAnsi="Arial" w:cs="Arial"/>
                <w:bCs/>
                <w:sz w:val="16"/>
                <w:szCs w:val="16"/>
              </w:rPr>
            </w:pPr>
            <w:r>
              <w:rPr>
                <w:rFonts w:ascii="Arial" w:hAnsi="Arial" w:cs="Arial"/>
                <w:bCs/>
                <w:sz w:val="16"/>
                <w:szCs w:val="16"/>
              </w:rPr>
              <w:t>7</w:t>
            </w:r>
          </w:p>
          <w:p w:rsidR="00C3481E" w:rsidRDefault="00C3481E" w:rsidP="006030FC">
            <w:pPr>
              <w:jc w:val="center"/>
              <w:rPr>
                <w:rFonts w:ascii="Arial" w:hAnsi="Arial" w:cs="Arial"/>
                <w:bCs/>
                <w:sz w:val="16"/>
                <w:szCs w:val="16"/>
              </w:rPr>
            </w:pPr>
            <w:r>
              <w:rPr>
                <w:rFonts w:ascii="Arial" w:hAnsi="Arial" w:cs="Arial"/>
                <w:bCs/>
                <w:sz w:val="16"/>
                <w:szCs w:val="16"/>
              </w:rPr>
              <w:t>2</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1</w:t>
            </w:r>
          </w:p>
          <w:p w:rsidR="00C3481E" w:rsidRDefault="00C3481E" w:rsidP="006030FC">
            <w:pPr>
              <w:jc w:val="center"/>
              <w:rPr>
                <w:rFonts w:ascii="Arial" w:hAnsi="Arial" w:cs="Arial"/>
                <w:bCs/>
                <w:sz w:val="16"/>
                <w:szCs w:val="16"/>
              </w:rPr>
            </w:pPr>
            <w:r>
              <w:rPr>
                <w:rFonts w:ascii="Arial" w:hAnsi="Arial" w:cs="Arial"/>
                <w:bCs/>
                <w:sz w:val="16"/>
                <w:szCs w:val="16"/>
              </w:rPr>
              <w:t>3</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4</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86%</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24/32</w:t>
            </w:r>
          </w:p>
          <w:p w:rsidR="00C3481E" w:rsidRDefault="00C3481E" w:rsidP="006030FC">
            <w:pPr>
              <w:jc w:val="center"/>
              <w:rPr>
                <w:rFonts w:ascii="Arial" w:hAnsi="Arial" w:cs="Arial"/>
                <w:bCs/>
                <w:sz w:val="16"/>
                <w:szCs w:val="16"/>
              </w:rPr>
            </w:pPr>
            <w:r>
              <w:rPr>
                <w:rFonts w:ascii="Arial" w:hAnsi="Arial" w:cs="Arial"/>
                <w:bCs/>
                <w:sz w:val="16"/>
                <w:szCs w:val="16"/>
              </w:rPr>
              <w:t>=</w:t>
            </w:r>
          </w:p>
          <w:p w:rsidR="00C3481E" w:rsidRPr="006C7320" w:rsidRDefault="00C3481E" w:rsidP="006030FC">
            <w:pPr>
              <w:jc w:val="center"/>
              <w:rPr>
                <w:rFonts w:ascii="Arial" w:hAnsi="Arial" w:cs="Arial"/>
                <w:bCs/>
                <w:sz w:val="16"/>
                <w:szCs w:val="16"/>
              </w:rPr>
            </w:pPr>
            <w:r>
              <w:rPr>
                <w:rFonts w:ascii="Arial" w:hAnsi="Arial" w:cs="Arial"/>
                <w:bCs/>
                <w:sz w:val="16"/>
                <w:szCs w:val="16"/>
              </w:rPr>
              <w:t>75%</w:t>
            </w:r>
          </w:p>
        </w:tc>
        <w:tc>
          <w:tcPr>
            <w:tcW w:w="351" w:type="pct"/>
            <w:gridSpan w:val="2"/>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Pr>
                <w:rFonts w:ascii="Arial" w:hAnsi="Arial" w:cs="Arial"/>
                <w:b/>
                <w:bCs/>
                <w:sz w:val="16"/>
                <w:szCs w:val="16"/>
                <w:u w:val="single"/>
              </w:rPr>
              <w:t>Sp12</w:t>
            </w:r>
          </w:p>
          <w:p w:rsidR="00C3481E" w:rsidRDefault="00C3481E" w:rsidP="006030FC">
            <w:pPr>
              <w:jc w:val="center"/>
              <w:rPr>
                <w:rFonts w:ascii="Arial" w:hAnsi="Arial" w:cs="Arial"/>
                <w:b/>
                <w:bCs/>
                <w:sz w:val="16"/>
                <w:szCs w:val="16"/>
                <w:u w:val="single"/>
              </w:rPr>
            </w:pPr>
          </w:p>
          <w:p w:rsidR="00C3481E" w:rsidRDefault="00C3481E" w:rsidP="006030FC">
            <w:pPr>
              <w:jc w:val="center"/>
              <w:rPr>
                <w:rFonts w:ascii="Arial" w:hAnsi="Arial" w:cs="Arial"/>
                <w:bCs/>
                <w:sz w:val="16"/>
                <w:szCs w:val="16"/>
              </w:rPr>
            </w:pPr>
            <w:r>
              <w:rPr>
                <w:rFonts w:ascii="Arial" w:hAnsi="Arial" w:cs="Arial"/>
                <w:bCs/>
                <w:sz w:val="16"/>
                <w:szCs w:val="16"/>
              </w:rPr>
              <w:t>11</w:t>
            </w:r>
          </w:p>
          <w:p w:rsidR="00C3481E" w:rsidRDefault="00C3481E" w:rsidP="006030FC">
            <w:pPr>
              <w:jc w:val="center"/>
              <w:rPr>
                <w:rFonts w:ascii="Arial" w:hAnsi="Arial" w:cs="Arial"/>
                <w:bCs/>
                <w:sz w:val="16"/>
                <w:szCs w:val="16"/>
              </w:rPr>
            </w:pPr>
            <w:r>
              <w:rPr>
                <w:rFonts w:ascii="Arial" w:hAnsi="Arial" w:cs="Arial"/>
                <w:bCs/>
                <w:sz w:val="16"/>
                <w:szCs w:val="16"/>
              </w:rPr>
              <w:t>2</w:t>
            </w:r>
          </w:p>
          <w:p w:rsidR="00C3481E" w:rsidRDefault="00C3481E" w:rsidP="006030FC">
            <w:pPr>
              <w:jc w:val="center"/>
              <w:rPr>
                <w:rFonts w:ascii="Arial" w:hAnsi="Arial" w:cs="Arial"/>
                <w:bCs/>
                <w:sz w:val="16"/>
                <w:szCs w:val="16"/>
              </w:rPr>
            </w:pPr>
            <w:r>
              <w:rPr>
                <w:rFonts w:ascii="Arial" w:hAnsi="Arial" w:cs="Arial"/>
                <w:bCs/>
                <w:sz w:val="16"/>
                <w:szCs w:val="16"/>
              </w:rPr>
              <w:t>2</w:t>
            </w:r>
          </w:p>
          <w:p w:rsidR="00C3481E" w:rsidRDefault="00C3481E" w:rsidP="006030FC">
            <w:pPr>
              <w:jc w:val="center"/>
              <w:rPr>
                <w:rFonts w:ascii="Arial" w:hAnsi="Arial" w:cs="Arial"/>
                <w:bCs/>
                <w:sz w:val="16"/>
                <w:szCs w:val="16"/>
              </w:rPr>
            </w:pPr>
            <w:r>
              <w:rPr>
                <w:rFonts w:ascii="Arial" w:hAnsi="Arial" w:cs="Arial"/>
                <w:bCs/>
                <w:sz w:val="16"/>
                <w:szCs w:val="16"/>
              </w:rPr>
              <w:t>2</w:t>
            </w:r>
          </w:p>
          <w:p w:rsidR="00C3481E" w:rsidRDefault="00C3481E" w:rsidP="006030FC">
            <w:pPr>
              <w:jc w:val="center"/>
              <w:rPr>
                <w:rFonts w:ascii="Arial" w:hAnsi="Arial" w:cs="Arial"/>
                <w:bCs/>
                <w:sz w:val="16"/>
                <w:szCs w:val="16"/>
              </w:rPr>
            </w:pPr>
            <w:r>
              <w:rPr>
                <w:rFonts w:ascii="Arial" w:hAnsi="Arial" w:cs="Arial"/>
                <w:bCs/>
                <w:sz w:val="16"/>
                <w:szCs w:val="16"/>
              </w:rPr>
              <w:t>2</w:t>
            </w:r>
          </w:p>
          <w:p w:rsidR="00C3481E" w:rsidRDefault="00C3481E" w:rsidP="006030FC">
            <w:pPr>
              <w:jc w:val="center"/>
              <w:rPr>
                <w:rFonts w:ascii="Arial" w:hAnsi="Arial" w:cs="Arial"/>
                <w:bCs/>
                <w:sz w:val="16"/>
                <w:szCs w:val="16"/>
              </w:rPr>
            </w:pPr>
            <w:r>
              <w:rPr>
                <w:rFonts w:ascii="Arial" w:hAnsi="Arial" w:cs="Arial"/>
                <w:bCs/>
                <w:sz w:val="16"/>
                <w:szCs w:val="16"/>
              </w:rPr>
              <w:t>7</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3</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90%</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17/29</w:t>
            </w:r>
          </w:p>
          <w:p w:rsidR="00C3481E" w:rsidRDefault="00C3481E" w:rsidP="006030FC">
            <w:pPr>
              <w:jc w:val="center"/>
              <w:rPr>
                <w:rFonts w:ascii="Arial" w:hAnsi="Arial" w:cs="Arial"/>
                <w:bCs/>
                <w:sz w:val="16"/>
                <w:szCs w:val="16"/>
              </w:rPr>
            </w:pPr>
            <w:r>
              <w:rPr>
                <w:rFonts w:ascii="Arial" w:hAnsi="Arial" w:cs="Arial"/>
                <w:bCs/>
                <w:sz w:val="16"/>
                <w:szCs w:val="16"/>
              </w:rPr>
              <w:t>=</w:t>
            </w:r>
          </w:p>
          <w:p w:rsidR="00C3481E" w:rsidRPr="006C7320" w:rsidRDefault="00C3481E" w:rsidP="006030FC">
            <w:pPr>
              <w:jc w:val="center"/>
              <w:rPr>
                <w:rFonts w:ascii="Arial" w:hAnsi="Arial" w:cs="Arial"/>
                <w:bCs/>
                <w:sz w:val="16"/>
                <w:szCs w:val="16"/>
              </w:rPr>
            </w:pPr>
            <w:r>
              <w:rPr>
                <w:rFonts w:ascii="Arial" w:hAnsi="Arial" w:cs="Arial"/>
                <w:bCs/>
                <w:sz w:val="16"/>
                <w:szCs w:val="16"/>
              </w:rPr>
              <w:t>58%</w:t>
            </w:r>
          </w:p>
        </w:tc>
        <w:tc>
          <w:tcPr>
            <w:tcW w:w="379" w:type="pct"/>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Pr>
                <w:rFonts w:ascii="Arial" w:hAnsi="Arial" w:cs="Arial"/>
                <w:b/>
                <w:bCs/>
                <w:sz w:val="16"/>
                <w:szCs w:val="16"/>
                <w:u w:val="single"/>
              </w:rPr>
              <w:t>Su12</w:t>
            </w:r>
          </w:p>
          <w:p w:rsidR="00C3481E" w:rsidRDefault="00C3481E" w:rsidP="006030FC">
            <w:pPr>
              <w:jc w:val="center"/>
              <w:rPr>
                <w:rFonts w:ascii="Arial" w:hAnsi="Arial" w:cs="Arial"/>
                <w:b/>
                <w:bCs/>
                <w:sz w:val="16"/>
                <w:szCs w:val="16"/>
                <w:u w:val="single"/>
              </w:rPr>
            </w:pPr>
          </w:p>
          <w:p w:rsidR="00C3481E" w:rsidRDefault="00C3481E" w:rsidP="006030FC">
            <w:pPr>
              <w:jc w:val="center"/>
              <w:rPr>
                <w:rFonts w:ascii="Arial" w:hAnsi="Arial" w:cs="Arial"/>
                <w:bCs/>
                <w:sz w:val="16"/>
                <w:szCs w:val="16"/>
              </w:rPr>
            </w:pPr>
            <w:r>
              <w:rPr>
                <w:rFonts w:ascii="Arial" w:hAnsi="Arial" w:cs="Arial"/>
                <w:bCs/>
                <w:sz w:val="16"/>
                <w:szCs w:val="16"/>
              </w:rPr>
              <w:t>9</w:t>
            </w:r>
          </w:p>
          <w:p w:rsidR="00C3481E" w:rsidRDefault="00C3481E" w:rsidP="006030FC">
            <w:pPr>
              <w:jc w:val="center"/>
              <w:rPr>
                <w:rFonts w:ascii="Arial" w:hAnsi="Arial" w:cs="Arial"/>
                <w:bCs/>
                <w:sz w:val="16"/>
                <w:szCs w:val="16"/>
              </w:rPr>
            </w:pPr>
            <w:r>
              <w:rPr>
                <w:rFonts w:ascii="Arial" w:hAnsi="Arial" w:cs="Arial"/>
                <w:bCs/>
                <w:sz w:val="16"/>
                <w:szCs w:val="16"/>
              </w:rPr>
              <w:t>4</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1</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93%</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13/14</w:t>
            </w:r>
          </w:p>
          <w:p w:rsidR="00C3481E" w:rsidRDefault="00C3481E" w:rsidP="006030FC">
            <w:pPr>
              <w:jc w:val="center"/>
              <w:rPr>
                <w:rFonts w:ascii="Arial" w:hAnsi="Arial" w:cs="Arial"/>
                <w:bCs/>
                <w:sz w:val="16"/>
                <w:szCs w:val="16"/>
              </w:rPr>
            </w:pPr>
            <w:r>
              <w:rPr>
                <w:rFonts w:ascii="Arial" w:hAnsi="Arial" w:cs="Arial"/>
                <w:bCs/>
                <w:sz w:val="16"/>
                <w:szCs w:val="16"/>
              </w:rPr>
              <w:t>=</w:t>
            </w:r>
          </w:p>
          <w:p w:rsidR="00C3481E" w:rsidRPr="006C7320" w:rsidRDefault="00C3481E" w:rsidP="006030FC">
            <w:pPr>
              <w:jc w:val="center"/>
              <w:rPr>
                <w:rFonts w:ascii="Arial" w:hAnsi="Arial" w:cs="Arial"/>
                <w:bCs/>
                <w:sz w:val="16"/>
                <w:szCs w:val="16"/>
              </w:rPr>
            </w:pPr>
            <w:r>
              <w:rPr>
                <w:rFonts w:ascii="Arial" w:hAnsi="Arial" w:cs="Arial"/>
                <w:bCs/>
                <w:sz w:val="16"/>
                <w:szCs w:val="16"/>
              </w:rPr>
              <w:t>93%</w:t>
            </w:r>
          </w:p>
        </w:tc>
        <w:tc>
          <w:tcPr>
            <w:tcW w:w="368" w:type="pct"/>
            <w:tcBorders>
              <w:top w:val="single" w:sz="6" w:space="0" w:color="auto"/>
              <w:left w:val="double" w:sz="6" w:space="0" w:color="auto"/>
              <w:bottom w:val="single" w:sz="6" w:space="0" w:color="auto"/>
              <w:right w:val="double" w:sz="6" w:space="0" w:color="auto"/>
            </w:tcBorders>
          </w:tcPr>
          <w:p w:rsidR="00C3481E" w:rsidRPr="007318F3" w:rsidRDefault="00C3481E" w:rsidP="006030FC">
            <w:pPr>
              <w:jc w:val="center"/>
              <w:rPr>
                <w:rFonts w:ascii="Arial" w:hAnsi="Arial" w:cs="Arial"/>
                <w:b/>
                <w:bCs/>
                <w:sz w:val="16"/>
                <w:szCs w:val="16"/>
                <w:u w:val="single"/>
              </w:rPr>
            </w:pPr>
            <w:r>
              <w:rPr>
                <w:rFonts w:ascii="Arial" w:hAnsi="Arial" w:cs="Arial"/>
                <w:b/>
                <w:bCs/>
                <w:sz w:val="16"/>
                <w:szCs w:val="16"/>
                <w:u w:val="single"/>
              </w:rPr>
              <w:t>Fa10</w:t>
            </w:r>
          </w:p>
          <w:p w:rsidR="00C3481E" w:rsidRDefault="00C3481E" w:rsidP="006030FC">
            <w:pPr>
              <w:rPr>
                <w:rFonts w:ascii="Arial" w:hAnsi="Arial" w:cs="Arial"/>
                <w:bCs/>
                <w:sz w:val="16"/>
                <w:szCs w:val="16"/>
              </w:rPr>
            </w:pPr>
          </w:p>
          <w:p w:rsidR="00C3481E" w:rsidRDefault="00C3481E" w:rsidP="006030FC">
            <w:pPr>
              <w:rPr>
                <w:rFonts w:ascii="Arial" w:hAnsi="Arial" w:cs="Arial"/>
                <w:bCs/>
                <w:sz w:val="16"/>
                <w:szCs w:val="16"/>
              </w:rPr>
            </w:pPr>
            <w:r>
              <w:rPr>
                <w:rFonts w:ascii="Arial" w:hAnsi="Arial" w:cs="Arial"/>
                <w:bCs/>
                <w:sz w:val="16"/>
                <w:szCs w:val="16"/>
              </w:rPr>
              <w:t>11</w:t>
            </w:r>
          </w:p>
          <w:p w:rsidR="00C3481E" w:rsidRDefault="00C3481E" w:rsidP="006030FC">
            <w:pPr>
              <w:rPr>
                <w:rFonts w:ascii="Arial" w:hAnsi="Arial" w:cs="Arial"/>
                <w:bCs/>
                <w:sz w:val="16"/>
                <w:szCs w:val="16"/>
              </w:rPr>
            </w:pPr>
            <w:r>
              <w:rPr>
                <w:rFonts w:ascii="Arial" w:hAnsi="Arial" w:cs="Arial"/>
                <w:bCs/>
                <w:sz w:val="16"/>
                <w:szCs w:val="16"/>
              </w:rPr>
              <w:t>4</w:t>
            </w:r>
          </w:p>
          <w:p w:rsidR="00C3481E" w:rsidRDefault="00C3481E" w:rsidP="006030FC">
            <w:pPr>
              <w:rPr>
                <w:rFonts w:ascii="Arial" w:hAnsi="Arial" w:cs="Arial"/>
                <w:bCs/>
                <w:sz w:val="16"/>
                <w:szCs w:val="16"/>
              </w:rPr>
            </w:pPr>
            <w:r>
              <w:rPr>
                <w:rFonts w:ascii="Arial" w:hAnsi="Arial" w:cs="Arial"/>
                <w:bCs/>
                <w:sz w:val="16"/>
                <w:szCs w:val="16"/>
              </w:rPr>
              <w:t>5</w:t>
            </w:r>
          </w:p>
          <w:p w:rsidR="00C3481E" w:rsidRDefault="00C3481E" w:rsidP="006030FC">
            <w:pPr>
              <w:rPr>
                <w:rFonts w:ascii="Arial" w:hAnsi="Arial" w:cs="Arial"/>
                <w:bCs/>
                <w:sz w:val="16"/>
                <w:szCs w:val="16"/>
              </w:rPr>
            </w:pPr>
            <w:r>
              <w:rPr>
                <w:rFonts w:ascii="Arial" w:hAnsi="Arial" w:cs="Arial"/>
                <w:bCs/>
                <w:sz w:val="16"/>
                <w:szCs w:val="16"/>
              </w:rPr>
              <w:t>0</w:t>
            </w:r>
          </w:p>
          <w:p w:rsidR="00C3481E" w:rsidRDefault="00C3481E" w:rsidP="006030FC">
            <w:pPr>
              <w:rPr>
                <w:rFonts w:ascii="Arial" w:hAnsi="Arial" w:cs="Arial"/>
                <w:bCs/>
                <w:sz w:val="16"/>
                <w:szCs w:val="16"/>
              </w:rPr>
            </w:pPr>
            <w:r>
              <w:rPr>
                <w:rFonts w:ascii="Arial" w:hAnsi="Arial" w:cs="Arial"/>
                <w:bCs/>
                <w:sz w:val="16"/>
                <w:szCs w:val="16"/>
              </w:rPr>
              <w:t>1</w:t>
            </w:r>
          </w:p>
          <w:p w:rsidR="00C3481E" w:rsidRDefault="00C3481E" w:rsidP="006030FC">
            <w:pPr>
              <w:rPr>
                <w:rFonts w:ascii="Arial" w:hAnsi="Arial" w:cs="Arial"/>
                <w:bCs/>
                <w:sz w:val="16"/>
                <w:szCs w:val="16"/>
              </w:rPr>
            </w:pPr>
            <w:r>
              <w:rPr>
                <w:rFonts w:ascii="Arial" w:hAnsi="Arial" w:cs="Arial"/>
                <w:bCs/>
                <w:sz w:val="16"/>
                <w:szCs w:val="16"/>
              </w:rPr>
              <w:t>6</w:t>
            </w:r>
          </w:p>
          <w:p w:rsidR="00C3481E" w:rsidRDefault="00C3481E" w:rsidP="006030FC">
            <w:pPr>
              <w:rPr>
                <w:rFonts w:ascii="Arial" w:hAnsi="Arial" w:cs="Arial"/>
                <w:bCs/>
                <w:sz w:val="16"/>
                <w:szCs w:val="16"/>
              </w:rPr>
            </w:pPr>
            <w:r>
              <w:rPr>
                <w:rFonts w:ascii="Arial" w:hAnsi="Arial" w:cs="Arial"/>
                <w:bCs/>
                <w:sz w:val="16"/>
                <w:szCs w:val="16"/>
              </w:rPr>
              <w:t>0</w:t>
            </w:r>
          </w:p>
          <w:p w:rsidR="00C3481E" w:rsidRPr="0058122C" w:rsidRDefault="00C3481E" w:rsidP="006030FC">
            <w:pPr>
              <w:rPr>
                <w:rFonts w:ascii="Arial" w:hAnsi="Arial" w:cs="Arial"/>
                <w:bCs/>
                <w:sz w:val="16"/>
                <w:szCs w:val="16"/>
              </w:rPr>
            </w:pPr>
            <w:r>
              <w:rPr>
                <w:rFonts w:ascii="Arial" w:hAnsi="Arial" w:cs="Arial"/>
                <w:bCs/>
                <w:sz w:val="16"/>
                <w:szCs w:val="16"/>
              </w:rPr>
              <w:t>0</w:t>
            </w:r>
          </w:p>
          <w:p w:rsidR="00C3481E" w:rsidRDefault="00C3481E" w:rsidP="006030FC">
            <w:pPr>
              <w:rPr>
                <w:rFonts w:ascii="Arial" w:hAnsi="Arial" w:cs="Arial"/>
                <w:bCs/>
                <w:sz w:val="16"/>
                <w:szCs w:val="16"/>
              </w:rPr>
            </w:pPr>
          </w:p>
          <w:p w:rsidR="00C3481E" w:rsidRDefault="00C3481E" w:rsidP="006030FC">
            <w:pPr>
              <w:rPr>
                <w:rFonts w:ascii="Arial" w:hAnsi="Arial" w:cs="Arial"/>
                <w:bCs/>
                <w:sz w:val="16"/>
                <w:szCs w:val="16"/>
              </w:rPr>
            </w:pPr>
            <w:r>
              <w:rPr>
                <w:rFonts w:ascii="Arial" w:hAnsi="Arial" w:cs="Arial"/>
                <w:bCs/>
                <w:sz w:val="16"/>
                <w:szCs w:val="16"/>
              </w:rPr>
              <w:t>100%</w:t>
            </w:r>
          </w:p>
          <w:p w:rsidR="00C3481E" w:rsidRDefault="00C3481E" w:rsidP="006030FC">
            <w:pPr>
              <w:rPr>
                <w:rFonts w:ascii="Arial" w:hAnsi="Arial" w:cs="Arial"/>
                <w:bCs/>
                <w:sz w:val="16"/>
                <w:szCs w:val="16"/>
              </w:rPr>
            </w:pPr>
          </w:p>
          <w:p w:rsidR="00C3481E" w:rsidRDefault="00C3481E" w:rsidP="006030FC">
            <w:pPr>
              <w:rPr>
                <w:rFonts w:ascii="Arial" w:hAnsi="Arial" w:cs="Arial"/>
                <w:bCs/>
                <w:sz w:val="16"/>
                <w:szCs w:val="16"/>
              </w:rPr>
            </w:pPr>
            <w:r>
              <w:rPr>
                <w:rFonts w:ascii="Arial" w:hAnsi="Arial" w:cs="Arial"/>
                <w:bCs/>
                <w:sz w:val="16"/>
                <w:szCs w:val="16"/>
              </w:rPr>
              <w:t>20/27</w:t>
            </w:r>
          </w:p>
          <w:p w:rsidR="00C3481E" w:rsidRDefault="00C3481E" w:rsidP="006030FC">
            <w:pPr>
              <w:rPr>
                <w:rFonts w:ascii="Arial" w:hAnsi="Arial" w:cs="Arial"/>
                <w:bCs/>
                <w:sz w:val="16"/>
                <w:szCs w:val="16"/>
              </w:rPr>
            </w:pPr>
            <w:r>
              <w:rPr>
                <w:rFonts w:ascii="Arial" w:hAnsi="Arial" w:cs="Arial"/>
                <w:bCs/>
                <w:sz w:val="16"/>
                <w:szCs w:val="16"/>
              </w:rPr>
              <w:t>=</w:t>
            </w:r>
          </w:p>
          <w:p w:rsidR="00C3481E" w:rsidRDefault="00C3481E" w:rsidP="006030FC">
            <w:pPr>
              <w:rPr>
                <w:rFonts w:ascii="Arial" w:hAnsi="Arial" w:cs="Arial"/>
                <w:bCs/>
                <w:sz w:val="16"/>
                <w:szCs w:val="16"/>
              </w:rPr>
            </w:pPr>
            <w:r>
              <w:rPr>
                <w:rFonts w:ascii="Arial" w:hAnsi="Arial" w:cs="Arial"/>
                <w:bCs/>
                <w:sz w:val="16"/>
                <w:szCs w:val="16"/>
              </w:rPr>
              <w:t>74%</w:t>
            </w:r>
          </w:p>
        </w:tc>
        <w:tc>
          <w:tcPr>
            <w:tcW w:w="350" w:type="pct"/>
            <w:gridSpan w:val="2"/>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Pr>
                <w:rFonts w:ascii="Arial" w:hAnsi="Arial" w:cs="Arial"/>
                <w:b/>
                <w:bCs/>
                <w:sz w:val="16"/>
                <w:szCs w:val="16"/>
                <w:u w:val="single"/>
              </w:rPr>
              <w:t>Sp11</w:t>
            </w:r>
          </w:p>
          <w:p w:rsidR="00C3481E" w:rsidRDefault="00C3481E" w:rsidP="006030FC">
            <w:pPr>
              <w:jc w:val="center"/>
              <w:rPr>
                <w:rFonts w:ascii="Arial" w:hAnsi="Arial" w:cs="Arial"/>
                <w:b/>
                <w:bCs/>
                <w:sz w:val="16"/>
                <w:szCs w:val="16"/>
              </w:rPr>
            </w:pPr>
          </w:p>
          <w:p w:rsidR="00C3481E" w:rsidRDefault="00C3481E" w:rsidP="006030FC">
            <w:pPr>
              <w:jc w:val="center"/>
              <w:rPr>
                <w:rFonts w:ascii="Arial" w:hAnsi="Arial" w:cs="Arial"/>
                <w:b/>
                <w:bCs/>
                <w:sz w:val="16"/>
                <w:szCs w:val="16"/>
              </w:rPr>
            </w:pPr>
            <w:r>
              <w:rPr>
                <w:rFonts w:ascii="Arial" w:hAnsi="Arial" w:cs="Arial"/>
                <w:b/>
                <w:bCs/>
                <w:sz w:val="16"/>
                <w:szCs w:val="16"/>
              </w:rPr>
              <w:t>9</w:t>
            </w:r>
          </w:p>
          <w:p w:rsidR="00C3481E" w:rsidRDefault="00C3481E" w:rsidP="006030FC">
            <w:pPr>
              <w:jc w:val="center"/>
              <w:rPr>
                <w:rFonts w:ascii="Arial" w:hAnsi="Arial" w:cs="Arial"/>
                <w:b/>
                <w:bCs/>
                <w:sz w:val="16"/>
                <w:szCs w:val="16"/>
              </w:rPr>
            </w:pPr>
            <w:r>
              <w:rPr>
                <w:rFonts w:ascii="Arial" w:hAnsi="Arial" w:cs="Arial"/>
                <w:b/>
                <w:bCs/>
                <w:sz w:val="16"/>
                <w:szCs w:val="16"/>
              </w:rPr>
              <w:t>4</w:t>
            </w:r>
          </w:p>
          <w:p w:rsidR="00C3481E" w:rsidRDefault="00C3481E" w:rsidP="006030FC">
            <w:pPr>
              <w:jc w:val="center"/>
              <w:rPr>
                <w:rFonts w:ascii="Arial" w:hAnsi="Arial" w:cs="Arial"/>
                <w:b/>
                <w:bCs/>
                <w:sz w:val="16"/>
                <w:szCs w:val="16"/>
              </w:rPr>
            </w:pPr>
            <w:r>
              <w:rPr>
                <w:rFonts w:ascii="Arial" w:hAnsi="Arial" w:cs="Arial"/>
                <w:b/>
                <w:bCs/>
                <w:sz w:val="16"/>
                <w:szCs w:val="16"/>
              </w:rPr>
              <w:t>8</w:t>
            </w:r>
          </w:p>
          <w:p w:rsidR="00C3481E" w:rsidRDefault="00C3481E" w:rsidP="006030FC">
            <w:pPr>
              <w:jc w:val="center"/>
              <w:rPr>
                <w:rFonts w:ascii="Arial" w:hAnsi="Arial" w:cs="Arial"/>
                <w:b/>
                <w:bCs/>
                <w:sz w:val="16"/>
                <w:szCs w:val="16"/>
              </w:rPr>
            </w:pPr>
            <w:r>
              <w:rPr>
                <w:rFonts w:ascii="Arial" w:hAnsi="Arial" w:cs="Arial"/>
                <w:b/>
                <w:bCs/>
                <w:sz w:val="16"/>
                <w:szCs w:val="16"/>
              </w:rPr>
              <w:t>0</w:t>
            </w:r>
          </w:p>
          <w:p w:rsidR="00C3481E" w:rsidRDefault="00C3481E" w:rsidP="006030FC">
            <w:pPr>
              <w:jc w:val="center"/>
              <w:rPr>
                <w:rFonts w:ascii="Arial" w:hAnsi="Arial" w:cs="Arial"/>
                <w:b/>
                <w:bCs/>
                <w:sz w:val="16"/>
                <w:szCs w:val="16"/>
              </w:rPr>
            </w:pPr>
            <w:r>
              <w:rPr>
                <w:rFonts w:ascii="Arial" w:hAnsi="Arial" w:cs="Arial"/>
                <w:b/>
                <w:bCs/>
                <w:sz w:val="16"/>
                <w:szCs w:val="16"/>
              </w:rPr>
              <w:t>0</w:t>
            </w:r>
          </w:p>
          <w:p w:rsidR="00C3481E" w:rsidRDefault="00C3481E" w:rsidP="006030FC">
            <w:pPr>
              <w:jc w:val="center"/>
              <w:rPr>
                <w:rFonts w:ascii="Arial" w:hAnsi="Arial" w:cs="Arial"/>
                <w:b/>
                <w:bCs/>
                <w:sz w:val="16"/>
                <w:szCs w:val="16"/>
              </w:rPr>
            </w:pPr>
            <w:r>
              <w:rPr>
                <w:rFonts w:ascii="Arial" w:hAnsi="Arial" w:cs="Arial"/>
                <w:b/>
                <w:bCs/>
                <w:sz w:val="16"/>
                <w:szCs w:val="16"/>
              </w:rPr>
              <w:t>8</w:t>
            </w:r>
          </w:p>
          <w:p w:rsidR="00C3481E" w:rsidRDefault="00C3481E" w:rsidP="006030FC">
            <w:pPr>
              <w:jc w:val="center"/>
              <w:rPr>
                <w:rFonts w:ascii="Arial" w:hAnsi="Arial" w:cs="Arial"/>
                <w:b/>
                <w:bCs/>
                <w:sz w:val="16"/>
                <w:szCs w:val="16"/>
              </w:rPr>
            </w:pPr>
            <w:r>
              <w:rPr>
                <w:rFonts w:ascii="Arial" w:hAnsi="Arial" w:cs="Arial"/>
                <w:b/>
                <w:bCs/>
                <w:sz w:val="16"/>
                <w:szCs w:val="16"/>
              </w:rPr>
              <w:t>2</w:t>
            </w:r>
          </w:p>
          <w:p w:rsidR="00C3481E" w:rsidRDefault="00C3481E" w:rsidP="006030FC">
            <w:pPr>
              <w:jc w:val="center"/>
              <w:rPr>
                <w:rFonts w:ascii="Arial" w:hAnsi="Arial" w:cs="Arial"/>
                <w:b/>
                <w:bCs/>
                <w:sz w:val="16"/>
                <w:szCs w:val="16"/>
              </w:rPr>
            </w:pPr>
            <w:r>
              <w:rPr>
                <w:rFonts w:ascii="Arial" w:hAnsi="Arial" w:cs="Arial"/>
                <w:b/>
                <w:bCs/>
                <w:sz w:val="16"/>
                <w:szCs w:val="16"/>
              </w:rPr>
              <w:t>2</w:t>
            </w:r>
          </w:p>
          <w:p w:rsidR="00C3481E" w:rsidRDefault="00C3481E" w:rsidP="006030FC">
            <w:pPr>
              <w:jc w:val="center"/>
              <w:rPr>
                <w:rFonts w:ascii="Arial" w:hAnsi="Arial" w:cs="Arial"/>
                <w:b/>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94%</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21/33</w:t>
            </w:r>
          </w:p>
          <w:p w:rsidR="00C3481E" w:rsidRDefault="00C3481E" w:rsidP="006030FC">
            <w:pPr>
              <w:jc w:val="center"/>
              <w:rPr>
                <w:rFonts w:ascii="Arial" w:hAnsi="Arial" w:cs="Arial"/>
                <w:bCs/>
                <w:sz w:val="16"/>
                <w:szCs w:val="16"/>
              </w:rPr>
            </w:pPr>
            <w:r w:rsidRPr="00E05C76">
              <w:rPr>
                <w:rFonts w:ascii="Arial" w:hAnsi="Arial" w:cs="Arial"/>
                <w:bCs/>
                <w:sz w:val="16"/>
                <w:szCs w:val="16"/>
              </w:rPr>
              <w:t>=</w:t>
            </w:r>
            <w:r>
              <w:rPr>
                <w:rFonts w:ascii="Arial" w:hAnsi="Arial" w:cs="Arial"/>
                <w:bCs/>
                <w:sz w:val="16"/>
                <w:szCs w:val="16"/>
              </w:rPr>
              <w:t xml:space="preserve"> </w:t>
            </w:r>
          </w:p>
          <w:p w:rsidR="00C3481E" w:rsidRPr="00E05C76" w:rsidRDefault="00C3481E" w:rsidP="006030FC">
            <w:pPr>
              <w:jc w:val="center"/>
              <w:rPr>
                <w:rFonts w:ascii="Arial" w:hAnsi="Arial" w:cs="Arial"/>
                <w:bCs/>
                <w:sz w:val="16"/>
                <w:szCs w:val="16"/>
              </w:rPr>
            </w:pPr>
            <w:r>
              <w:rPr>
                <w:rFonts w:ascii="Arial" w:hAnsi="Arial" w:cs="Arial"/>
                <w:bCs/>
                <w:sz w:val="16"/>
                <w:szCs w:val="16"/>
              </w:rPr>
              <w:t>64</w:t>
            </w:r>
            <w:r w:rsidRPr="00E05C76">
              <w:rPr>
                <w:rFonts w:ascii="Arial" w:hAnsi="Arial" w:cs="Arial"/>
                <w:bCs/>
                <w:sz w:val="16"/>
                <w:szCs w:val="16"/>
              </w:rPr>
              <w:t>%</w:t>
            </w:r>
          </w:p>
          <w:p w:rsidR="00C3481E" w:rsidRPr="009A2856" w:rsidRDefault="00C3481E" w:rsidP="006030FC">
            <w:pPr>
              <w:jc w:val="center"/>
              <w:rPr>
                <w:rFonts w:ascii="Arial" w:hAnsi="Arial" w:cs="Arial"/>
                <w:b/>
                <w:bCs/>
                <w:sz w:val="16"/>
                <w:szCs w:val="16"/>
              </w:rPr>
            </w:pPr>
          </w:p>
        </w:tc>
        <w:tc>
          <w:tcPr>
            <w:tcW w:w="368" w:type="pct"/>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sidRPr="007318F3">
              <w:rPr>
                <w:rFonts w:ascii="Arial" w:hAnsi="Arial" w:cs="Arial"/>
                <w:b/>
                <w:bCs/>
                <w:sz w:val="16"/>
                <w:szCs w:val="16"/>
                <w:u w:val="single"/>
              </w:rPr>
              <w:t>Su</w:t>
            </w:r>
            <w:r>
              <w:rPr>
                <w:rFonts w:ascii="Arial" w:hAnsi="Arial" w:cs="Arial"/>
                <w:b/>
                <w:bCs/>
                <w:sz w:val="16"/>
                <w:szCs w:val="16"/>
                <w:u w:val="single"/>
              </w:rPr>
              <w:t>11</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8</w:t>
            </w:r>
          </w:p>
          <w:p w:rsidR="00C3481E" w:rsidRDefault="00C3481E" w:rsidP="006030FC">
            <w:pPr>
              <w:jc w:val="center"/>
              <w:rPr>
                <w:rFonts w:ascii="Arial" w:hAnsi="Arial" w:cs="Arial"/>
                <w:bCs/>
                <w:sz w:val="16"/>
                <w:szCs w:val="16"/>
              </w:rPr>
            </w:pPr>
            <w:r>
              <w:rPr>
                <w:rFonts w:ascii="Arial" w:hAnsi="Arial" w:cs="Arial"/>
                <w:bCs/>
                <w:sz w:val="16"/>
                <w:szCs w:val="16"/>
              </w:rPr>
              <w:t>4</w:t>
            </w:r>
          </w:p>
          <w:p w:rsidR="00C3481E" w:rsidRDefault="00C3481E" w:rsidP="006030FC">
            <w:pPr>
              <w:jc w:val="center"/>
              <w:rPr>
                <w:rFonts w:ascii="Arial" w:hAnsi="Arial" w:cs="Arial"/>
                <w:bCs/>
                <w:sz w:val="16"/>
                <w:szCs w:val="16"/>
              </w:rPr>
            </w:pPr>
            <w:r>
              <w:rPr>
                <w:rFonts w:ascii="Arial" w:hAnsi="Arial" w:cs="Arial"/>
                <w:bCs/>
                <w:sz w:val="16"/>
                <w:szCs w:val="16"/>
              </w:rPr>
              <w:t>4</w:t>
            </w:r>
          </w:p>
          <w:p w:rsidR="00C3481E" w:rsidRDefault="00C3481E" w:rsidP="006030FC">
            <w:pPr>
              <w:jc w:val="center"/>
              <w:rPr>
                <w:rFonts w:ascii="Arial" w:hAnsi="Arial" w:cs="Arial"/>
                <w:bCs/>
                <w:sz w:val="16"/>
                <w:szCs w:val="16"/>
              </w:rPr>
            </w:pPr>
            <w:r>
              <w:rPr>
                <w:rFonts w:ascii="Arial" w:hAnsi="Arial" w:cs="Arial"/>
                <w:bCs/>
                <w:sz w:val="16"/>
                <w:szCs w:val="16"/>
              </w:rPr>
              <w:t>1</w:t>
            </w:r>
          </w:p>
          <w:p w:rsidR="00C3481E" w:rsidRDefault="00C3481E" w:rsidP="006030FC">
            <w:pPr>
              <w:jc w:val="center"/>
              <w:rPr>
                <w:rFonts w:ascii="Arial" w:hAnsi="Arial" w:cs="Arial"/>
                <w:bCs/>
                <w:sz w:val="16"/>
                <w:szCs w:val="16"/>
              </w:rPr>
            </w:pPr>
            <w:r>
              <w:rPr>
                <w:rFonts w:ascii="Arial" w:hAnsi="Arial" w:cs="Arial"/>
                <w:bCs/>
                <w:sz w:val="16"/>
                <w:szCs w:val="16"/>
              </w:rPr>
              <w:t>1</w:t>
            </w:r>
          </w:p>
          <w:p w:rsidR="00C3481E" w:rsidRDefault="00C3481E" w:rsidP="006030FC">
            <w:pPr>
              <w:jc w:val="center"/>
              <w:rPr>
                <w:rFonts w:ascii="Arial" w:hAnsi="Arial" w:cs="Arial"/>
                <w:bCs/>
                <w:sz w:val="16"/>
                <w:szCs w:val="16"/>
              </w:rPr>
            </w:pPr>
            <w:r>
              <w:rPr>
                <w:rFonts w:ascii="Arial" w:hAnsi="Arial" w:cs="Arial"/>
                <w:bCs/>
                <w:sz w:val="16"/>
                <w:szCs w:val="16"/>
              </w:rPr>
              <w:t>3</w:t>
            </w:r>
          </w:p>
          <w:p w:rsidR="00C3481E" w:rsidRDefault="00C3481E" w:rsidP="006030FC">
            <w:pPr>
              <w:jc w:val="center"/>
              <w:rPr>
                <w:rFonts w:ascii="Arial" w:hAnsi="Arial" w:cs="Arial"/>
                <w:bCs/>
                <w:sz w:val="16"/>
                <w:szCs w:val="16"/>
              </w:rPr>
            </w:pPr>
            <w:r>
              <w:rPr>
                <w:rFonts w:ascii="Arial" w:hAnsi="Arial" w:cs="Arial"/>
                <w:bCs/>
                <w:sz w:val="16"/>
                <w:szCs w:val="16"/>
              </w:rPr>
              <w:t>1</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p>
          <w:p w:rsidR="00C3481E" w:rsidRDefault="00C3481E" w:rsidP="006030FC">
            <w:pPr>
              <w:rPr>
                <w:rFonts w:ascii="Arial" w:hAnsi="Arial" w:cs="Arial"/>
                <w:bCs/>
                <w:sz w:val="16"/>
                <w:szCs w:val="16"/>
              </w:rPr>
            </w:pPr>
            <w:r>
              <w:rPr>
                <w:rFonts w:ascii="Arial" w:hAnsi="Arial" w:cs="Arial"/>
                <w:bCs/>
                <w:sz w:val="16"/>
                <w:szCs w:val="16"/>
              </w:rPr>
              <w:t>100%</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17/22</w:t>
            </w:r>
          </w:p>
          <w:p w:rsidR="00C3481E" w:rsidRDefault="00C3481E" w:rsidP="006030FC">
            <w:pPr>
              <w:jc w:val="center"/>
              <w:rPr>
                <w:rFonts w:ascii="Arial" w:hAnsi="Arial" w:cs="Arial"/>
                <w:bCs/>
                <w:sz w:val="16"/>
                <w:szCs w:val="16"/>
              </w:rPr>
            </w:pPr>
            <w:r>
              <w:rPr>
                <w:rFonts w:ascii="Arial" w:hAnsi="Arial" w:cs="Arial"/>
                <w:bCs/>
                <w:sz w:val="16"/>
                <w:szCs w:val="16"/>
              </w:rPr>
              <w:t xml:space="preserve">= </w:t>
            </w:r>
          </w:p>
          <w:p w:rsidR="00C3481E" w:rsidRDefault="00C3481E" w:rsidP="006030FC">
            <w:pPr>
              <w:jc w:val="center"/>
              <w:rPr>
                <w:rFonts w:ascii="Arial" w:hAnsi="Arial" w:cs="Arial"/>
                <w:bCs/>
                <w:sz w:val="16"/>
                <w:szCs w:val="16"/>
              </w:rPr>
            </w:pPr>
            <w:r>
              <w:rPr>
                <w:rFonts w:ascii="Arial" w:hAnsi="Arial" w:cs="Arial"/>
                <w:bCs/>
                <w:sz w:val="16"/>
                <w:szCs w:val="16"/>
              </w:rPr>
              <w:t>77%</w:t>
            </w:r>
          </w:p>
          <w:p w:rsidR="00C3481E" w:rsidRPr="009A2856" w:rsidRDefault="00C3481E" w:rsidP="006030FC">
            <w:pPr>
              <w:jc w:val="center"/>
              <w:rPr>
                <w:rFonts w:ascii="Arial" w:hAnsi="Arial" w:cs="Arial"/>
                <w:bCs/>
                <w:sz w:val="16"/>
                <w:szCs w:val="16"/>
              </w:rPr>
            </w:pPr>
          </w:p>
        </w:tc>
        <w:tc>
          <w:tcPr>
            <w:tcW w:w="383" w:type="pct"/>
            <w:gridSpan w:val="2"/>
            <w:tcBorders>
              <w:top w:val="single" w:sz="6" w:space="0" w:color="auto"/>
              <w:left w:val="double" w:sz="6" w:space="0" w:color="auto"/>
              <w:bottom w:val="single" w:sz="6" w:space="0" w:color="auto"/>
              <w:right w:val="double" w:sz="6" w:space="0" w:color="auto"/>
            </w:tcBorders>
          </w:tcPr>
          <w:p w:rsidR="00C3481E" w:rsidRPr="007318F3" w:rsidRDefault="00C3481E" w:rsidP="006030FC">
            <w:pPr>
              <w:jc w:val="center"/>
              <w:rPr>
                <w:rFonts w:ascii="Arial" w:hAnsi="Arial" w:cs="Arial"/>
                <w:b/>
                <w:bCs/>
                <w:sz w:val="16"/>
                <w:szCs w:val="16"/>
                <w:u w:val="single"/>
              </w:rPr>
            </w:pPr>
            <w:r w:rsidRPr="007318F3">
              <w:rPr>
                <w:rFonts w:ascii="Arial" w:hAnsi="Arial" w:cs="Arial"/>
                <w:b/>
                <w:bCs/>
                <w:sz w:val="16"/>
                <w:szCs w:val="16"/>
                <w:u w:val="single"/>
              </w:rPr>
              <w:t>Fa09</w:t>
            </w:r>
          </w:p>
          <w:p w:rsidR="00C3481E" w:rsidRDefault="00C3481E" w:rsidP="006030FC">
            <w:pPr>
              <w:rPr>
                <w:rFonts w:ascii="Arial" w:hAnsi="Arial" w:cs="Arial"/>
                <w:bCs/>
                <w:sz w:val="16"/>
                <w:szCs w:val="16"/>
              </w:rPr>
            </w:pPr>
          </w:p>
          <w:p w:rsidR="00C3481E" w:rsidRDefault="00C3481E" w:rsidP="006030FC">
            <w:pPr>
              <w:rPr>
                <w:rFonts w:ascii="Arial" w:hAnsi="Arial" w:cs="Arial"/>
                <w:bCs/>
                <w:sz w:val="16"/>
                <w:szCs w:val="16"/>
              </w:rPr>
            </w:pPr>
            <w:r>
              <w:rPr>
                <w:rFonts w:ascii="Arial" w:hAnsi="Arial" w:cs="Arial"/>
                <w:bCs/>
                <w:sz w:val="16"/>
                <w:szCs w:val="16"/>
              </w:rPr>
              <w:t>7</w:t>
            </w:r>
          </w:p>
          <w:p w:rsidR="00C3481E" w:rsidRDefault="00C3481E" w:rsidP="006030FC">
            <w:pPr>
              <w:rPr>
                <w:rFonts w:ascii="Arial" w:hAnsi="Arial" w:cs="Arial"/>
                <w:bCs/>
                <w:sz w:val="16"/>
                <w:szCs w:val="16"/>
              </w:rPr>
            </w:pPr>
            <w:r>
              <w:rPr>
                <w:rFonts w:ascii="Arial" w:hAnsi="Arial" w:cs="Arial"/>
                <w:bCs/>
                <w:sz w:val="16"/>
                <w:szCs w:val="16"/>
              </w:rPr>
              <w:t>5</w:t>
            </w:r>
          </w:p>
          <w:p w:rsidR="00C3481E" w:rsidRDefault="00C3481E" w:rsidP="006030FC">
            <w:pPr>
              <w:rPr>
                <w:rFonts w:ascii="Arial" w:hAnsi="Arial" w:cs="Arial"/>
                <w:bCs/>
                <w:sz w:val="16"/>
                <w:szCs w:val="16"/>
              </w:rPr>
            </w:pPr>
            <w:r>
              <w:rPr>
                <w:rFonts w:ascii="Arial" w:hAnsi="Arial" w:cs="Arial"/>
                <w:bCs/>
                <w:sz w:val="16"/>
                <w:szCs w:val="16"/>
              </w:rPr>
              <w:t>2</w:t>
            </w:r>
          </w:p>
          <w:p w:rsidR="00C3481E" w:rsidRDefault="00C3481E" w:rsidP="006030FC">
            <w:pPr>
              <w:rPr>
                <w:rFonts w:ascii="Arial" w:hAnsi="Arial" w:cs="Arial"/>
                <w:bCs/>
                <w:sz w:val="16"/>
                <w:szCs w:val="16"/>
              </w:rPr>
            </w:pPr>
            <w:r>
              <w:rPr>
                <w:rFonts w:ascii="Arial" w:hAnsi="Arial" w:cs="Arial"/>
                <w:bCs/>
                <w:sz w:val="16"/>
                <w:szCs w:val="16"/>
              </w:rPr>
              <w:t>1</w:t>
            </w:r>
          </w:p>
          <w:p w:rsidR="00C3481E" w:rsidRDefault="00C3481E" w:rsidP="006030FC">
            <w:pPr>
              <w:rPr>
                <w:rFonts w:ascii="Arial" w:hAnsi="Arial" w:cs="Arial"/>
                <w:bCs/>
                <w:sz w:val="16"/>
                <w:szCs w:val="16"/>
              </w:rPr>
            </w:pPr>
            <w:r>
              <w:rPr>
                <w:rFonts w:ascii="Arial" w:hAnsi="Arial" w:cs="Arial"/>
                <w:bCs/>
                <w:sz w:val="16"/>
                <w:szCs w:val="16"/>
              </w:rPr>
              <w:t>2</w:t>
            </w:r>
          </w:p>
          <w:p w:rsidR="00C3481E" w:rsidRDefault="00C3481E" w:rsidP="006030FC">
            <w:pPr>
              <w:rPr>
                <w:rFonts w:ascii="Arial" w:hAnsi="Arial" w:cs="Arial"/>
                <w:bCs/>
                <w:sz w:val="16"/>
                <w:szCs w:val="16"/>
              </w:rPr>
            </w:pPr>
            <w:r>
              <w:rPr>
                <w:rFonts w:ascii="Arial" w:hAnsi="Arial" w:cs="Arial"/>
                <w:bCs/>
                <w:sz w:val="16"/>
                <w:szCs w:val="16"/>
              </w:rPr>
              <w:t>7</w:t>
            </w:r>
          </w:p>
          <w:p w:rsidR="00C3481E" w:rsidRDefault="00C3481E" w:rsidP="006030FC">
            <w:pPr>
              <w:rPr>
                <w:rFonts w:ascii="Arial" w:hAnsi="Arial" w:cs="Arial"/>
                <w:bCs/>
                <w:sz w:val="16"/>
                <w:szCs w:val="16"/>
              </w:rPr>
            </w:pPr>
            <w:r>
              <w:rPr>
                <w:rFonts w:ascii="Arial" w:hAnsi="Arial" w:cs="Arial"/>
                <w:bCs/>
                <w:sz w:val="16"/>
                <w:szCs w:val="16"/>
              </w:rPr>
              <w:t>0</w:t>
            </w:r>
          </w:p>
          <w:p w:rsidR="00C3481E" w:rsidRPr="0058122C" w:rsidRDefault="00C3481E" w:rsidP="006030FC">
            <w:pPr>
              <w:rPr>
                <w:rFonts w:ascii="Arial" w:hAnsi="Arial" w:cs="Arial"/>
                <w:bCs/>
                <w:sz w:val="16"/>
                <w:szCs w:val="16"/>
              </w:rPr>
            </w:pPr>
            <w:r w:rsidRPr="0058122C">
              <w:rPr>
                <w:rFonts w:ascii="Arial" w:hAnsi="Arial" w:cs="Arial"/>
                <w:bCs/>
                <w:sz w:val="16"/>
                <w:szCs w:val="16"/>
              </w:rPr>
              <w:t>0</w:t>
            </w:r>
          </w:p>
          <w:p w:rsidR="00C3481E" w:rsidRDefault="00C3481E" w:rsidP="006030FC">
            <w:pPr>
              <w:rPr>
                <w:rFonts w:ascii="Arial" w:hAnsi="Arial" w:cs="Arial"/>
                <w:bCs/>
                <w:sz w:val="16"/>
                <w:szCs w:val="16"/>
              </w:rPr>
            </w:pPr>
          </w:p>
          <w:p w:rsidR="00C3481E" w:rsidRDefault="00C3481E" w:rsidP="006030FC">
            <w:pPr>
              <w:rPr>
                <w:rFonts w:ascii="Arial" w:hAnsi="Arial" w:cs="Arial"/>
                <w:bCs/>
                <w:sz w:val="16"/>
                <w:szCs w:val="16"/>
              </w:rPr>
            </w:pPr>
            <w:r>
              <w:rPr>
                <w:rFonts w:ascii="Arial" w:hAnsi="Arial" w:cs="Arial"/>
                <w:bCs/>
                <w:sz w:val="16"/>
                <w:szCs w:val="16"/>
              </w:rPr>
              <w:t>100%</w:t>
            </w:r>
          </w:p>
          <w:p w:rsidR="00C3481E" w:rsidRDefault="00C3481E" w:rsidP="006030FC">
            <w:pPr>
              <w:rPr>
                <w:rFonts w:ascii="Arial" w:hAnsi="Arial" w:cs="Arial"/>
                <w:bCs/>
                <w:sz w:val="16"/>
                <w:szCs w:val="16"/>
              </w:rPr>
            </w:pPr>
          </w:p>
          <w:p w:rsidR="00C3481E" w:rsidRDefault="00C3481E" w:rsidP="006030FC">
            <w:pPr>
              <w:rPr>
                <w:rFonts w:ascii="Arial" w:hAnsi="Arial" w:cs="Arial"/>
                <w:bCs/>
                <w:sz w:val="16"/>
                <w:szCs w:val="16"/>
              </w:rPr>
            </w:pPr>
            <w:r>
              <w:rPr>
                <w:rFonts w:ascii="Arial" w:hAnsi="Arial" w:cs="Arial"/>
                <w:bCs/>
                <w:sz w:val="16"/>
                <w:szCs w:val="16"/>
              </w:rPr>
              <w:t>15/24=</w:t>
            </w:r>
          </w:p>
          <w:p w:rsidR="00C3481E" w:rsidRDefault="00C3481E" w:rsidP="006030FC">
            <w:pPr>
              <w:rPr>
                <w:rFonts w:ascii="Arial" w:hAnsi="Arial" w:cs="Arial"/>
                <w:bCs/>
                <w:sz w:val="16"/>
                <w:szCs w:val="16"/>
              </w:rPr>
            </w:pPr>
            <w:r>
              <w:rPr>
                <w:rFonts w:ascii="Arial" w:hAnsi="Arial" w:cs="Arial"/>
                <w:bCs/>
                <w:sz w:val="16"/>
                <w:szCs w:val="16"/>
              </w:rPr>
              <w:t>63%</w:t>
            </w:r>
          </w:p>
        </w:tc>
        <w:tc>
          <w:tcPr>
            <w:tcW w:w="383" w:type="pct"/>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sidRPr="007318F3">
              <w:rPr>
                <w:rFonts w:ascii="Arial" w:hAnsi="Arial" w:cs="Arial"/>
                <w:b/>
                <w:bCs/>
                <w:sz w:val="16"/>
                <w:szCs w:val="16"/>
                <w:u w:val="single"/>
              </w:rPr>
              <w:t>Sp10</w:t>
            </w:r>
          </w:p>
          <w:p w:rsidR="00C3481E" w:rsidRDefault="00C3481E" w:rsidP="006030FC">
            <w:pPr>
              <w:jc w:val="center"/>
              <w:rPr>
                <w:rFonts w:ascii="Arial" w:hAnsi="Arial" w:cs="Arial"/>
                <w:bCs/>
                <w:sz w:val="16"/>
                <w:szCs w:val="16"/>
              </w:rPr>
            </w:pPr>
          </w:p>
          <w:p w:rsidR="00C3481E" w:rsidRPr="00306634" w:rsidRDefault="00C3481E" w:rsidP="006030FC">
            <w:pPr>
              <w:jc w:val="center"/>
              <w:rPr>
                <w:rFonts w:ascii="Arial" w:hAnsi="Arial" w:cs="Arial"/>
                <w:bCs/>
                <w:sz w:val="16"/>
                <w:szCs w:val="16"/>
              </w:rPr>
            </w:pPr>
            <w:r w:rsidRPr="00306634">
              <w:rPr>
                <w:rFonts w:ascii="Arial" w:hAnsi="Arial" w:cs="Arial"/>
                <w:bCs/>
                <w:sz w:val="16"/>
                <w:szCs w:val="16"/>
              </w:rPr>
              <w:t>13</w:t>
            </w:r>
          </w:p>
          <w:p w:rsidR="00C3481E" w:rsidRPr="00306634" w:rsidRDefault="00C3481E" w:rsidP="006030FC">
            <w:pPr>
              <w:jc w:val="center"/>
              <w:rPr>
                <w:rFonts w:ascii="Arial" w:hAnsi="Arial" w:cs="Arial"/>
                <w:bCs/>
                <w:sz w:val="16"/>
                <w:szCs w:val="16"/>
              </w:rPr>
            </w:pPr>
            <w:r w:rsidRPr="00306634">
              <w:rPr>
                <w:rFonts w:ascii="Arial" w:hAnsi="Arial" w:cs="Arial"/>
                <w:bCs/>
                <w:sz w:val="16"/>
                <w:szCs w:val="16"/>
              </w:rPr>
              <w:t>3</w:t>
            </w:r>
          </w:p>
          <w:p w:rsidR="00C3481E" w:rsidRPr="00306634" w:rsidRDefault="00C3481E" w:rsidP="006030FC">
            <w:pPr>
              <w:jc w:val="center"/>
              <w:rPr>
                <w:rFonts w:ascii="Arial" w:hAnsi="Arial" w:cs="Arial"/>
                <w:bCs/>
                <w:sz w:val="16"/>
                <w:szCs w:val="16"/>
              </w:rPr>
            </w:pPr>
            <w:r w:rsidRPr="00306634">
              <w:rPr>
                <w:rFonts w:ascii="Arial" w:hAnsi="Arial" w:cs="Arial"/>
                <w:bCs/>
                <w:sz w:val="16"/>
                <w:szCs w:val="16"/>
              </w:rPr>
              <w:t>1</w:t>
            </w:r>
          </w:p>
          <w:p w:rsidR="00C3481E" w:rsidRPr="00306634" w:rsidRDefault="00C3481E" w:rsidP="006030FC">
            <w:pPr>
              <w:jc w:val="center"/>
              <w:rPr>
                <w:rFonts w:ascii="Arial" w:hAnsi="Arial" w:cs="Arial"/>
                <w:bCs/>
                <w:sz w:val="16"/>
                <w:szCs w:val="16"/>
              </w:rPr>
            </w:pPr>
            <w:r w:rsidRPr="00306634">
              <w:rPr>
                <w:rFonts w:ascii="Arial" w:hAnsi="Arial" w:cs="Arial"/>
                <w:bCs/>
                <w:sz w:val="16"/>
                <w:szCs w:val="16"/>
              </w:rPr>
              <w:t>1</w:t>
            </w:r>
          </w:p>
          <w:p w:rsidR="00C3481E" w:rsidRPr="00306634" w:rsidRDefault="00C3481E" w:rsidP="006030FC">
            <w:pPr>
              <w:jc w:val="center"/>
              <w:rPr>
                <w:rFonts w:ascii="Arial" w:hAnsi="Arial" w:cs="Arial"/>
                <w:bCs/>
                <w:sz w:val="16"/>
                <w:szCs w:val="16"/>
              </w:rPr>
            </w:pPr>
            <w:r w:rsidRPr="00306634">
              <w:rPr>
                <w:rFonts w:ascii="Arial" w:hAnsi="Arial" w:cs="Arial"/>
                <w:bCs/>
                <w:sz w:val="16"/>
                <w:szCs w:val="16"/>
              </w:rPr>
              <w:t>1</w:t>
            </w:r>
          </w:p>
          <w:p w:rsidR="00C3481E" w:rsidRPr="00306634" w:rsidRDefault="00C3481E" w:rsidP="006030FC">
            <w:pPr>
              <w:jc w:val="center"/>
              <w:rPr>
                <w:rFonts w:ascii="Arial" w:hAnsi="Arial" w:cs="Arial"/>
                <w:bCs/>
                <w:sz w:val="16"/>
                <w:szCs w:val="16"/>
              </w:rPr>
            </w:pPr>
            <w:r w:rsidRPr="00306634">
              <w:rPr>
                <w:rFonts w:ascii="Arial" w:hAnsi="Arial" w:cs="Arial"/>
                <w:bCs/>
                <w:sz w:val="16"/>
                <w:szCs w:val="16"/>
              </w:rPr>
              <w:t>2</w:t>
            </w:r>
          </w:p>
          <w:p w:rsidR="00C3481E" w:rsidRPr="00306634" w:rsidRDefault="00C3481E" w:rsidP="006030FC">
            <w:pPr>
              <w:jc w:val="center"/>
              <w:rPr>
                <w:rFonts w:ascii="Arial" w:hAnsi="Arial" w:cs="Arial"/>
                <w:bCs/>
                <w:sz w:val="16"/>
                <w:szCs w:val="16"/>
              </w:rPr>
            </w:pPr>
            <w:r w:rsidRPr="00306634">
              <w:rPr>
                <w:rFonts w:ascii="Arial" w:hAnsi="Arial" w:cs="Arial"/>
                <w:bCs/>
                <w:sz w:val="16"/>
                <w:szCs w:val="16"/>
              </w:rPr>
              <w:t>1</w:t>
            </w:r>
          </w:p>
          <w:p w:rsidR="00C3481E" w:rsidRPr="0058122C"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100%</w:t>
            </w:r>
          </w:p>
          <w:p w:rsidR="00C3481E" w:rsidRDefault="00C3481E" w:rsidP="006030FC">
            <w:pPr>
              <w:jc w:val="center"/>
              <w:rPr>
                <w:rFonts w:ascii="Arial" w:hAnsi="Arial" w:cs="Arial"/>
                <w:bCs/>
                <w:sz w:val="16"/>
                <w:szCs w:val="16"/>
              </w:rPr>
            </w:pPr>
          </w:p>
          <w:p w:rsidR="00C3481E" w:rsidRPr="00E05C76" w:rsidRDefault="00C3481E" w:rsidP="006030FC">
            <w:pPr>
              <w:jc w:val="center"/>
              <w:rPr>
                <w:rFonts w:ascii="Arial" w:hAnsi="Arial" w:cs="Arial"/>
                <w:bCs/>
                <w:sz w:val="16"/>
                <w:szCs w:val="16"/>
              </w:rPr>
            </w:pPr>
            <w:r w:rsidRPr="00E05C76">
              <w:rPr>
                <w:rFonts w:ascii="Arial" w:hAnsi="Arial" w:cs="Arial"/>
                <w:bCs/>
                <w:sz w:val="16"/>
                <w:szCs w:val="16"/>
              </w:rPr>
              <w:t>18/22= 82%</w:t>
            </w:r>
          </w:p>
          <w:p w:rsidR="00C3481E" w:rsidRPr="009A2856" w:rsidRDefault="00C3481E" w:rsidP="006030FC">
            <w:pPr>
              <w:jc w:val="center"/>
              <w:rPr>
                <w:rFonts w:ascii="Arial" w:hAnsi="Arial" w:cs="Arial"/>
                <w:b/>
                <w:bCs/>
                <w:sz w:val="16"/>
                <w:szCs w:val="16"/>
              </w:rPr>
            </w:pPr>
          </w:p>
        </w:tc>
        <w:tc>
          <w:tcPr>
            <w:tcW w:w="365" w:type="pct"/>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sidRPr="007318F3">
              <w:rPr>
                <w:rFonts w:ascii="Arial" w:hAnsi="Arial" w:cs="Arial"/>
                <w:b/>
                <w:bCs/>
                <w:sz w:val="16"/>
                <w:szCs w:val="16"/>
                <w:u w:val="single"/>
              </w:rPr>
              <w:t>Su10</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15</w:t>
            </w:r>
          </w:p>
          <w:p w:rsidR="00C3481E" w:rsidRDefault="00C3481E" w:rsidP="006030FC">
            <w:pPr>
              <w:jc w:val="center"/>
              <w:rPr>
                <w:rFonts w:ascii="Arial" w:hAnsi="Arial" w:cs="Arial"/>
                <w:bCs/>
                <w:sz w:val="16"/>
                <w:szCs w:val="16"/>
              </w:rPr>
            </w:pPr>
            <w:r>
              <w:rPr>
                <w:rFonts w:ascii="Arial" w:hAnsi="Arial" w:cs="Arial"/>
                <w:bCs/>
                <w:sz w:val="16"/>
                <w:szCs w:val="16"/>
              </w:rPr>
              <w:t>5</w:t>
            </w:r>
          </w:p>
          <w:p w:rsidR="00C3481E" w:rsidRDefault="00C3481E" w:rsidP="006030FC">
            <w:pPr>
              <w:jc w:val="center"/>
              <w:rPr>
                <w:rFonts w:ascii="Arial" w:hAnsi="Arial" w:cs="Arial"/>
                <w:bCs/>
                <w:sz w:val="16"/>
                <w:szCs w:val="16"/>
              </w:rPr>
            </w:pPr>
            <w:r>
              <w:rPr>
                <w:rFonts w:ascii="Arial" w:hAnsi="Arial" w:cs="Arial"/>
                <w:bCs/>
                <w:sz w:val="16"/>
                <w:szCs w:val="16"/>
              </w:rPr>
              <w:t>2</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r>
              <w:rPr>
                <w:rFonts w:ascii="Arial" w:hAnsi="Arial" w:cs="Arial"/>
                <w:bCs/>
                <w:sz w:val="16"/>
                <w:szCs w:val="16"/>
              </w:rPr>
              <w:t>2</w:t>
            </w:r>
          </w:p>
          <w:p w:rsidR="00C3481E" w:rsidRDefault="00C3481E" w:rsidP="006030FC">
            <w:pPr>
              <w:jc w:val="center"/>
              <w:rPr>
                <w:rFonts w:ascii="Arial" w:hAnsi="Arial" w:cs="Arial"/>
                <w:bCs/>
                <w:sz w:val="16"/>
                <w:szCs w:val="16"/>
              </w:rPr>
            </w:pPr>
            <w:r>
              <w:rPr>
                <w:rFonts w:ascii="Arial" w:hAnsi="Arial" w:cs="Arial"/>
                <w:bCs/>
                <w:sz w:val="16"/>
                <w:szCs w:val="16"/>
              </w:rPr>
              <w:t>0</w:t>
            </w:r>
          </w:p>
          <w:p w:rsidR="00C3481E" w:rsidRPr="0058122C" w:rsidRDefault="00C3481E" w:rsidP="006030FC">
            <w:pPr>
              <w:jc w:val="center"/>
              <w:rPr>
                <w:rFonts w:ascii="Arial" w:hAnsi="Arial" w:cs="Arial"/>
                <w:bCs/>
                <w:sz w:val="16"/>
                <w:szCs w:val="16"/>
              </w:rPr>
            </w:pPr>
            <w:r>
              <w:rPr>
                <w:rFonts w:ascii="Arial" w:hAnsi="Arial" w:cs="Arial"/>
                <w:bCs/>
                <w:sz w:val="16"/>
                <w:szCs w:val="16"/>
              </w:rPr>
              <w:t>0</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100%</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22/24</w:t>
            </w:r>
          </w:p>
          <w:p w:rsidR="00C3481E" w:rsidRDefault="00C3481E" w:rsidP="006030FC">
            <w:pPr>
              <w:jc w:val="center"/>
              <w:rPr>
                <w:rFonts w:ascii="Arial" w:hAnsi="Arial" w:cs="Arial"/>
                <w:bCs/>
                <w:sz w:val="16"/>
                <w:szCs w:val="16"/>
              </w:rPr>
            </w:pPr>
            <w:r>
              <w:rPr>
                <w:rFonts w:ascii="Arial" w:hAnsi="Arial" w:cs="Arial"/>
                <w:bCs/>
                <w:sz w:val="16"/>
                <w:szCs w:val="16"/>
              </w:rPr>
              <w:t xml:space="preserve">= </w:t>
            </w:r>
          </w:p>
          <w:p w:rsidR="00C3481E" w:rsidRDefault="00C3481E" w:rsidP="006030FC">
            <w:pPr>
              <w:jc w:val="center"/>
              <w:rPr>
                <w:rFonts w:ascii="Arial" w:hAnsi="Arial" w:cs="Arial"/>
                <w:bCs/>
                <w:sz w:val="16"/>
                <w:szCs w:val="16"/>
              </w:rPr>
            </w:pPr>
            <w:r>
              <w:rPr>
                <w:rFonts w:ascii="Arial" w:hAnsi="Arial" w:cs="Arial"/>
                <w:bCs/>
                <w:sz w:val="16"/>
                <w:szCs w:val="16"/>
              </w:rPr>
              <w:t>92%</w:t>
            </w:r>
          </w:p>
          <w:p w:rsidR="00C3481E" w:rsidRPr="009A2856" w:rsidRDefault="00C3481E" w:rsidP="006030FC">
            <w:pPr>
              <w:jc w:val="center"/>
              <w:rPr>
                <w:rFonts w:ascii="Arial" w:hAnsi="Arial" w:cs="Arial"/>
                <w:bCs/>
                <w:sz w:val="16"/>
                <w:szCs w:val="16"/>
              </w:rPr>
            </w:pPr>
          </w:p>
        </w:tc>
        <w:tc>
          <w:tcPr>
            <w:tcW w:w="383" w:type="pct"/>
            <w:gridSpan w:val="2"/>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sidRPr="009906B4">
              <w:rPr>
                <w:rFonts w:ascii="Arial" w:hAnsi="Arial" w:cs="Arial"/>
                <w:b/>
                <w:bCs/>
                <w:sz w:val="16"/>
                <w:szCs w:val="16"/>
                <w:u w:val="single"/>
              </w:rPr>
              <w:t>Fa08</w:t>
            </w:r>
          </w:p>
          <w:p w:rsidR="00C3481E" w:rsidRPr="009906B4" w:rsidRDefault="00C3481E" w:rsidP="006030FC">
            <w:pPr>
              <w:jc w:val="center"/>
              <w:rPr>
                <w:rFonts w:ascii="Arial" w:hAnsi="Arial" w:cs="Arial"/>
                <w:b/>
                <w:bCs/>
                <w:sz w:val="16"/>
                <w:szCs w:val="16"/>
                <w:u w:val="single"/>
              </w:rPr>
            </w:pP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8</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3</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2</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0</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1</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3</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0</w:t>
            </w:r>
          </w:p>
          <w:p w:rsidR="00C3481E" w:rsidRPr="0058122C" w:rsidRDefault="00C3481E" w:rsidP="006030FC">
            <w:pPr>
              <w:jc w:val="center"/>
              <w:rPr>
                <w:rFonts w:ascii="Arial" w:hAnsi="Arial" w:cs="Arial"/>
                <w:bCs/>
                <w:sz w:val="16"/>
                <w:szCs w:val="16"/>
              </w:rPr>
            </w:pPr>
            <w:r>
              <w:rPr>
                <w:rFonts w:ascii="Arial" w:hAnsi="Arial" w:cs="Arial"/>
                <w:bCs/>
                <w:sz w:val="16"/>
                <w:szCs w:val="16"/>
              </w:rPr>
              <w:t>5</w:t>
            </w:r>
          </w:p>
          <w:p w:rsidR="00C3481E" w:rsidRPr="009906B4"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77%</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13/22</w:t>
            </w:r>
            <w:r w:rsidRPr="009906B4">
              <w:rPr>
                <w:rFonts w:ascii="Arial" w:hAnsi="Arial" w:cs="Arial"/>
                <w:bCs/>
                <w:sz w:val="16"/>
                <w:szCs w:val="16"/>
              </w:rPr>
              <w:t>=</w:t>
            </w:r>
          </w:p>
          <w:p w:rsidR="00C3481E" w:rsidRPr="009906B4" w:rsidRDefault="00C3481E" w:rsidP="006030FC">
            <w:pPr>
              <w:rPr>
                <w:rFonts w:ascii="Arial" w:hAnsi="Arial" w:cs="Arial"/>
                <w:bCs/>
                <w:sz w:val="16"/>
                <w:szCs w:val="16"/>
              </w:rPr>
            </w:pPr>
            <w:r>
              <w:rPr>
                <w:rFonts w:ascii="Arial" w:hAnsi="Arial" w:cs="Arial"/>
                <w:bCs/>
                <w:sz w:val="16"/>
                <w:szCs w:val="16"/>
              </w:rPr>
              <w:t>59</w:t>
            </w:r>
            <w:r w:rsidRPr="009906B4">
              <w:rPr>
                <w:rFonts w:ascii="Arial" w:hAnsi="Arial" w:cs="Arial"/>
                <w:bCs/>
                <w:sz w:val="16"/>
                <w:szCs w:val="16"/>
              </w:rPr>
              <w:t>%</w:t>
            </w:r>
          </w:p>
        </w:tc>
        <w:tc>
          <w:tcPr>
            <w:tcW w:w="363" w:type="pct"/>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sidRPr="009906B4">
              <w:rPr>
                <w:rFonts w:ascii="Arial" w:hAnsi="Arial" w:cs="Arial"/>
                <w:b/>
                <w:bCs/>
                <w:sz w:val="16"/>
                <w:szCs w:val="16"/>
                <w:u w:val="single"/>
              </w:rPr>
              <w:t>Sp09</w:t>
            </w:r>
          </w:p>
          <w:p w:rsidR="00C3481E" w:rsidRPr="009906B4" w:rsidRDefault="00C3481E" w:rsidP="006030FC">
            <w:pPr>
              <w:jc w:val="center"/>
              <w:rPr>
                <w:rFonts w:ascii="Arial" w:hAnsi="Arial" w:cs="Arial"/>
                <w:b/>
                <w:bCs/>
                <w:sz w:val="16"/>
                <w:szCs w:val="16"/>
                <w:u w:val="single"/>
              </w:rPr>
            </w:pP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3</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3</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3</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1</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1</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10</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0</w:t>
            </w:r>
          </w:p>
          <w:p w:rsidR="00C3481E" w:rsidRPr="009906B4" w:rsidRDefault="00C3481E" w:rsidP="006030FC">
            <w:pPr>
              <w:jc w:val="center"/>
              <w:rPr>
                <w:rFonts w:ascii="Arial" w:hAnsi="Arial" w:cs="Arial"/>
                <w:bCs/>
                <w:sz w:val="16"/>
                <w:szCs w:val="16"/>
              </w:rPr>
            </w:pPr>
            <w:r>
              <w:rPr>
                <w:rFonts w:ascii="Arial" w:hAnsi="Arial" w:cs="Arial"/>
                <w:bCs/>
                <w:sz w:val="16"/>
                <w:szCs w:val="16"/>
              </w:rPr>
              <w:t>0</w:t>
            </w:r>
            <w:r w:rsidRPr="009906B4">
              <w:rPr>
                <w:rFonts w:ascii="Arial" w:hAnsi="Arial" w:cs="Arial"/>
                <w:bCs/>
                <w:sz w:val="16"/>
                <w:szCs w:val="16"/>
              </w:rPr>
              <w:t xml:space="preserve"> </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100%</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10/21</w:t>
            </w:r>
          </w:p>
          <w:p w:rsidR="00C3481E" w:rsidRDefault="00C3481E" w:rsidP="006030FC">
            <w:pPr>
              <w:jc w:val="center"/>
              <w:rPr>
                <w:rFonts w:ascii="Arial" w:hAnsi="Arial" w:cs="Arial"/>
                <w:bCs/>
                <w:sz w:val="16"/>
                <w:szCs w:val="16"/>
              </w:rPr>
            </w:pPr>
            <w:r w:rsidRPr="009906B4">
              <w:rPr>
                <w:rFonts w:ascii="Arial" w:hAnsi="Arial" w:cs="Arial"/>
                <w:bCs/>
                <w:sz w:val="16"/>
                <w:szCs w:val="16"/>
              </w:rPr>
              <w:t>=</w:t>
            </w:r>
          </w:p>
          <w:p w:rsidR="00C3481E" w:rsidRPr="009906B4" w:rsidRDefault="00C3481E" w:rsidP="006030FC">
            <w:pPr>
              <w:jc w:val="center"/>
              <w:rPr>
                <w:rFonts w:ascii="Arial" w:hAnsi="Arial" w:cs="Arial"/>
                <w:bCs/>
                <w:sz w:val="16"/>
                <w:szCs w:val="16"/>
              </w:rPr>
            </w:pPr>
            <w:r>
              <w:rPr>
                <w:rFonts w:ascii="Arial" w:hAnsi="Arial" w:cs="Arial"/>
                <w:bCs/>
                <w:sz w:val="16"/>
                <w:szCs w:val="16"/>
              </w:rPr>
              <w:t>48</w:t>
            </w:r>
            <w:r w:rsidRPr="009906B4">
              <w:rPr>
                <w:rFonts w:ascii="Arial" w:hAnsi="Arial" w:cs="Arial"/>
                <w:bCs/>
                <w:sz w:val="16"/>
                <w:szCs w:val="16"/>
              </w:rPr>
              <w:t>%</w:t>
            </w:r>
          </w:p>
          <w:p w:rsidR="00C3481E" w:rsidRPr="009906B4" w:rsidRDefault="00C3481E" w:rsidP="006030FC">
            <w:pPr>
              <w:jc w:val="center"/>
              <w:rPr>
                <w:rFonts w:ascii="Arial" w:hAnsi="Arial" w:cs="Arial"/>
                <w:bCs/>
                <w:sz w:val="16"/>
                <w:szCs w:val="16"/>
              </w:rPr>
            </w:pPr>
          </w:p>
        </w:tc>
        <w:tc>
          <w:tcPr>
            <w:tcW w:w="383" w:type="pct"/>
            <w:tcBorders>
              <w:top w:val="single" w:sz="6" w:space="0" w:color="auto"/>
              <w:left w:val="double" w:sz="6" w:space="0" w:color="auto"/>
              <w:bottom w:val="single" w:sz="6" w:space="0" w:color="auto"/>
              <w:right w:val="double" w:sz="6" w:space="0" w:color="auto"/>
            </w:tcBorders>
          </w:tcPr>
          <w:p w:rsidR="00C3481E" w:rsidRDefault="00C3481E" w:rsidP="006030FC">
            <w:pPr>
              <w:jc w:val="center"/>
              <w:rPr>
                <w:rFonts w:ascii="Arial" w:hAnsi="Arial" w:cs="Arial"/>
                <w:b/>
                <w:bCs/>
                <w:sz w:val="16"/>
                <w:szCs w:val="16"/>
                <w:u w:val="single"/>
              </w:rPr>
            </w:pPr>
            <w:r>
              <w:rPr>
                <w:rFonts w:ascii="Arial" w:hAnsi="Arial" w:cs="Arial"/>
                <w:b/>
                <w:bCs/>
                <w:sz w:val="16"/>
                <w:szCs w:val="16"/>
                <w:u w:val="single"/>
              </w:rPr>
              <w:t>Su</w:t>
            </w:r>
            <w:r w:rsidRPr="009906B4">
              <w:rPr>
                <w:rFonts w:ascii="Arial" w:hAnsi="Arial" w:cs="Arial"/>
                <w:b/>
                <w:bCs/>
                <w:sz w:val="16"/>
                <w:szCs w:val="16"/>
                <w:u w:val="single"/>
              </w:rPr>
              <w:t>09</w:t>
            </w:r>
          </w:p>
          <w:p w:rsidR="00C3481E" w:rsidRPr="009906B4" w:rsidRDefault="00C3481E" w:rsidP="006030FC">
            <w:pPr>
              <w:jc w:val="center"/>
              <w:rPr>
                <w:rFonts w:ascii="Arial" w:hAnsi="Arial" w:cs="Arial"/>
                <w:b/>
                <w:bCs/>
                <w:sz w:val="16"/>
                <w:szCs w:val="16"/>
                <w:u w:val="single"/>
              </w:rPr>
            </w:pPr>
          </w:p>
          <w:p w:rsidR="00C3481E" w:rsidRPr="009906B4" w:rsidRDefault="00C3481E" w:rsidP="006030FC">
            <w:pPr>
              <w:jc w:val="center"/>
              <w:rPr>
                <w:rFonts w:ascii="Arial" w:hAnsi="Arial" w:cs="Arial"/>
                <w:bCs/>
                <w:sz w:val="16"/>
                <w:szCs w:val="16"/>
              </w:rPr>
            </w:pPr>
            <w:r>
              <w:rPr>
                <w:rFonts w:ascii="Arial" w:hAnsi="Arial" w:cs="Arial"/>
                <w:bCs/>
                <w:sz w:val="16"/>
                <w:szCs w:val="16"/>
              </w:rPr>
              <w:t>15</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3</w:t>
            </w:r>
          </w:p>
          <w:p w:rsidR="00C3481E" w:rsidRPr="009906B4" w:rsidRDefault="00C3481E" w:rsidP="006030FC">
            <w:pPr>
              <w:jc w:val="center"/>
              <w:rPr>
                <w:rFonts w:ascii="Arial" w:hAnsi="Arial" w:cs="Arial"/>
                <w:bCs/>
                <w:sz w:val="16"/>
                <w:szCs w:val="16"/>
              </w:rPr>
            </w:pPr>
            <w:r>
              <w:rPr>
                <w:rFonts w:ascii="Arial" w:hAnsi="Arial" w:cs="Arial"/>
                <w:bCs/>
                <w:sz w:val="16"/>
                <w:szCs w:val="16"/>
              </w:rPr>
              <w:t>0</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1</w:t>
            </w:r>
          </w:p>
          <w:p w:rsidR="00C3481E" w:rsidRPr="009906B4" w:rsidRDefault="00C3481E" w:rsidP="006030FC">
            <w:pPr>
              <w:jc w:val="center"/>
              <w:rPr>
                <w:rFonts w:ascii="Arial" w:hAnsi="Arial" w:cs="Arial"/>
                <w:bCs/>
                <w:sz w:val="16"/>
                <w:szCs w:val="16"/>
              </w:rPr>
            </w:pPr>
            <w:r>
              <w:rPr>
                <w:rFonts w:ascii="Arial" w:hAnsi="Arial" w:cs="Arial"/>
                <w:bCs/>
                <w:sz w:val="16"/>
                <w:szCs w:val="16"/>
              </w:rPr>
              <w:t>0</w:t>
            </w:r>
          </w:p>
          <w:p w:rsidR="00C3481E" w:rsidRPr="009906B4" w:rsidRDefault="00C3481E" w:rsidP="006030FC">
            <w:pPr>
              <w:jc w:val="center"/>
              <w:rPr>
                <w:rFonts w:ascii="Arial" w:hAnsi="Arial" w:cs="Arial"/>
                <w:bCs/>
                <w:sz w:val="16"/>
                <w:szCs w:val="16"/>
              </w:rPr>
            </w:pPr>
            <w:r>
              <w:rPr>
                <w:rFonts w:ascii="Arial" w:hAnsi="Arial" w:cs="Arial"/>
                <w:bCs/>
                <w:sz w:val="16"/>
                <w:szCs w:val="16"/>
              </w:rPr>
              <w:t>1</w:t>
            </w:r>
          </w:p>
          <w:p w:rsidR="00C3481E" w:rsidRPr="009906B4" w:rsidRDefault="00C3481E" w:rsidP="006030FC">
            <w:pPr>
              <w:jc w:val="center"/>
              <w:rPr>
                <w:rFonts w:ascii="Arial" w:hAnsi="Arial" w:cs="Arial"/>
                <w:bCs/>
                <w:sz w:val="16"/>
                <w:szCs w:val="16"/>
              </w:rPr>
            </w:pPr>
            <w:r w:rsidRPr="009906B4">
              <w:rPr>
                <w:rFonts w:ascii="Arial" w:hAnsi="Arial" w:cs="Arial"/>
                <w:bCs/>
                <w:sz w:val="16"/>
                <w:szCs w:val="16"/>
              </w:rPr>
              <w:t>0</w:t>
            </w:r>
          </w:p>
          <w:p w:rsidR="00C3481E" w:rsidRPr="0058122C" w:rsidRDefault="00C3481E" w:rsidP="006030FC">
            <w:pPr>
              <w:jc w:val="center"/>
              <w:rPr>
                <w:rFonts w:ascii="Arial" w:hAnsi="Arial" w:cs="Arial"/>
                <w:bCs/>
                <w:sz w:val="16"/>
                <w:szCs w:val="16"/>
              </w:rPr>
            </w:pPr>
            <w:r>
              <w:rPr>
                <w:rFonts w:ascii="Arial" w:hAnsi="Arial" w:cs="Arial"/>
                <w:bCs/>
                <w:sz w:val="16"/>
                <w:szCs w:val="16"/>
              </w:rPr>
              <w:t>0</w:t>
            </w:r>
          </w:p>
          <w:p w:rsidR="00C3481E" w:rsidRPr="009906B4"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100%</w:t>
            </w:r>
          </w:p>
          <w:p w:rsidR="00C3481E" w:rsidRDefault="00C3481E" w:rsidP="006030FC">
            <w:pPr>
              <w:jc w:val="center"/>
              <w:rPr>
                <w:rFonts w:ascii="Arial" w:hAnsi="Arial" w:cs="Arial"/>
                <w:bCs/>
                <w:sz w:val="16"/>
                <w:szCs w:val="16"/>
              </w:rPr>
            </w:pPr>
          </w:p>
          <w:p w:rsidR="00C3481E" w:rsidRDefault="00C3481E" w:rsidP="006030FC">
            <w:pPr>
              <w:jc w:val="center"/>
              <w:rPr>
                <w:rFonts w:ascii="Arial" w:hAnsi="Arial" w:cs="Arial"/>
                <w:bCs/>
                <w:sz w:val="16"/>
                <w:szCs w:val="16"/>
              </w:rPr>
            </w:pPr>
            <w:r>
              <w:rPr>
                <w:rFonts w:ascii="Arial" w:hAnsi="Arial" w:cs="Arial"/>
                <w:bCs/>
                <w:sz w:val="16"/>
                <w:szCs w:val="16"/>
              </w:rPr>
              <w:t>19/20=</w:t>
            </w:r>
          </w:p>
          <w:p w:rsidR="00C3481E" w:rsidRDefault="00C3481E" w:rsidP="006030FC">
            <w:pPr>
              <w:jc w:val="center"/>
              <w:rPr>
                <w:rFonts w:ascii="Arial" w:hAnsi="Arial" w:cs="Arial"/>
                <w:bCs/>
                <w:sz w:val="16"/>
                <w:szCs w:val="16"/>
              </w:rPr>
            </w:pPr>
          </w:p>
          <w:p w:rsidR="00C3481E" w:rsidRPr="009906B4" w:rsidRDefault="00C3481E" w:rsidP="006030FC">
            <w:pPr>
              <w:jc w:val="center"/>
              <w:rPr>
                <w:rFonts w:ascii="Arial" w:hAnsi="Arial" w:cs="Arial"/>
                <w:bCs/>
                <w:sz w:val="16"/>
                <w:szCs w:val="16"/>
              </w:rPr>
            </w:pPr>
            <w:r>
              <w:rPr>
                <w:rFonts w:ascii="Arial" w:hAnsi="Arial" w:cs="Arial"/>
                <w:bCs/>
                <w:sz w:val="16"/>
                <w:szCs w:val="16"/>
              </w:rPr>
              <w:t>95</w:t>
            </w:r>
            <w:r w:rsidRPr="009906B4">
              <w:rPr>
                <w:rFonts w:ascii="Arial" w:hAnsi="Arial" w:cs="Arial"/>
                <w:bCs/>
                <w:sz w:val="16"/>
                <w:szCs w:val="16"/>
              </w:rPr>
              <w:t>%</w:t>
            </w:r>
          </w:p>
          <w:p w:rsidR="00C3481E" w:rsidRPr="009906B4" w:rsidRDefault="00C3481E" w:rsidP="006030FC">
            <w:pPr>
              <w:jc w:val="center"/>
              <w:rPr>
                <w:rFonts w:ascii="Arial" w:hAnsi="Arial" w:cs="Arial"/>
                <w:bCs/>
                <w:sz w:val="16"/>
                <w:szCs w:val="16"/>
              </w:rPr>
            </w:pPr>
          </w:p>
        </w:tc>
      </w:tr>
    </w:tbl>
    <w:p w:rsidR="00C3481E" w:rsidRDefault="00C3481E" w:rsidP="00EA29BB">
      <w:pPr>
        <w:tabs>
          <w:tab w:val="num" w:pos="1440"/>
        </w:tabs>
      </w:pPr>
    </w:p>
    <w:p w:rsidR="00C3481E" w:rsidRDefault="00C3481E" w:rsidP="00EA29BB">
      <w:pPr>
        <w:tabs>
          <w:tab w:val="num" w:pos="1440"/>
        </w:tabs>
      </w:pPr>
    </w:p>
    <w:tbl>
      <w:tblPr>
        <w:tblW w:w="8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49"/>
        <w:gridCol w:w="1697"/>
        <w:gridCol w:w="3694"/>
        <w:gridCol w:w="14"/>
      </w:tblGrid>
      <w:tr w:rsidR="00C3481E" w:rsidRPr="00804035" w:rsidTr="000128F3">
        <w:trPr>
          <w:trHeight w:val="351"/>
        </w:trPr>
        <w:tc>
          <w:tcPr>
            <w:tcW w:w="8554" w:type="dxa"/>
            <w:gridSpan w:val="4"/>
            <w:shd w:val="clear" w:color="auto" w:fill="999999"/>
          </w:tcPr>
          <w:p w:rsidR="00C3481E" w:rsidRPr="00804035" w:rsidRDefault="00C3481E" w:rsidP="006030FC">
            <w:pPr>
              <w:spacing w:before="120"/>
              <w:jc w:val="center"/>
              <w:rPr>
                <w:b/>
                <w:sz w:val="28"/>
                <w:szCs w:val="28"/>
              </w:rPr>
            </w:pPr>
            <w:r w:rsidRPr="00804035">
              <w:rPr>
                <w:b/>
                <w:sz w:val="28"/>
                <w:szCs w:val="28"/>
              </w:rPr>
              <w:t>LIS</w:t>
            </w:r>
            <w:r>
              <w:rPr>
                <w:b/>
                <w:sz w:val="28"/>
                <w:szCs w:val="28"/>
              </w:rPr>
              <w:t xml:space="preserve">200 </w:t>
            </w:r>
            <w:r w:rsidRPr="00804035">
              <w:rPr>
                <w:rStyle w:val="FootnoteReference"/>
                <w:b/>
                <w:sz w:val="28"/>
                <w:szCs w:val="28"/>
              </w:rPr>
              <w:footnoteReference w:id="2"/>
            </w: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64"/>
          <w:tblCellSpacing w:w="20" w:type="dxa"/>
        </w:trPr>
        <w:tc>
          <w:tcPr>
            <w:tcW w:w="3149" w:type="dxa"/>
          </w:tcPr>
          <w:p w:rsidR="00C3481E" w:rsidRPr="000128F3" w:rsidRDefault="00C3481E" w:rsidP="006030FC">
            <w:pPr>
              <w:pStyle w:val="EvaluationCriteria"/>
              <w:keepNext/>
              <w:keepLines/>
              <w:ind w:left="360"/>
              <w:rPr>
                <w:sz w:val="16"/>
                <w:szCs w:val="16"/>
              </w:rPr>
            </w:pPr>
            <w:r w:rsidRPr="000128F3">
              <w:rPr>
                <w:sz w:val="16"/>
                <w:szCs w:val="16"/>
              </w:rPr>
              <w:t>Enrollment  (LIS200)</w:t>
            </w:r>
          </w:p>
        </w:tc>
        <w:tc>
          <w:tcPr>
            <w:tcW w:w="1697" w:type="dxa"/>
            <w:vAlign w:val="center"/>
          </w:tcPr>
          <w:p w:rsidR="00C3481E" w:rsidRPr="000128F3" w:rsidRDefault="00C3481E" w:rsidP="005919D7">
            <w:pPr>
              <w:pStyle w:val="EvaluationCriteria"/>
              <w:keepNext/>
              <w:keepLines/>
              <w:jc w:val="center"/>
              <w:rPr>
                <w:sz w:val="16"/>
                <w:szCs w:val="16"/>
              </w:rPr>
            </w:pPr>
            <w:r w:rsidRPr="000128F3">
              <w:rPr>
                <w:sz w:val="16"/>
                <w:szCs w:val="16"/>
              </w:rPr>
              <w:t>Spring 2012</w:t>
            </w:r>
          </w:p>
          <w:p w:rsidR="00C3481E" w:rsidRPr="000128F3" w:rsidRDefault="00C3481E" w:rsidP="005919D7">
            <w:pPr>
              <w:pStyle w:val="EvaluationCriteria"/>
              <w:keepNext/>
              <w:keepLines/>
              <w:jc w:val="center"/>
              <w:rPr>
                <w:sz w:val="16"/>
                <w:szCs w:val="16"/>
              </w:rPr>
            </w:pPr>
            <w:r w:rsidRPr="000128F3">
              <w:rPr>
                <w:sz w:val="16"/>
                <w:szCs w:val="16"/>
              </w:rPr>
              <w:t>1</w:t>
            </w:r>
            <w:r w:rsidRPr="000128F3">
              <w:rPr>
                <w:sz w:val="16"/>
                <w:szCs w:val="16"/>
                <w:vertAlign w:val="superscript"/>
              </w:rPr>
              <w:t>st</w:t>
            </w:r>
            <w:r w:rsidRPr="000128F3">
              <w:rPr>
                <w:sz w:val="16"/>
                <w:szCs w:val="16"/>
              </w:rPr>
              <w:t xml:space="preserve"> semester offererd</w:t>
            </w:r>
          </w:p>
        </w:tc>
        <w:tc>
          <w:tcPr>
            <w:tcW w:w="3694" w:type="dxa"/>
            <w:vAlign w:val="center"/>
          </w:tcPr>
          <w:p w:rsidR="00C3481E" w:rsidRPr="000128F3" w:rsidRDefault="00C3481E" w:rsidP="005919D7">
            <w:pPr>
              <w:pStyle w:val="EvaluationCriteria"/>
              <w:keepNext/>
              <w:keepLines/>
              <w:jc w:val="center"/>
              <w:rPr>
                <w:sz w:val="16"/>
                <w:szCs w:val="16"/>
              </w:rPr>
            </w:pPr>
            <w:r w:rsidRPr="000128F3">
              <w:rPr>
                <w:sz w:val="16"/>
                <w:szCs w:val="16"/>
              </w:rPr>
              <w:t>Fall 2013</w:t>
            </w: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EvaluationCriteria"/>
              <w:keepNext/>
              <w:keepLines/>
              <w:ind w:left="636"/>
              <w:rPr>
                <w:b w:val="0"/>
                <w:sz w:val="16"/>
                <w:szCs w:val="16"/>
              </w:rPr>
            </w:pPr>
            <w:r w:rsidRPr="000128F3">
              <w:rPr>
                <w:b w:val="0"/>
                <w:sz w:val="16"/>
                <w:szCs w:val="16"/>
              </w:rPr>
              <w:t>Census Enrollment (duplicated)</w:t>
            </w:r>
          </w:p>
        </w:tc>
        <w:tc>
          <w:tcPr>
            <w:tcW w:w="1697" w:type="dxa"/>
            <w:vAlign w:val="center"/>
          </w:tcPr>
          <w:p w:rsidR="00C3481E" w:rsidRPr="000128F3" w:rsidRDefault="00C3481E" w:rsidP="005919D7">
            <w:pPr>
              <w:keepNext/>
              <w:keepLines/>
              <w:jc w:val="center"/>
              <w:rPr>
                <w:sz w:val="16"/>
                <w:szCs w:val="16"/>
              </w:rPr>
            </w:pPr>
            <w:r w:rsidRPr="000128F3">
              <w:rPr>
                <w:sz w:val="16"/>
                <w:szCs w:val="16"/>
              </w:rPr>
              <w:t>32</w:t>
            </w:r>
          </w:p>
        </w:tc>
        <w:tc>
          <w:tcPr>
            <w:tcW w:w="3694" w:type="dxa"/>
            <w:vAlign w:val="center"/>
          </w:tcPr>
          <w:p w:rsidR="00C3481E" w:rsidRPr="000128F3" w:rsidRDefault="00C3481E" w:rsidP="005919D7">
            <w:pPr>
              <w:keepNext/>
              <w:keepLines/>
              <w:jc w:val="center"/>
              <w:rPr>
                <w:b/>
                <w:sz w:val="16"/>
                <w:szCs w:val="16"/>
              </w:rPr>
            </w:pPr>
            <w:r w:rsidRPr="000128F3">
              <w:rPr>
                <w:b/>
                <w:sz w:val="16"/>
                <w:szCs w:val="16"/>
              </w:rPr>
              <w:t>N.A.</w:t>
            </w: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EvaluationCriteria"/>
              <w:keepNext/>
              <w:keepLines/>
              <w:ind w:left="636"/>
              <w:rPr>
                <w:b w:val="0"/>
                <w:sz w:val="16"/>
                <w:szCs w:val="16"/>
              </w:rPr>
            </w:pPr>
            <w:r w:rsidRPr="000128F3">
              <w:rPr>
                <w:b w:val="0"/>
                <w:sz w:val="16"/>
                <w:szCs w:val="16"/>
              </w:rPr>
              <w:t>Sections (master sections)</w:t>
            </w:r>
          </w:p>
        </w:tc>
        <w:tc>
          <w:tcPr>
            <w:tcW w:w="1697" w:type="dxa"/>
            <w:vAlign w:val="center"/>
          </w:tcPr>
          <w:p w:rsidR="00C3481E" w:rsidRPr="000128F3" w:rsidRDefault="00C3481E" w:rsidP="005919D7">
            <w:pPr>
              <w:keepNext/>
              <w:keepLines/>
              <w:jc w:val="center"/>
              <w:rPr>
                <w:sz w:val="16"/>
                <w:szCs w:val="16"/>
              </w:rPr>
            </w:pPr>
            <w:r w:rsidRPr="000128F3">
              <w:rPr>
                <w:sz w:val="16"/>
                <w:szCs w:val="16"/>
              </w:rPr>
              <w:t>1</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EvaluationCriteria"/>
              <w:keepNext/>
              <w:keepLines/>
              <w:ind w:left="636"/>
              <w:rPr>
                <w:b w:val="0"/>
                <w:sz w:val="16"/>
                <w:szCs w:val="16"/>
              </w:rPr>
            </w:pPr>
            <w:r w:rsidRPr="000128F3">
              <w:rPr>
                <w:b w:val="0"/>
                <w:sz w:val="16"/>
                <w:szCs w:val="16"/>
              </w:rPr>
              <w:t>Total FTES</w:t>
            </w:r>
          </w:p>
        </w:tc>
        <w:tc>
          <w:tcPr>
            <w:tcW w:w="1697" w:type="dxa"/>
            <w:vAlign w:val="center"/>
          </w:tcPr>
          <w:p w:rsidR="00C3481E" w:rsidRPr="000128F3" w:rsidRDefault="00C3481E" w:rsidP="005919D7">
            <w:pPr>
              <w:keepNext/>
              <w:keepLines/>
              <w:jc w:val="center"/>
              <w:rPr>
                <w:sz w:val="16"/>
                <w:szCs w:val="16"/>
              </w:rPr>
            </w:pPr>
            <w:r w:rsidRPr="000128F3">
              <w:rPr>
                <w:sz w:val="16"/>
                <w:szCs w:val="16"/>
              </w:rPr>
              <w:t>1.11</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Total FTEF</w:t>
            </w:r>
          </w:p>
        </w:tc>
        <w:tc>
          <w:tcPr>
            <w:tcW w:w="1697" w:type="dxa"/>
            <w:vAlign w:val="center"/>
          </w:tcPr>
          <w:p w:rsidR="00C3481E" w:rsidRPr="000128F3" w:rsidRDefault="00C3481E" w:rsidP="005919D7">
            <w:pPr>
              <w:keepNext/>
              <w:keepLines/>
              <w:jc w:val="center"/>
              <w:rPr>
                <w:sz w:val="16"/>
                <w:szCs w:val="16"/>
              </w:rPr>
            </w:pPr>
            <w:r w:rsidRPr="000128F3">
              <w:rPr>
                <w:sz w:val="16"/>
                <w:szCs w:val="16"/>
              </w:rPr>
              <w:t>0.07</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FTES/FTEF</w:t>
            </w:r>
          </w:p>
        </w:tc>
        <w:tc>
          <w:tcPr>
            <w:tcW w:w="1697" w:type="dxa"/>
            <w:vAlign w:val="center"/>
          </w:tcPr>
          <w:p w:rsidR="00C3481E" w:rsidRPr="000128F3" w:rsidRDefault="00C3481E" w:rsidP="005919D7">
            <w:pPr>
              <w:keepNext/>
              <w:keepLines/>
              <w:jc w:val="center"/>
              <w:rPr>
                <w:sz w:val="16"/>
                <w:szCs w:val="16"/>
              </w:rPr>
            </w:pPr>
            <w:r w:rsidRPr="000128F3">
              <w:rPr>
                <w:sz w:val="16"/>
                <w:szCs w:val="16"/>
              </w:rPr>
              <w:t>15.8</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360"/>
              <w:rPr>
                <w:i w:val="0"/>
                <w:sz w:val="16"/>
                <w:szCs w:val="16"/>
              </w:rPr>
            </w:pPr>
            <w:r w:rsidRPr="000128F3">
              <w:rPr>
                <w:b/>
                <w:i w:val="0"/>
                <w:sz w:val="16"/>
                <w:szCs w:val="16"/>
              </w:rPr>
              <w:t xml:space="preserve">Retention </w:t>
            </w:r>
          </w:p>
        </w:tc>
        <w:tc>
          <w:tcPr>
            <w:tcW w:w="1697" w:type="dxa"/>
            <w:vAlign w:val="center"/>
          </w:tcPr>
          <w:p w:rsidR="00C3481E" w:rsidRPr="000128F3" w:rsidRDefault="00C3481E" w:rsidP="005919D7">
            <w:pPr>
              <w:keepNext/>
              <w:keepLines/>
              <w:jc w:val="center"/>
              <w:rPr>
                <w:sz w:val="16"/>
                <w:szCs w:val="16"/>
              </w:rPr>
            </w:pP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Enrolled</w:t>
            </w:r>
          </w:p>
        </w:tc>
        <w:tc>
          <w:tcPr>
            <w:tcW w:w="1697" w:type="dxa"/>
            <w:vAlign w:val="center"/>
          </w:tcPr>
          <w:p w:rsidR="00C3481E" w:rsidRPr="000128F3" w:rsidRDefault="00C3481E" w:rsidP="005919D7">
            <w:pPr>
              <w:keepNext/>
              <w:keepLines/>
              <w:jc w:val="center"/>
              <w:rPr>
                <w:sz w:val="16"/>
                <w:szCs w:val="16"/>
              </w:rPr>
            </w:pPr>
            <w:r w:rsidRPr="000128F3">
              <w:rPr>
                <w:sz w:val="16"/>
                <w:szCs w:val="16"/>
              </w:rPr>
              <w:t>14</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Retained</w:t>
            </w:r>
          </w:p>
        </w:tc>
        <w:tc>
          <w:tcPr>
            <w:tcW w:w="1697" w:type="dxa"/>
            <w:vAlign w:val="center"/>
          </w:tcPr>
          <w:p w:rsidR="00C3481E" w:rsidRPr="000128F3" w:rsidRDefault="00C3481E" w:rsidP="005919D7">
            <w:pPr>
              <w:keepNext/>
              <w:keepLines/>
              <w:jc w:val="center"/>
              <w:rPr>
                <w:sz w:val="16"/>
                <w:szCs w:val="16"/>
              </w:rPr>
            </w:pPr>
            <w:r w:rsidRPr="000128F3">
              <w:rPr>
                <w:sz w:val="16"/>
                <w:szCs w:val="16"/>
              </w:rPr>
              <w:t>18</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 Retained</w:t>
            </w:r>
          </w:p>
        </w:tc>
        <w:tc>
          <w:tcPr>
            <w:tcW w:w="1697" w:type="dxa"/>
            <w:vAlign w:val="center"/>
          </w:tcPr>
          <w:p w:rsidR="00C3481E" w:rsidRPr="000128F3" w:rsidRDefault="00C3481E" w:rsidP="005919D7">
            <w:pPr>
              <w:keepNext/>
              <w:keepLines/>
              <w:jc w:val="center"/>
              <w:rPr>
                <w:b/>
                <w:sz w:val="16"/>
                <w:szCs w:val="16"/>
              </w:rPr>
            </w:pPr>
            <w:r w:rsidRPr="000128F3">
              <w:rPr>
                <w:b/>
                <w:sz w:val="16"/>
                <w:szCs w:val="16"/>
              </w:rPr>
              <w:t>56.25%</w:t>
            </w:r>
          </w:p>
        </w:tc>
        <w:tc>
          <w:tcPr>
            <w:tcW w:w="3694" w:type="dxa"/>
            <w:vAlign w:val="center"/>
          </w:tcPr>
          <w:p w:rsidR="00C3481E" w:rsidRPr="000128F3" w:rsidRDefault="00C3481E" w:rsidP="005919D7">
            <w:pPr>
              <w:keepNext/>
              <w:keepLines/>
              <w:jc w:val="center"/>
              <w:rPr>
                <w:b/>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360"/>
              <w:rPr>
                <w:b/>
                <w:i w:val="0"/>
                <w:sz w:val="16"/>
                <w:szCs w:val="16"/>
              </w:rPr>
            </w:pPr>
            <w:r w:rsidRPr="000128F3">
              <w:rPr>
                <w:b/>
                <w:i w:val="0"/>
                <w:sz w:val="16"/>
                <w:szCs w:val="16"/>
              </w:rPr>
              <w:t xml:space="preserve">Success </w:t>
            </w:r>
          </w:p>
        </w:tc>
        <w:tc>
          <w:tcPr>
            <w:tcW w:w="1697" w:type="dxa"/>
            <w:vAlign w:val="center"/>
          </w:tcPr>
          <w:p w:rsidR="00C3481E" w:rsidRPr="000128F3" w:rsidRDefault="00C3481E" w:rsidP="005919D7">
            <w:pPr>
              <w:keepNext/>
              <w:keepLines/>
              <w:jc w:val="center"/>
              <w:rPr>
                <w:sz w:val="16"/>
                <w:szCs w:val="16"/>
              </w:rPr>
            </w:pP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Total Graded</w:t>
            </w:r>
          </w:p>
        </w:tc>
        <w:tc>
          <w:tcPr>
            <w:tcW w:w="1697" w:type="dxa"/>
            <w:vAlign w:val="center"/>
          </w:tcPr>
          <w:p w:rsidR="00C3481E" w:rsidRPr="000128F3" w:rsidRDefault="00C3481E" w:rsidP="005919D7">
            <w:pPr>
              <w:keepNext/>
              <w:keepLines/>
              <w:jc w:val="center"/>
              <w:rPr>
                <w:sz w:val="16"/>
                <w:szCs w:val="16"/>
              </w:rPr>
            </w:pPr>
            <w:r w:rsidRPr="000128F3">
              <w:rPr>
                <w:sz w:val="16"/>
                <w:szCs w:val="16"/>
              </w:rPr>
              <w:t>18</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184"/>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Success</w:t>
            </w:r>
          </w:p>
        </w:tc>
        <w:tc>
          <w:tcPr>
            <w:tcW w:w="1697" w:type="dxa"/>
            <w:vAlign w:val="center"/>
          </w:tcPr>
          <w:p w:rsidR="00C3481E" w:rsidRPr="000128F3" w:rsidRDefault="00C3481E" w:rsidP="005919D7">
            <w:pPr>
              <w:keepNext/>
              <w:keepLines/>
              <w:jc w:val="center"/>
              <w:rPr>
                <w:sz w:val="16"/>
                <w:szCs w:val="16"/>
              </w:rPr>
            </w:pPr>
            <w:r w:rsidRPr="000128F3">
              <w:rPr>
                <w:sz w:val="16"/>
                <w:szCs w:val="16"/>
              </w:rPr>
              <w:t>16</w:t>
            </w:r>
          </w:p>
        </w:tc>
        <w:tc>
          <w:tcPr>
            <w:tcW w:w="3694" w:type="dxa"/>
            <w:vAlign w:val="center"/>
          </w:tcPr>
          <w:p w:rsidR="00C3481E" w:rsidRPr="000128F3" w:rsidRDefault="00C3481E" w:rsidP="005919D7">
            <w:pPr>
              <w:keepNext/>
              <w:keepLines/>
              <w:jc w:val="center"/>
              <w:rPr>
                <w:sz w:val="16"/>
                <w:szCs w:val="16"/>
              </w:rPr>
            </w:pPr>
          </w:p>
        </w:tc>
      </w:tr>
      <w:tr w:rsidR="00C3481E" w:rsidRPr="00833861" w:rsidTr="000128F3">
        <w:tblPrEx>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Ex>
        <w:trPr>
          <w:gridAfter w:val="1"/>
          <w:wAfter w:w="14" w:type="dxa"/>
          <w:trHeight w:val="45"/>
          <w:tblCellSpacing w:w="20" w:type="dxa"/>
        </w:trPr>
        <w:tc>
          <w:tcPr>
            <w:tcW w:w="3149" w:type="dxa"/>
          </w:tcPr>
          <w:p w:rsidR="00C3481E" w:rsidRPr="000128F3" w:rsidRDefault="00C3481E" w:rsidP="006030FC">
            <w:pPr>
              <w:pStyle w:val="Subcriteria"/>
              <w:keepNext/>
              <w:keepLines/>
              <w:ind w:left="636"/>
              <w:rPr>
                <w:i w:val="0"/>
                <w:sz w:val="16"/>
                <w:szCs w:val="16"/>
              </w:rPr>
            </w:pPr>
            <w:r w:rsidRPr="000128F3">
              <w:rPr>
                <w:i w:val="0"/>
                <w:sz w:val="16"/>
                <w:szCs w:val="16"/>
              </w:rPr>
              <w:t>% Success</w:t>
            </w:r>
          </w:p>
        </w:tc>
        <w:tc>
          <w:tcPr>
            <w:tcW w:w="1697" w:type="dxa"/>
            <w:vAlign w:val="center"/>
          </w:tcPr>
          <w:p w:rsidR="00C3481E" w:rsidRPr="000128F3" w:rsidRDefault="00C3481E" w:rsidP="005919D7">
            <w:pPr>
              <w:keepNext/>
              <w:keepLines/>
              <w:jc w:val="center"/>
              <w:rPr>
                <w:b/>
                <w:sz w:val="16"/>
                <w:szCs w:val="16"/>
              </w:rPr>
            </w:pPr>
            <w:r w:rsidRPr="000128F3">
              <w:rPr>
                <w:b/>
                <w:sz w:val="16"/>
                <w:szCs w:val="16"/>
              </w:rPr>
              <w:t>53.33%</w:t>
            </w:r>
          </w:p>
        </w:tc>
        <w:tc>
          <w:tcPr>
            <w:tcW w:w="3694" w:type="dxa"/>
            <w:vAlign w:val="center"/>
          </w:tcPr>
          <w:p w:rsidR="00C3481E" w:rsidRPr="000128F3" w:rsidRDefault="00C3481E" w:rsidP="005919D7">
            <w:pPr>
              <w:keepNext/>
              <w:keepLines/>
              <w:jc w:val="center"/>
              <w:rPr>
                <w:sz w:val="16"/>
                <w:szCs w:val="16"/>
              </w:rPr>
            </w:pPr>
          </w:p>
        </w:tc>
      </w:tr>
    </w:tbl>
    <w:p w:rsidR="00C3481E" w:rsidRDefault="00C3481E" w:rsidP="00EA29BB">
      <w:pPr>
        <w:tabs>
          <w:tab w:val="num" w:pos="1440"/>
        </w:tabs>
      </w:pPr>
    </w:p>
    <w:p w:rsidR="00C3481E" w:rsidRDefault="00C3481E" w:rsidP="00EA29BB">
      <w:pPr>
        <w:tabs>
          <w:tab w:val="num" w:pos="1440"/>
        </w:tabs>
      </w:pPr>
      <w:r>
        <w:br w:type="page"/>
      </w:r>
    </w:p>
    <w:tbl>
      <w:tblPr>
        <w:tblW w:w="87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531"/>
        <w:gridCol w:w="1009"/>
        <w:gridCol w:w="1009"/>
        <w:gridCol w:w="1009"/>
        <w:gridCol w:w="1009"/>
        <w:gridCol w:w="1177"/>
      </w:tblGrid>
      <w:tr w:rsidR="00C3481E" w:rsidRPr="00804035" w:rsidTr="00674DFA">
        <w:trPr>
          <w:trHeight w:val="690"/>
        </w:trPr>
        <w:tc>
          <w:tcPr>
            <w:tcW w:w="3531" w:type="dxa"/>
            <w:shd w:val="clear" w:color="auto" w:fill="B3B3B3"/>
          </w:tcPr>
          <w:p w:rsidR="00C3481E" w:rsidRPr="00804035" w:rsidRDefault="00C3481E" w:rsidP="00E9688A">
            <w:pPr>
              <w:spacing w:before="120"/>
              <w:jc w:val="center"/>
              <w:rPr>
                <w:sz w:val="28"/>
                <w:szCs w:val="28"/>
              </w:rPr>
            </w:pPr>
            <w:r w:rsidRPr="00804035">
              <w:rPr>
                <w:b/>
                <w:sz w:val="28"/>
                <w:szCs w:val="28"/>
              </w:rPr>
              <w:t>Orientations &amp; LIS500 Workshops</w:t>
            </w:r>
          </w:p>
        </w:tc>
        <w:tc>
          <w:tcPr>
            <w:tcW w:w="1009" w:type="dxa"/>
            <w:shd w:val="clear" w:color="auto" w:fill="B3B3B3"/>
            <w:vAlign w:val="center"/>
          </w:tcPr>
          <w:p w:rsidR="00C3481E" w:rsidRPr="00804035" w:rsidRDefault="00C3481E" w:rsidP="00B22C95">
            <w:pPr>
              <w:jc w:val="center"/>
              <w:rPr>
                <w:b/>
                <w:sz w:val="16"/>
                <w:szCs w:val="16"/>
              </w:rPr>
            </w:pPr>
            <w:r>
              <w:rPr>
                <w:b/>
                <w:sz w:val="16"/>
                <w:szCs w:val="16"/>
              </w:rPr>
              <w:t>2011-12</w:t>
            </w:r>
          </w:p>
        </w:tc>
        <w:tc>
          <w:tcPr>
            <w:tcW w:w="1009" w:type="dxa"/>
            <w:shd w:val="clear" w:color="auto" w:fill="B3B3B3"/>
            <w:vAlign w:val="center"/>
          </w:tcPr>
          <w:p w:rsidR="00C3481E" w:rsidRPr="00804035" w:rsidRDefault="00C3481E" w:rsidP="00B22C95">
            <w:pPr>
              <w:jc w:val="center"/>
              <w:rPr>
                <w:b/>
                <w:sz w:val="16"/>
                <w:szCs w:val="16"/>
              </w:rPr>
            </w:pPr>
            <w:r>
              <w:rPr>
                <w:b/>
                <w:sz w:val="16"/>
                <w:szCs w:val="16"/>
              </w:rPr>
              <w:t>2010-11</w:t>
            </w:r>
          </w:p>
        </w:tc>
        <w:tc>
          <w:tcPr>
            <w:tcW w:w="1009" w:type="dxa"/>
            <w:shd w:val="clear" w:color="auto" w:fill="B3B3B3"/>
            <w:vAlign w:val="center"/>
          </w:tcPr>
          <w:p w:rsidR="00C3481E" w:rsidRPr="00804035" w:rsidRDefault="00C3481E" w:rsidP="00B22C95">
            <w:pPr>
              <w:jc w:val="center"/>
              <w:rPr>
                <w:b/>
                <w:sz w:val="16"/>
                <w:szCs w:val="16"/>
              </w:rPr>
            </w:pPr>
            <w:r w:rsidRPr="00804035">
              <w:rPr>
                <w:b/>
                <w:sz w:val="16"/>
                <w:szCs w:val="16"/>
              </w:rPr>
              <w:t>2009-10</w:t>
            </w:r>
          </w:p>
        </w:tc>
        <w:tc>
          <w:tcPr>
            <w:tcW w:w="1009" w:type="dxa"/>
            <w:shd w:val="clear" w:color="auto" w:fill="B3B3B3"/>
            <w:vAlign w:val="center"/>
          </w:tcPr>
          <w:p w:rsidR="00C3481E" w:rsidRPr="00804035" w:rsidRDefault="00C3481E" w:rsidP="00B22C95">
            <w:pPr>
              <w:jc w:val="center"/>
              <w:rPr>
                <w:b/>
                <w:sz w:val="20"/>
              </w:rPr>
            </w:pPr>
            <w:r w:rsidRPr="00804035">
              <w:rPr>
                <w:b/>
                <w:sz w:val="20"/>
              </w:rPr>
              <w:t>2008-09</w:t>
            </w:r>
          </w:p>
          <w:p w:rsidR="00C3481E" w:rsidRPr="00804035" w:rsidRDefault="00C3481E" w:rsidP="00B22C95">
            <w:pPr>
              <w:jc w:val="center"/>
              <w:rPr>
                <w:b/>
                <w:sz w:val="16"/>
                <w:szCs w:val="16"/>
              </w:rPr>
            </w:pPr>
            <w:r w:rsidRPr="00804035">
              <w:rPr>
                <w:b/>
                <w:sz w:val="16"/>
                <w:szCs w:val="16"/>
              </w:rPr>
              <w:t>(Sp &amp; Fall)</w:t>
            </w:r>
          </w:p>
        </w:tc>
        <w:tc>
          <w:tcPr>
            <w:tcW w:w="1177" w:type="dxa"/>
            <w:shd w:val="clear" w:color="auto" w:fill="B3B3B3"/>
            <w:vAlign w:val="center"/>
          </w:tcPr>
          <w:p w:rsidR="00C3481E" w:rsidRPr="00804035" w:rsidRDefault="00C3481E" w:rsidP="00B22C95">
            <w:pPr>
              <w:jc w:val="center"/>
              <w:rPr>
                <w:b/>
                <w:sz w:val="20"/>
              </w:rPr>
            </w:pPr>
            <w:r w:rsidRPr="00804035">
              <w:rPr>
                <w:b/>
                <w:sz w:val="20"/>
              </w:rPr>
              <w:t>2007-08</w:t>
            </w:r>
          </w:p>
        </w:tc>
      </w:tr>
      <w:tr w:rsidR="00C3481E" w:rsidRPr="00804035" w:rsidTr="00674DFA">
        <w:trPr>
          <w:trHeight w:val="428"/>
        </w:trPr>
        <w:tc>
          <w:tcPr>
            <w:tcW w:w="3531" w:type="dxa"/>
          </w:tcPr>
          <w:p w:rsidR="00C3481E" w:rsidRPr="00804035" w:rsidRDefault="00C3481E" w:rsidP="00E9688A">
            <w:pPr>
              <w:numPr>
                <w:ilvl w:val="0"/>
                <w:numId w:val="15"/>
              </w:numPr>
              <w:rPr>
                <w:b/>
                <w:sz w:val="20"/>
              </w:rPr>
            </w:pPr>
            <w:r w:rsidRPr="00804035">
              <w:rPr>
                <w:b/>
                <w:sz w:val="20"/>
              </w:rPr>
              <w:t>Enrollment  -- No. of Orientations</w:t>
            </w:r>
          </w:p>
          <w:p w:rsidR="00C3481E" w:rsidRPr="00804035" w:rsidRDefault="00C3481E" w:rsidP="00E9688A">
            <w:pPr>
              <w:tabs>
                <w:tab w:val="num" w:pos="360"/>
              </w:tabs>
              <w:ind w:left="360" w:hanging="360"/>
              <w:rPr>
                <w:b/>
                <w:sz w:val="20"/>
              </w:rPr>
            </w:pPr>
          </w:p>
        </w:tc>
        <w:tc>
          <w:tcPr>
            <w:tcW w:w="1009" w:type="dxa"/>
            <w:vAlign w:val="center"/>
          </w:tcPr>
          <w:p w:rsidR="00C3481E" w:rsidRPr="00804035" w:rsidRDefault="00C3481E" w:rsidP="00B22C95">
            <w:pPr>
              <w:jc w:val="center"/>
              <w:rPr>
                <w:b/>
                <w:sz w:val="20"/>
              </w:rPr>
            </w:pPr>
            <w:r>
              <w:rPr>
                <w:b/>
                <w:sz w:val="20"/>
              </w:rPr>
              <w:t>45</w:t>
            </w:r>
          </w:p>
        </w:tc>
        <w:tc>
          <w:tcPr>
            <w:tcW w:w="1009" w:type="dxa"/>
            <w:vAlign w:val="center"/>
          </w:tcPr>
          <w:p w:rsidR="00C3481E" w:rsidRPr="00804035" w:rsidRDefault="00C3481E" w:rsidP="00B22C95">
            <w:pPr>
              <w:jc w:val="center"/>
              <w:rPr>
                <w:b/>
                <w:sz w:val="20"/>
              </w:rPr>
            </w:pPr>
            <w:r>
              <w:rPr>
                <w:b/>
                <w:sz w:val="20"/>
              </w:rPr>
              <w:t>49</w:t>
            </w:r>
          </w:p>
        </w:tc>
        <w:tc>
          <w:tcPr>
            <w:tcW w:w="1009" w:type="dxa"/>
            <w:vAlign w:val="center"/>
          </w:tcPr>
          <w:p w:rsidR="00C3481E" w:rsidRPr="00804035" w:rsidRDefault="00C3481E" w:rsidP="00B22C95">
            <w:pPr>
              <w:jc w:val="center"/>
              <w:rPr>
                <w:b/>
                <w:sz w:val="20"/>
              </w:rPr>
            </w:pPr>
            <w:r w:rsidRPr="00804035">
              <w:rPr>
                <w:b/>
                <w:sz w:val="20"/>
              </w:rPr>
              <w:t>59</w:t>
            </w:r>
          </w:p>
        </w:tc>
        <w:tc>
          <w:tcPr>
            <w:tcW w:w="1009" w:type="dxa"/>
            <w:vAlign w:val="center"/>
          </w:tcPr>
          <w:p w:rsidR="00C3481E" w:rsidRPr="00804035" w:rsidRDefault="00C3481E" w:rsidP="00B22C95">
            <w:pPr>
              <w:jc w:val="center"/>
              <w:rPr>
                <w:b/>
                <w:sz w:val="20"/>
              </w:rPr>
            </w:pPr>
            <w:r w:rsidRPr="00804035">
              <w:rPr>
                <w:b/>
                <w:sz w:val="20"/>
              </w:rPr>
              <w:t>78</w:t>
            </w:r>
          </w:p>
        </w:tc>
        <w:tc>
          <w:tcPr>
            <w:tcW w:w="1177" w:type="dxa"/>
            <w:vAlign w:val="center"/>
          </w:tcPr>
          <w:p w:rsidR="00C3481E" w:rsidRPr="00804035" w:rsidRDefault="00C3481E" w:rsidP="00B22C95">
            <w:pPr>
              <w:jc w:val="center"/>
              <w:rPr>
                <w:b/>
                <w:sz w:val="20"/>
              </w:rPr>
            </w:pPr>
            <w:r w:rsidRPr="00804035">
              <w:rPr>
                <w:b/>
                <w:sz w:val="20"/>
              </w:rPr>
              <w:t>62</w:t>
            </w:r>
          </w:p>
        </w:tc>
      </w:tr>
      <w:tr w:rsidR="00C3481E" w:rsidRPr="00804035" w:rsidTr="00674DFA">
        <w:trPr>
          <w:trHeight w:val="347"/>
        </w:trPr>
        <w:tc>
          <w:tcPr>
            <w:tcW w:w="3531" w:type="dxa"/>
          </w:tcPr>
          <w:p w:rsidR="00C3481E" w:rsidRPr="00804035" w:rsidRDefault="00C3481E" w:rsidP="00E9688A">
            <w:pPr>
              <w:numPr>
                <w:ilvl w:val="0"/>
                <w:numId w:val="15"/>
              </w:numPr>
              <w:rPr>
                <w:b/>
                <w:sz w:val="20"/>
              </w:rPr>
            </w:pPr>
            <w:r w:rsidRPr="00804035">
              <w:rPr>
                <w:b/>
                <w:sz w:val="20"/>
              </w:rPr>
              <w:t>Orientations:</w:t>
            </w:r>
          </w:p>
          <w:p w:rsidR="00C3481E" w:rsidRPr="00804035" w:rsidRDefault="00C3481E" w:rsidP="00E9688A">
            <w:pPr>
              <w:rPr>
                <w:b/>
                <w:sz w:val="20"/>
              </w:rPr>
            </w:pPr>
            <w:r w:rsidRPr="00804035">
              <w:rPr>
                <w:b/>
                <w:sz w:val="20"/>
              </w:rPr>
              <w:t xml:space="preserve">Students Attended /Average Class Size </w:t>
            </w:r>
          </w:p>
        </w:tc>
        <w:tc>
          <w:tcPr>
            <w:tcW w:w="1009" w:type="dxa"/>
            <w:vAlign w:val="center"/>
          </w:tcPr>
          <w:p w:rsidR="00C3481E" w:rsidRPr="00804035" w:rsidRDefault="00C3481E" w:rsidP="00B22C95">
            <w:pPr>
              <w:jc w:val="center"/>
              <w:rPr>
                <w:b/>
                <w:sz w:val="20"/>
              </w:rPr>
            </w:pPr>
            <w:r>
              <w:rPr>
                <w:b/>
                <w:sz w:val="20"/>
              </w:rPr>
              <w:t>1258</w:t>
            </w:r>
          </w:p>
        </w:tc>
        <w:tc>
          <w:tcPr>
            <w:tcW w:w="1009" w:type="dxa"/>
            <w:vAlign w:val="center"/>
          </w:tcPr>
          <w:p w:rsidR="00C3481E" w:rsidRPr="00804035" w:rsidRDefault="00C3481E" w:rsidP="00B22C95">
            <w:pPr>
              <w:jc w:val="center"/>
              <w:rPr>
                <w:b/>
                <w:sz w:val="20"/>
              </w:rPr>
            </w:pPr>
            <w:r>
              <w:rPr>
                <w:b/>
                <w:sz w:val="20"/>
              </w:rPr>
              <w:t>1460</w:t>
            </w:r>
          </w:p>
        </w:tc>
        <w:tc>
          <w:tcPr>
            <w:tcW w:w="1009" w:type="dxa"/>
            <w:vAlign w:val="center"/>
          </w:tcPr>
          <w:p w:rsidR="00C3481E" w:rsidRPr="00804035" w:rsidRDefault="00C3481E" w:rsidP="00B22C95">
            <w:pPr>
              <w:jc w:val="center"/>
              <w:rPr>
                <w:b/>
                <w:sz w:val="20"/>
              </w:rPr>
            </w:pPr>
            <w:r w:rsidRPr="00804035">
              <w:rPr>
                <w:b/>
                <w:sz w:val="20"/>
              </w:rPr>
              <w:t>1689/28</w:t>
            </w:r>
          </w:p>
        </w:tc>
        <w:tc>
          <w:tcPr>
            <w:tcW w:w="1009" w:type="dxa"/>
            <w:vAlign w:val="center"/>
          </w:tcPr>
          <w:p w:rsidR="00C3481E" w:rsidRPr="00804035" w:rsidRDefault="00C3481E" w:rsidP="00B22C95">
            <w:pPr>
              <w:jc w:val="center"/>
              <w:rPr>
                <w:b/>
                <w:sz w:val="20"/>
              </w:rPr>
            </w:pPr>
            <w:r w:rsidRPr="00804035">
              <w:rPr>
                <w:b/>
                <w:sz w:val="20"/>
              </w:rPr>
              <w:t>1442/18</w:t>
            </w:r>
          </w:p>
        </w:tc>
        <w:tc>
          <w:tcPr>
            <w:tcW w:w="1177" w:type="dxa"/>
            <w:vAlign w:val="center"/>
          </w:tcPr>
          <w:p w:rsidR="00C3481E" w:rsidRPr="00804035" w:rsidRDefault="00C3481E" w:rsidP="00B22C95">
            <w:pPr>
              <w:jc w:val="center"/>
              <w:rPr>
                <w:b/>
                <w:sz w:val="20"/>
              </w:rPr>
            </w:pPr>
            <w:r w:rsidRPr="00804035">
              <w:rPr>
                <w:b/>
                <w:sz w:val="20"/>
              </w:rPr>
              <w:t>1466/ 22</w:t>
            </w:r>
          </w:p>
        </w:tc>
      </w:tr>
      <w:tr w:rsidR="00C3481E" w:rsidRPr="00804035" w:rsidTr="00674DFA">
        <w:trPr>
          <w:trHeight w:val="347"/>
        </w:trPr>
        <w:tc>
          <w:tcPr>
            <w:tcW w:w="3531" w:type="dxa"/>
          </w:tcPr>
          <w:p w:rsidR="00C3481E" w:rsidRPr="00804035" w:rsidRDefault="00C3481E" w:rsidP="00E9688A">
            <w:pPr>
              <w:numPr>
                <w:ilvl w:val="0"/>
                <w:numId w:val="15"/>
              </w:numPr>
              <w:rPr>
                <w:b/>
                <w:sz w:val="20"/>
              </w:rPr>
            </w:pPr>
            <w:r w:rsidRPr="00804035">
              <w:rPr>
                <w:b/>
                <w:sz w:val="20"/>
              </w:rPr>
              <w:t>Enrollment – No. of Workshops/Attendance/Average</w:t>
            </w:r>
          </w:p>
        </w:tc>
        <w:tc>
          <w:tcPr>
            <w:tcW w:w="1009" w:type="dxa"/>
            <w:vAlign w:val="center"/>
          </w:tcPr>
          <w:p w:rsidR="00C3481E" w:rsidRDefault="00C3481E" w:rsidP="00B22C95">
            <w:pPr>
              <w:jc w:val="center"/>
              <w:rPr>
                <w:sz w:val="20"/>
              </w:rPr>
            </w:pPr>
            <w:r w:rsidRPr="00804035">
              <w:rPr>
                <w:b/>
                <w:sz w:val="20"/>
              </w:rPr>
              <w:t xml:space="preserve">0 </w:t>
            </w:r>
            <w:r w:rsidRPr="00804035">
              <w:rPr>
                <w:sz w:val="20"/>
              </w:rPr>
              <w:t>–</w:t>
            </w:r>
          </w:p>
          <w:p w:rsidR="00C3481E" w:rsidRPr="00804035" w:rsidRDefault="00C3481E" w:rsidP="00B22C95">
            <w:pPr>
              <w:jc w:val="center"/>
              <w:rPr>
                <w:b/>
                <w:sz w:val="20"/>
              </w:rPr>
            </w:pPr>
            <w:r w:rsidRPr="00B22C95">
              <w:rPr>
                <w:sz w:val="16"/>
                <w:szCs w:val="16"/>
              </w:rPr>
              <w:t>Pending redesign</w:t>
            </w:r>
          </w:p>
        </w:tc>
        <w:tc>
          <w:tcPr>
            <w:tcW w:w="1009" w:type="dxa"/>
            <w:vAlign w:val="center"/>
          </w:tcPr>
          <w:p w:rsidR="00C3481E" w:rsidRPr="00804035" w:rsidRDefault="00C3481E" w:rsidP="00B22C95">
            <w:pPr>
              <w:jc w:val="center"/>
              <w:rPr>
                <w:b/>
                <w:sz w:val="20"/>
              </w:rPr>
            </w:pPr>
            <w:r w:rsidRPr="00804035">
              <w:rPr>
                <w:b/>
                <w:sz w:val="20"/>
              </w:rPr>
              <w:t xml:space="preserve">0 </w:t>
            </w:r>
            <w:r w:rsidRPr="00804035">
              <w:rPr>
                <w:sz w:val="20"/>
              </w:rPr>
              <w:t>–</w:t>
            </w:r>
            <w:r w:rsidRPr="00B22C95">
              <w:rPr>
                <w:sz w:val="16"/>
                <w:szCs w:val="16"/>
              </w:rPr>
              <w:t>Pending redesign</w:t>
            </w:r>
          </w:p>
        </w:tc>
        <w:tc>
          <w:tcPr>
            <w:tcW w:w="1009" w:type="dxa"/>
            <w:vAlign w:val="center"/>
          </w:tcPr>
          <w:p w:rsidR="00C3481E" w:rsidRPr="00804035" w:rsidRDefault="00C3481E" w:rsidP="00B22C95">
            <w:pPr>
              <w:jc w:val="center"/>
              <w:rPr>
                <w:b/>
                <w:sz w:val="20"/>
              </w:rPr>
            </w:pPr>
            <w:r w:rsidRPr="00804035">
              <w:rPr>
                <w:b/>
                <w:sz w:val="20"/>
              </w:rPr>
              <w:t xml:space="preserve">0 </w:t>
            </w:r>
            <w:r w:rsidRPr="00804035">
              <w:rPr>
                <w:sz w:val="20"/>
              </w:rPr>
              <w:t>–</w:t>
            </w:r>
            <w:r w:rsidRPr="00B22C95">
              <w:rPr>
                <w:sz w:val="16"/>
                <w:szCs w:val="16"/>
              </w:rPr>
              <w:t>Pending redesign</w:t>
            </w:r>
          </w:p>
        </w:tc>
        <w:tc>
          <w:tcPr>
            <w:tcW w:w="1009" w:type="dxa"/>
            <w:vAlign w:val="center"/>
          </w:tcPr>
          <w:p w:rsidR="00C3481E" w:rsidRPr="00804035" w:rsidRDefault="00C3481E" w:rsidP="00B22C95">
            <w:pPr>
              <w:jc w:val="center"/>
              <w:rPr>
                <w:b/>
                <w:sz w:val="20"/>
              </w:rPr>
            </w:pPr>
            <w:r w:rsidRPr="00804035">
              <w:rPr>
                <w:b/>
                <w:sz w:val="20"/>
              </w:rPr>
              <w:t>25/47</w:t>
            </w:r>
            <w:r w:rsidRPr="00804035">
              <w:rPr>
                <w:b/>
                <w:sz w:val="16"/>
                <w:szCs w:val="16"/>
              </w:rPr>
              <w:t>/</w:t>
            </w:r>
            <w:r w:rsidRPr="00804035">
              <w:rPr>
                <w:sz w:val="16"/>
                <w:szCs w:val="16"/>
              </w:rPr>
              <w:t xml:space="preserve"> 1.9 student per wksht</w:t>
            </w:r>
          </w:p>
        </w:tc>
        <w:tc>
          <w:tcPr>
            <w:tcW w:w="1177" w:type="dxa"/>
            <w:vAlign w:val="center"/>
          </w:tcPr>
          <w:p w:rsidR="00C3481E" w:rsidRPr="00804035" w:rsidRDefault="00C3481E" w:rsidP="00B22C95">
            <w:pPr>
              <w:jc w:val="center"/>
              <w:rPr>
                <w:sz w:val="20"/>
              </w:rPr>
            </w:pPr>
            <w:r w:rsidRPr="00804035">
              <w:rPr>
                <w:b/>
                <w:sz w:val="20"/>
              </w:rPr>
              <w:t xml:space="preserve">24/10/ </w:t>
            </w:r>
            <w:r w:rsidRPr="00804035">
              <w:rPr>
                <w:sz w:val="20"/>
              </w:rPr>
              <w:t>.42</w:t>
            </w:r>
          </w:p>
          <w:p w:rsidR="00C3481E" w:rsidRPr="00804035" w:rsidRDefault="00C3481E" w:rsidP="00B22C95">
            <w:pPr>
              <w:jc w:val="center"/>
              <w:rPr>
                <w:b/>
                <w:sz w:val="20"/>
              </w:rPr>
            </w:pPr>
            <w:r w:rsidRPr="00804035">
              <w:rPr>
                <w:sz w:val="16"/>
                <w:szCs w:val="16"/>
              </w:rPr>
              <w:t>student per wksht</w:t>
            </w:r>
          </w:p>
        </w:tc>
      </w:tr>
      <w:tr w:rsidR="00C3481E" w:rsidRPr="00804035" w:rsidTr="00674DFA">
        <w:trPr>
          <w:trHeight w:val="345"/>
        </w:trPr>
        <w:tc>
          <w:tcPr>
            <w:tcW w:w="3531" w:type="dxa"/>
            <w:shd w:val="clear" w:color="auto" w:fill="B3B3B3"/>
          </w:tcPr>
          <w:p w:rsidR="00C3481E" w:rsidRPr="00804035" w:rsidRDefault="00C3481E" w:rsidP="00E9688A">
            <w:pPr>
              <w:jc w:val="center"/>
              <w:rPr>
                <w:b/>
                <w:caps/>
                <w:sz w:val="20"/>
              </w:rPr>
            </w:pPr>
            <w:r w:rsidRPr="00804035">
              <w:rPr>
                <w:b/>
                <w:caps/>
                <w:sz w:val="20"/>
              </w:rPr>
              <w:t>REFERENCE DESK Instruction</w:t>
            </w:r>
          </w:p>
          <w:p w:rsidR="00C3481E" w:rsidRPr="00804035" w:rsidRDefault="00C3481E" w:rsidP="00E9688A">
            <w:pPr>
              <w:jc w:val="center"/>
              <w:rPr>
                <w:b/>
                <w:caps/>
                <w:sz w:val="20"/>
              </w:rPr>
            </w:pPr>
            <w:r w:rsidRPr="00804035">
              <w:rPr>
                <w:b/>
                <w:caps/>
                <w:sz w:val="20"/>
              </w:rPr>
              <w:t>One-on-one</w:t>
            </w:r>
            <w:r>
              <w:rPr>
                <w:b/>
                <w:caps/>
                <w:sz w:val="20"/>
              </w:rPr>
              <w:t>*</w:t>
            </w:r>
          </w:p>
        </w:tc>
        <w:tc>
          <w:tcPr>
            <w:tcW w:w="1009" w:type="dxa"/>
            <w:vAlign w:val="center"/>
          </w:tcPr>
          <w:p w:rsidR="00C3481E" w:rsidRPr="00804035" w:rsidRDefault="00C3481E" w:rsidP="00B22C95">
            <w:pPr>
              <w:jc w:val="center"/>
              <w:rPr>
                <w:b/>
                <w:bCs/>
                <w:sz w:val="20"/>
              </w:rPr>
            </w:pPr>
            <w:r>
              <w:rPr>
                <w:b/>
                <w:bCs/>
                <w:sz w:val="20"/>
              </w:rPr>
              <w:t>4274</w:t>
            </w:r>
          </w:p>
        </w:tc>
        <w:tc>
          <w:tcPr>
            <w:tcW w:w="1009" w:type="dxa"/>
            <w:vAlign w:val="center"/>
          </w:tcPr>
          <w:p w:rsidR="00C3481E" w:rsidRPr="00804035" w:rsidRDefault="00C3481E" w:rsidP="00B22C95">
            <w:pPr>
              <w:jc w:val="center"/>
              <w:rPr>
                <w:b/>
                <w:bCs/>
                <w:sz w:val="20"/>
              </w:rPr>
            </w:pPr>
            <w:r>
              <w:rPr>
                <w:b/>
                <w:bCs/>
                <w:sz w:val="20"/>
              </w:rPr>
              <w:t>4879</w:t>
            </w:r>
          </w:p>
        </w:tc>
        <w:tc>
          <w:tcPr>
            <w:tcW w:w="1009" w:type="dxa"/>
            <w:vAlign w:val="center"/>
          </w:tcPr>
          <w:p w:rsidR="00C3481E" w:rsidRPr="00804035" w:rsidRDefault="00C3481E" w:rsidP="00B22C95">
            <w:pPr>
              <w:jc w:val="center"/>
              <w:rPr>
                <w:b/>
                <w:bCs/>
                <w:sz w:val="20"/>
              </w:rPr>
            </w:pPr>
            <w:r w:rsidRPr="00804035">
              <w:rPr>
                <w:b/>
                <w:bCs/>
                <w:sz w:val="20"/>
              </w:rPr>
              <w:t>5342</w:t>
            </w:r>
          </w:p>
        </w:tc>
        <w:tc>
          <w:tcPr>
            <w:tcW w:w="1009" w:type="dxa"/>
            <w:vAlign w:val="center"/>
          </w:tcPr>
          <w:p w:rsidR="00C3481E" w:rsidRPr="00804035" w:rsidRDefault="00C3481E" w:rsidP="00B22C95">
            <w:pPr>
              <w:jc w:val="center"/>
              <w:rPr>
                <w:b/>
                <w:bCs/>
                <w:sz w:val="20"/>
              </w:rPr>
            </w:pPr>
            <w:r w:rsidRPr="00804035">
              <w:rPr>
                <w:b/>
                <w:bCs/>
                <w:sz w:val="20"/>
              </w:rPr>
              <w:t>5701</w:t>
            </w:r>
          </w:p>
        </w:tc>
        <w:tc>
          <w:tcPr>
            <w:tcW w:w="1177" w:type="dxa"/>
            <w:vAlign w:val="center"/>
          </w:tcPr>
          <w:p w:rsidR="00C3481E" w:rsidRPr="00804035" w:rsidRDefault="00C3481E" w:rsidP="00B22C95">
            <w:pPr>
              <w:jc w:val="center"/>
              <w:rPr>
                <w:b/>
                <w:bCs/>
                <w:sz w:val="20"/>
              </w:rPr>
            </w:pPr>
            <w:r w:rsidRPr="00804035">
              <w:rPr>
                <w:b/>
                <w:bCs/>
                <w:sz w:val="20"/>
              </w:rPr>
              <w:t>5843</w:t>
            </w:r>
          </w:p>
        </w:tc>
      </w:tr>
      <w:tr w:rsidR="00C3481E" w:rsidRPr="00804035" w:rsidTr="00674DFA">
        <w:trPr>
          <w:trHeight w:val="400"/>
        </w:trPr>
        <w:tc>
          <w:tcPr>
            <w:tcW w:w="3531" w:type="dxa"/>
            <w:shd w:val="clear" w:color="auto" w:fill="B3B3B3"/>
          </w:tcPr>
          <w:p w:rsidR="00C3481E" w:rsidRPr="00804035" w:rsidRDefault="00C3481E" w:rsidP="00E9688A">
            <w:pPr>
              <w:spacing w:before="120"/>
              <w:jc w:val="center"/>
              <w:rPr>
                <w:sz w:val="28"/>
                <w:szCs w:val="28"/>
              </w:rPr>
            </w:pPr>
            <w:r w:rsidRPr="00804035">
              <w:rPr>
                <w:b/>
                <w:sz w:val="28"/>
                <w:szCs w:val="28"/>
              </w:rPr>
              <w:t>SUMMER  INSTRUCTION</w:t>
            </w:r>
          </w:p>
        </w:tc>
        <w:tc>
          <w:tcPr>
            <w:tcW w:w="1009" w:type="dxa"/>
            <w:shd w:val="clear" w:color="auto" w:fill="A6A6A6"/>
            <w:vAlign w:val="center"/>
          </w:tcPr>
          <w:p w:rsidR="00C3481E" w:rsidRPr="00804035" w:rsidRDefault="00C3481E" w:rsidP="00B22C95">
            <w:pPr>
              <w:jc w:val="center"/>
              <w:rPr>
                <w:b/>
                <w:sz w:val="20"/>
              </w:rPr>
            </w:pPr>
            <w:r>
              <w:rPr>
                <w:b/>
                <w:sz w:val="20"/>
              </w:rPr>
              <w:t>2012</w:t>
            </w:r>
          </w:p>
        </w:tc>
        <w:tc>
          <w:tcPr>
            <w:tcW w:w="1009" w:type="dxa"/>
            <w:shd w:val="clear" w:color="auto" w:fill="A6A6A6"/>
            <w:vAlign w:val="center"/>
          </w:tcPr>
          <w:p w:rsidR="00C3481E" w:rsidRPr="00804035" w:rsidRDefault="00C3481E" w:rsidP="00B22C95">
            <w:pPr>
              <w:jc w:val="center"/>
              <w:rPr>
                <w:b/>
                <w:sz w:val="20"/>
              </w:rPr>
            </w:pPr>
            <w:r>
              <w:rPr>
                <w:b/>
                <w:sz w:val="20"/>
              </w:rPr>
              <w:t>2011</w:t>
            </w:r>
          </w:p>
        </w:tc>
        <w:tc>
          <w:tcPr>
            <w:tcW w:w="1009" w:type="dxa"/>
            <w:shd w:val="clear" w:color="auto" w:fill="A6A6A6"/>
            <w:vAlign w:val="center"/>
          </w:tcPr>
          <w:p w:rsidR="00C3481E" w:rsidRPr="00804035" w:rsidRDefault="00C3481E" w:rsidP="00B22C95">
            <w:pPr>
              <w:jc w:val="center"/>
              <w:rPr>
                <w:b/>
                <w:sz w:val="20"/>
              </w:rPr>
            </w:pPr>
            <w:r w:rsidRPr="00804035">
              <w:rPr>
                <w:b/>
                <w:sz w:val="20"/>
              </w:rPr>
              <w:t>2010</w:t>
            </w:r>
          </w:p>
        </w:tc>
        <w:tc>
          <w:tcPr>
            <w:tcW w:w="1009" w:type="dxa"/>
            <w:shd w:val="clear" w:color="auto" w:fill="A6A6A6"/>
            <w:vAlign w:val="center"/>
          </w:tcPr>
          <w:p w:rsidR="00C3481E" w:rsidRPr="00804035" w:rsidRDefault="00C3481E" w:rsidP="00B22C95">
            <w:pPr>
              <w:jc w:val="center"/>
              <w:rPr>
                <w:b/>
                <w:sz w:val="20"/>
              </w:rPr>
            </w:pPr>
            <w:r w:rsidRPr="00804035">
              <w:rPr>
                <w:b/>
                <w:sz w:val="20"/>
              </w:rPr>
              <w:t>2009</w:t>
            </w:r>
          </w:p>
        </w:tc>
        <w:tc>
          <w:tcPr>
            <w:tcW w:w="1177" w:type="dxa"/>
            <w:shd w:val="clear" w:color="auto" w:fill="A6A6A6"/>
            <w:vAlign w:val="center"/>
          </w:tcPr>
          <w:p w:rsidR="00C3481E" w:rsidRPr="00804035" w:rsidRDefault="00C3481E" w:rsidP="00B22C95">
            <w:pPr>
              <w:jc w:val="center"/>
              <w:rPr>
                <w:b/>
                <w:sz w:val="20"/>
              </w:rPr>
            </w:pPr>
            <w:r w:rsidRPr="00804035">
              <w:rPr>
                <w:b/>
                <w:sz w:val="20"/>
              </w:rPr>
              <w:t>2008</w:t>
            </w:r>
          </w:p>
        </w:tc>
      </w:tr>
      <w:tr w:rsidR="00C3481E" w:rsidRPr="00804035" w:rsidTr="00674DFA">
        <w:trPr>
          <w:trHeight w:val="400"/>
        </w:trPr>
        <w:tc>
          <w:tcPr>
            <w:tcW w:w="3531" w:type="dxa"/>
          </w:tcPr>
          <w:p w:rsidR="00C3481E" w:rsidRPr="00804035" w:rsidRDefault="00C3481E" w:rsidP="00E9688A">
            <w:pPr>
              <w:spacing w:before="120"/>
              <w:jc w:val="center"/>
              <w:rPr>
                <w:b/>
              </w:rPr>
            </w:pPr>
            <w:r w:rsidRPr="00804035">
              <w:rPr>
                <w:b/>
              </w:rPr>
              <w:t>SESSIONS</w:t>
            </w:r>
          </w:p>
        </w:tc>
        <w:tc>
          <w:tcPr>
            <w:tcW w:w="1009" w:type="dxa"/>
            <w:vAlign w:val="center"/>
          </w:tcPr>
          <w:p w:rsidR="00C3481E" w:rsidRPr="00804035" w:rsidRDefault="00C3481E" w:rsidP="00B22C95">
            <w:pPr>
              <w:jc w:val="center"/>
              <w:rPr>
                <w:b/>
                <w:sz w:val="20"/>
              </w:rPr>
            </w:pPr>
            <w:r>
              <w:rPr>
                <w:b/>
                <w:sz w:val="20"/>
              </w:rPr>
              <w:t>8</w:t>
            </w:r>
          </w:p>
        </w:tc>
        <w:tc>
          <w:tcPr>
            <w:tcW w:w="1009" w:type="dxa"/>
            <w:vAlign w:val="center"/>
          </w:tcPr>
          <w:p w:rsidR="00C3481E" w:rsidRPr="00804035" w:rsidRDefault="00C3481E" w:rsidP="00B22C95">
            <w:pPr>
              <w:jc w:val="center"/>
              <w:rPr>
                <w:b/>
                <w:sz w:val="20"/>
              </w:rPr>
            </w:pPr>
            <w:r>
              <w:rPr>
                <w:b/>
                <w:sz w:val="20"/>
              </w:rPr>
              <w:t>Not Funded</w:t>
            </w:r>
          </w:p>
        </w:tc>
        <w:tc>
          <w:tcPr>
            <w:tcW w:w="1009" w:type="dxa"/>
            <w:vAlign w:val="center"/>
          </w:tcPr>
          <w:p w:rsidR="00C3481E" w:rsidRPr="00804035" w:rsidRDefault="00C3481E" w:rsidP="00B22C95">
            <w:pPr>
              <w:jc w:val="center"/>
              <w:rPr>
                <w:b/>
                <w:sz w:val="20"/>
              </w:rPr>
            </w:pPr>
            <w:r w:rsidRPr="00804035">
              <w:rPr>
                <w:b/>
                <w:sz w:val="20"/>
              </w:rPr>
              <w:t>6</w:t>
            </w:r>
          </w:p>
        </w:tc>
        <w:tc>
          <w:tcPr>
            <w:tcW w:w="1009" w:type="dxa"/>
            <w:vAlign w:val="center"/>
          </w:tcPr>
          <w:p w:rsidR="00C3481E" w:rsidRPr="00804035" w:rsidRDefault="00C3481E" w:rsidP="00B22C95">
            <w:pPr>
              <w:jc w:val="center"/>
              <w:rPr>
                <w:b/>
                <w:sz w:val="20"/>
              </w:rPr>
            </w:pPr>
            <w:r w:rsidRPr="00804035">
              <w:rPr>
                <w:b/>
                <w:sz w:val="20"/>
              </w:rPr>
              <w:t>7</w:t>
            </w:r>
          </w:p>
        </w:tc>
        <w:tc>
          <w:tcPr>
            <w:tcW w:w="1177" w:type="dxa"/>
            <w:vAlign w:val="center"/>
          </w:tcPr>
          <w:p w:rsidR="00C3481E" w:rsidRPr="00804035" w:rsidRDefault="00C3481E" w:rsidP="00B22C95">
            <w:pPr>
              <w:jc w:val="center"/>
              <w:rPr>
                <w:b/>
                <w:sz w:val="20"/>
              </w:rPr>
            </w:pPr>
            <w:r w:rsidRPr="00804035">
              <w:rPr>
                <w:b/>
                <w:sz w:val="20"/>
              </w:rPr>
              <w:t>7</w:t>
            </w:r>
          </w:p>
        </w:tc>
      </w:tr>
      <w:tr w:rsidR="00C3481E" w:rsidRPr="00804035" w:rsidTr="00674DFA">
        <w:trPr>
          <w:trHeight w:val="488"/>
        </w:trPr>
        <w:tc>
          <w:tcPr>
            <w:tcW w:w="3531" w:type="dxa"/>
          </w:tcPr>
          <w:p w:rsidR="00C3481E" w:rsidRPr="00804035" w:rsidRDefault="00C3481E" w:rsidP="00E9688A">
            <w:pPr>
              <w:jc w:val="center"/>
              <w:rPr>
                <w:b/>
                <w:sz w:val="20"/>
              </w:rPr>
            </w:pPr>
            <w:r w:rsidRPr="00804035">
              <w:rPr>
                <w:b/>
                <w:sz w:val="20"/>
              </w:rPr>
              <w:t>STUDENTS ATTENDING: Total/Session</w:t>
            </w:r>
          </w:p>
        </w:tc>
        <w:tc>
          <w:tcPr>
            <w:tcW w:w="1009" w:type="dxa"/>
            <w:vAlign w:val="center"/>
          </w:tcPr>
          <w:p w:rsidR="00C3481E" w:rsidRPr="00804035" w:rsidRDefault="00C3481E" w:rsidP="00B22C95">
            <w:pPr>
              <w:jc w:val="center"/>
              <w:rPr>
                <w:b/>
                <w:sz w:val="20"/>
              </w:rPr>
            </w:pPr>
            <w:r>
              <w:rPr>
                <w:b/>
                <w:sz w:val="20"/>
              </w:rPr>
              <w:t>273 / 31</w:t>
            </w:r>
          </w:p>
        </w:tc>
        <w:tc>
          <w:tcPr>
            <w:tcW w:w="1009" w:type="dxa"/>
            <w:vAlign w:val="center"/>
          </w:tcPr>
          <w:p w:rsidR="00C3481E" w:rsidRPr="00804035" w:rsidRDefault="00C3481E" w:rsidP="00B22C95">
            <w:pPr>
              <w:jc w:val="center"/>
              <w:rPr>
                <w:b/>
                <w:sz w:val="20"/>
              </w:rPr>
            </w:pPr>
            <w:r>
              <w:rPr>
                <w:b/>
                <w:sz w:val="20"/>
              </w:rPr>
              <w:t>Not Funded</w:t>
            </w:r>
          </w:p>
        </w:tc>
        <w:tc>
          <w:tcPr>
            <w:tcW w:w="1009" w:type="dxa"/>
            <w:vAlign w:val="center"/>
          </w:tcPr>
          <w:p w:rsidR="00C3481E" w:rsidRPr="00804035" w:rsidRDefault="00C3481E" w:rsidP="00B22C95">
            <w:pPr>
              <w:jc w:val="center"/>
              <w:rPr>
                <w:b/>
                <w:sz w:val="20"/>
              </w:rPr>
            </w:pPr>
            <w:r w:rsidRPr="00804035">
              <w:rPr>
                <w:b/>
                <w:sz w:val="20"/>
              </w:rPr>
              <w:t>226</w:t>
            </w:r>
            <w:r>
              <w:rPr>
                <w:b/>
                <w:sz w:val="20"/>
              </w:rPr>
              <w:t xml:space="preserve"> </w:t>
            </w:r>
            <w:r w:rsidRPr="00804035">
              <w:rPr>
                <w:b/>
                <w:sz w:val="20"/>
              </w:rPr>
              <w:t>/</w:t>
            </w:r>
            <w:r>
              <w:rPr>
                <w:b/>
                <w:sz w:val="20"/>
              </w:rPr>
              <w:t xml:space="preserve"> </w:t>
            </w:r>
            <w:r w:rsidRPr="00804035">
              <w:rPr>
                <w:b/>
                <w:sz w:val="20"/>
              </w:rPr>
              <w:t>38</w:t>
            </w:r>
          </w:p>
        </w:tc>
        <w:tc>
          <w:tcPr>
            <w:tcW w:w="1009" w:type="dxa"/>
            <w:vAlign w:val="center"/>
          </w:tcPr>
          <w:p w:rsidR="00C3481E" w:rsidRPr="00804035" w:rsidRDefault="00C3481E" w:rsidP="00B22C95">
            <w:pPr>
              <w:jc w:val="center"/>
              <w:rPr>
                <w:b/>
                <w:sz w:val="20"/>
              </w:rPr>
            </w:pPr>
            <w:r w:rsidRPr="00804035">
              <w:rPr>
                <w:b/>
                <w:sz w:val="20"/>
              </w:rPr>
              <w:t>300</w:t>
            </w:r>
          </w:p>
        </w:tc>
        <w:tc>
          <w:tcPr>
            <w:tcW w:w="1177" w:type="dxa"/>
            <w:vAlign w:val="center"/>
          </w:tcPr>
          <w:p w:rsidR="00C3481E" w:rsidRPr="00804035" w:rsidRDefault="00C3481E" w:rsidP="00B22C95">
            <w:pPr>
              <w:jc w:val="center"/>
              <w:rPr>
                <w:b/>
                <w:sz w:val="20"/>
              </w:rPr>
            </w:pPr>
            <w:r w:rsidRPr="00804035">
              <w:rPr>
                <w:b/>
                <w:sz w:val="20"/>
              </w:rPr>
              <w:t>232</w:t>
            </w:r>
          </w:p>
        </w:tc>
      </w:tr>
      <w:tr w:rsidR="00C3481E" w:rsidRPr="00804035" w:rsidTr="00674DFA">
        <w:trPr>
          <w:trHeight w:val="414"/>
        </w:trPr>
        <w:tc>
          <w:tcPr>
            <w:tcW w:w="3531" w:type="dxa"/>
            <w:shd w:val="clear" w:color="auto" w:fill="B3B3B3"/>
          </w:tcPr>
          <w:p w:rsidR="00C3481E" w:rsidRPr="00804035" w:rsidRDefault="00C3481E" w:rsidP="00E9688A">
            <w:pPr>
              <w:spacing w:before="120"/>
              <w:jc w:val="center"/>
              <w:rPr>
                <w:sz w:val="28"/>
                <w:szCs w:val="28"/>
              </w:rPr>
            </w:pPr>
          </w:p>
        </w:tc>
        <w:tc>
          <w:tcPr>
            <w:tcW w:w="1009" w:type="dxa"/>
            <w:shd w:val="clear" w:color="auto" w:fill="A6A6A6"/>
            <w:vAlign w:val="center"/>
          </w:tcPr>
          <w:p w:rsidR="00C3481E" w:rsidRPr="00804035" w:rsidRDefault="00C3481E" w:rsidP="00B22C95">
            <w:pPr>
              <w:jc w:val="center"/>
              <w:rPr>
                <w:b/>
                <w:sz w:val="20"/>
              </w:rPr>
            </w:pPr>
          </w:p>
        </w:tc>
        <w:tc>
          <w:tcPr>
            <w:tcW w:w="1009" w:type="dxa"/>
            <w:shd w:val="clear" w:color="auto" w:fill="A6A6A6"/>
            <w:vAlign w:val="center"/>
          </w:tcPr>
          <w:p w:rsidR="00C3481E" w:rsidRPr="00804035" w:rsidRDefault="00C3481E" w:rsidP="00B22C95">
            <w:pPr>
              <w:jc w:val="center"/>
              <w:rPr>
                <w:b/>
                <w:sz w:val="20"/>
              </w:rPr>
            </w:pPr>
          </w:p>
        </w:tc>
        <w:tc>
          <w:tcPr>
            <w:tcW w:w="1009" w:type="dxa"/>
            <w:shd w:val="clear" w:color="auto" w:fill="A6A6A6"/>
            <w:vAlign w:val="center"/>
          </w:tcPr>
          <w:p w:rsidR="00C3481E" w:rsidRPr="00804035" w:rsidRDefault="00C3481E" w:rsidP="00B22C95">
            <w:pPr>
              <w:jc w:val="center"/>
              <w:rPr>
                <w:b/>
                <w:sz w:val="20"/>
              </w:rPr>
            </w:pPr>
          </w:p>
        </w:tc>
        <w:tc>
          <w:tcPr>
            <w:tcW w:w="1009" w:type="dxa"/>
            <w:shd w:val="clear" w:color="auto" w:fill="A6A6A6"/>
            <w:vAlign w:val="center"/>
          </w:tcPr>
          <w:p w:rsidR="00C3481E" w:rsidRPr="00804035" w:rsidRDefault="00C3481E" w:rsidP="00B22C95">
            <w:pPr>
              <w:jc w:val="center"/>
              <w:rPr>
                <w:b/>
                <w:sz w:val="20"/>
              </w:rPr>
            </w:pPr>
          </w:p>
        </w:tc>
        <w:tc>
          <w:tcPr>
            <w:tcW w:w="1177" w:type="dxa"/>
            <w:shd w:val="clear" w:color="auto" w:fill="A6A6A6"/>
            <w:vAlign w:val="center"/>
          </w:tcPr>
          <w:p w:rsidR="00C3481E" w:rsidRPr="00804035" w:rsidRDefault="00C3481E" w:rsidP="00B22C95">
            <w:pPr>
              <w:jc w:val="center"/>
              <w:rPr>
                <w:b/>
                <w:sz w:val="20"/>
              </w:rPr>
            </w:pPr>
          </w:p>
        </w:tc>
      </w:tr>
    </w:tbl>
    <w:p w:rsidR="00C3481E" w:rsidRPr="005E162F" w:rsidRDefault="00C3481E" w:rsidP="00EA29BB">
      <w:pPr>
        <w:tabs>
          <w:tab w:val="num" w:pos="1440"/>
        </w:tabs>
      </w:pPr>
    </w:p>
    <w:p w:rsidR="00C3481E" w:rsidRPr="005E162F" w:rsidRDefault="00C3481E" w:rsidP="00482F1D">
      <w:pPr>
        <w:numPr>
          <w:ilvl w:val="0"/>
          <w:numId w:val="1"/>
        </w:numPr>
        <w:shd w:val="clear" w:color="auto" w:fill="E6E6E6"/>
        <w:tabs>
          <w:tab w:val="num" w:pos="1440"/>
        </w:tabs>
      </w:pPr>
      <w:r w:rsidRPr="005E162F">
        <w:t>Describe the efforts to develop outcomes at the program level.  In which ways do these outcomes align with the institutional outcomes?</w:t>
      </w:r>
    </w:p>
    <w:p w:rsidR="00C3481E" w:rsidRPr="005E162F" w:rsidRDefault="00C3481E" w:rsidP="00482F1D">
      <w:pPr>
        <w:tabs>
          <w:tab w:val="num" w:pos="1440"/>
        </w:tabs>
      </w:pPr>
    </w:p>
    <w:p w:rsidR="00C3481E" w:rsidRDefault="00C3481E" w:rsidP="00440596">
      <w:r w:rsidRPr="00BD5739">
        <w:rPr>
          <w:b/>
          <w:sz w:val="28"/>
          <w:szCs w:val="28"/>
        </w:rPr>
        <w:t>Strategic Planning</w:t>
      </w:r>
      <w:r>
        <w:rPr>
          <w:b/>
          <w:sz w:val="28"/>
          <w:szCs w:val="28"/>
        </w:rPr>
        <w:t xml:space="preserve"> &amp; Mapping to ILOs</w:t>
      </w:r>
      <w:r>
        <w:rPr>
          <w:b/>
        </w:rPr>
        <w:t xml:space="preserve"> -- </w:t>
      </w:r>
      <w:r w:rsidRPr="00E723A6">
        <w:t xml:space="preserve">Which of these college goals do you intend to fulfill and how? </w:t>
      </w:r>
    </w:p>
    <w:p w:rsidR="00C3481E" w:rsidRDefault="00C3481E" w:rsidP="00440596"/>
    <w:p w:rsidR="00C3481E" w:rsidRDefault="00C3481E" w:rsidP="00440596">
      <w:r>
        <w:t>The library has mapped SLOs and PLOs to ILOs and District Goals. Those most relevant to learning information literacy skills are COA-ILOs nos. 1 and 2; DWSG nos. 1, 2, 4. Library Services Learning Outcomes support COA-ILOs nos. 1, 2, 4, 5; DWSG nos. 1, 2, 3, 4. See below a listing more specific curricula, pedagogies, and projects shaped by these outcomes. See TaskStream documents below for more details in exact mappings.</w:t>
      </w:r>
    </w:p>
    <w:p w:rsidR="00C3481E" w:rsidRDefault="00C3481E" w:rsidP="002C4EF4">
      <w:pPr>
        <w:ind w:left="360"/>
        <w:rPr>
          <w:b/>
        </w:rPr>
      </w:pPr>
    </w:p>
    <w:p w:rsidR="00C3481E" w:rsidRDefault="00C3481E" w:rsidP="002C4EF4">
      <w:pPr>
        <w:ind w:left="360"/>
        <w:rPr>
          <w:b/>
          <w:sz w:val="20"/>
          <w:szCs w:val="20"/>
        </w:rPr>
      </w:pPr>
      <w:r>
        <w:rPr>
          <w:b/>
          <w:sz w:val="20"/>
          <w:szCs w:val="20"/>
        </w:rPr>
        <w:t>COA LIBRARY PROGRAM LEARNING OUTCOMES:</w:t>
      </w:r>
    </w:p>
    <w:p w:rsidR="00C3481E" w:rsidRDefault="00C3481E" w:rsidP="002C4EF4">
      <w:pPr>
        <w:ind w:left="360"/>
        <w:rPr>
          <w:b/>
          <w:sz w:val="20"/>
          <w:szCs w:val="20"/>
        </w:rPr>
      </w:pPr>
    </w:p>
    <w:p w:rsidR="00C3481E" w:rsidRDefault="00C3481E" w:rsidP="006A15B1">
      <w:pPr>
        <w:numPr>
          <w:ilvl w:val="0"/>
          <w:numId w:val="24"/>
        </w:numPr>
        <w:tabs>
          <w:tab w:val="clear" w:pos="720"/>
          <w:tab w:val="num" w:pos="1080"/>
        </w:tabs>
        <w:ind w:left="1080"/>
        <w:rPr>
          <w:sz w:val="20"/>
          <w:szCs w:val="20"/>
        </w:rPr>
      </w:pPr>
      <w:r>
        <w:rPr>
          <w:sz w:val="20"/>
          <w:szCs w:val="20"/>
        </w:rPr>
        <w:t xml:space="preserve">Information Need: </w:t>
      </w:r>
      <w:r w:rsidRPr="002C4EF4">
        <w:rPr>
          <w:sz w:val="20"/>
          <w:szCs w:val="20"/>
        </w:rPr>
        <w:t>Articulate a problem, issue, or search question.</w:t>
      </w:r>
    </w:p>
    <w:p w:rsidR="00C3481E" w:rsidRDefault="00C3481E" w:rsidP="006A15B1">
      <w:pPr>
        <w:numPr>
          <w:ilvl w:val="0"/>
          <w:numId w:val="24"/>
        </w:numPr>
        <w:tabs>
          <w:tab w:val="clear" w:pos="720"/>
          <w:tab w:val="num" w:pos="1080"/>
        </w:tabs>
        <w:ind w:left="1080"/>
        <w:rPr>
          <w:sz w:val="20"/>
          <w:szCs w:val="20"/>
        </w:rPr>
      </w:pPr>
      <w:r>
        <w:rPr>
          <w:sz w:val="20"/>
          <w:szCs w:val="20"/>
        </w:rPr>
        <w:t xml:space="preserve">Identify Tools and Resources: </w:t>
      </w:r>
      <w:r w:rsidRPr="002C4EF4">
        <w:rPr>
          <w:sz w:val="20"/>
          <w:szCs w:val="20"/>
        </w:rPr>
        <w:t>Identify potential sources and types of information tools based on the scope and type of information needed.</w:t>
      </w:r>
    </w:p>
    <w:p w:rsidR="00C3481E" w:rsidRDefault="00C3481E" w:rsidP="006A15B1">
      <w:pPr>
        <w:numPr>
          <w:ilvl w:val="0"/>
          <w:numId w:val="24"/>
        </w:numPr>
        <w:tabs>
          <w:tab w:val="clear" w:pos="720"/>
          <w:tab w:val="num" w:pos="1080"/>
        </w:tabs>
        <w:ind w:left="1080"/>
        <w:rPr>
          <w:sz w:val="20"/>
          <w:szCs w:val="20"/>
        </w:rPr>
      </w:pPr>
      <w:r>
        <w:rPr>
          <w:sz w:val="20"/>
          <w:szCs w:val="20"/>
        </w:rPr>
        <w:t xml:space="preserve">Search Strategies: </w:t>
      </w:r>
      <w:r w:rsidRPr="002C4EF4">
        <w:rPr>
          <w:sz w:val="20"/>
          <w:szCs w:val="20"/>
        </w:rPr>
        <w:t>Develop successful search strategies appropriate for specific tools.</w:t>
      </w:r>
    </w:p>
    <w:p w:rsidR="00C3481E" w:rsidRDefault="00C3481E" w:rsidP="006A15B1">
      <w:pPr>
        <w:numPr>
          <w:ilvl w:val="0"/>
          <w:numId w:val="24"/>
        </w:numPr>
        <w:tabs>
          <w:tab w:val="clear" w:pos="720"/>
          <w:tab w:val="num" w:pos="1080"/>
        </w:tabs>
        <w:ind w:left="1080"/>
        <w:rPr>
          <w:sz w:val="20"/>
          <w:szCs w:val="20"/>
        </w:rPr>
      </w:pPr>
      <w:r>
        <w:rPr>
          <w:sz w:val="20"/>
          <w:szCs w:val="20"/>
        </w:rPr>
        <w:t xml:space="preserve">Search Results: </w:t>
      </w:r>
      <w:r w:rsidRPr="002C4EF4">
        <w:rPr>
          <w:sz w:val="20"/>
          <w:szCs w:val="20"/>
        </w:rPr>
        <w:t>Locate, evaluate, synthesize, organize and present credible information that fulfills the identified information need.</w:t>
      </w:r>
    </w:p>
    <w:p w:rsidR="00C3481E" w:rsidRDefault="00C3481E" w:rsidP="006A15B1">
      <w:pPr>
        <w:numPr>
          <w:ilvl w:val="0"/>
          <w:numId w:val="24"/>
        </w:numPr>
        <w:tabs>
          <w:tab w:val="clear" w:pos="720"/>
          <w:tab w:val="num" w:pos="1080"/>
        </w:tabs>
        <w:ind w:left="1080"/>
        <w:rPr>
          <w:sz w:val="20"/>
          <w:szCs w:val="20"/>
        </w:rPr>
      </w:pPr>
      <w:r>
        <w:rPr>
          <w:sz w:val="20"/>
          <w:szCs w:val="20"/>
        </w:rPr>
        <w:t xml:space="preserve">Ethical and Legal Issues: </w:t>
      </w:r>
      <w:r w:rsidRPr="002C4EF4">
        <w:rPr>
          <w:sz w:val="20"/>
          <w:szCs w:val="20"/>
        </w:rPr>
        <w:t>Identify ethical and legal issues that affect information and documentation.</w:t>
      </w:r>
    </w:p>
    <w:p w:rsidR="00C3481E" w:rsidRPr="002C4EF4" w:rsidRDefault="00C3481E" w:rsidP="006A15B1">
      <w:pPr>
        <w:numPr>
          <w:ilvl w:val="0"/>
          <w:numId w:val="24"/>
        </w:numPr>
        <w:tabs>
          <w:tab w:val="clear" w:pos="720"/>
          <w:tab w:val="num" w:pos="1080"/>
        </w:tabs>
        <w:ind w:left="1080"/>
        <w:rPr>
          <w:sz w:val="20"/>
          <w:szCs w:val="20"/>
        </w:rPr>
      </w:pPr>
      <w:r>
        <w:rPr>
          <w:sz w:val="20"/>
          <w:szCs w:val="20"/>
        </w:rPr>
        <w:t xml:space="preserve">Further Learning: </w:t>
      </w:r>
      <w:r w:rsidRPr="002C4EF4">
        <w:rPr>
          <w:sz w:val="20"/>
          <w:szCs w:val="20"/>
        </w:rPr>
        <w:t>Apply information literacy skills to enable further learning.</w:t>
      </w:r>
    </w:p>
    <w:p w:rsidR="00C3481E" w:rsidRDefault="00C3481E" w:rsidP="002C4EF4">
      <w:pPr>
        <w:ind w:left="360"/>
        <w:rPr>
          <w:b/>
          <w:sz w:val="20"/>
          <w:szCs w:val="20"/>
        </w:rPr>
      </w:pPr>
    </w:p>
    <w:p w:rsidR="00C3481E" w:rsidRPr="00FD6B1F" w:rsidRDefault="00C3481E" w:rsidP="002C4EF4">
      <w:pPr>
        <w:ind w:left="360"/>
        <w:rPr>
          <w:b/>
          <w:sz w:val="20"/>
          <w:szCs w:val="20"/>
        </w:rPr>
      </w:pPr>
      <w:r w:rsidRPr="00FD6B1F">
        <w:rPr>
          <w:b/>
          <w:sz w:val="20"/>
          <w:szCs w:val="20"/>
        </w:rPr>
        <w:t>COA INSTITUTIONAL LEARNING OUTCOMES:</w:t>
      </w:r>
    </w:p>
    <w:p w:rsidR="00C3481E" w:rsidRPr="00FD6B1F" w:rsidRDefault="00C3481E" w:rsidP="006A15B1">
      <w:pPr>
        <w:numPr>
          <w:ilvl w:val="0"/>
          <w:numId w:val="21"/>
        </w:numPr>
        <w:tabs>
          <w:tab w:val="clear" w:pos="720"/>
          <w:tab w:val="num" w:pos="1080"/>
        </w:tabs>
        <w:spacing w:before="100" w:beforeAutospacing="1" w:after="100" w:afterAutospacing="1"/>
        <w:ind w:left="1080"/>
        <w:rPr>
          <w:sz w:val="20"/>
          <w:szCs w:val="20"/>
          <w:lang/>
        </w:rPr>
      </w:pPr>
      <w:r w:rsidRPr="00FD6B1F">
        <w:rPr>
          <w:sz w:val="20"/>
          <w:szCs w:val="20"/>
          <w:lang/>
        </w:rPr>
        <w:t>Solve problems and make decisions in life and work using critical thinking, quantitative reasoning, community resources, and civil engagement.</w:t>
      </w:r>
    </w:p>
    <w:p w:rsidR="00C3481E" w:rsidRPr="00FD6B1F" w:rsidRDefault="00C3481E" w:rsidP="006A15B1">
      <w:pPr>
        <w:numPr>
          <w:ilvl w:val="0"/>
          <w:numId w:val="21"/>
        </w:numPr>
        <w:tabs>
          <w:tab w:val="clear" w:pos="720"/>
          <w:tab w:val="num" w:pos="1080"/>
        </w:tabs>
        <w:spacing w:before="100" w:beforeAutospacing="1" w:after="100" w:afterAutospacing="1"/>
        <w:ind w:left="1080"/>
        <w:rPr>
          <w:sz w:val="20"/>
          <w:szCs w:val="20"/>
          <w:lang/>
        </w:rPr>
      </w:pPr>
      <w:r w:rsidRPr="00FD6B1F">
        <w:rPr>
          <w:sz w:val="20"/>
          <w:szCs w:val="20"/>
          <w:lang/>
        </w:rPr>
        <w:t>Use technology and written and oral communication to discover, develop, and relate critical ideas in multiple environments.</w:t>
      </w:r>
    </w:p>
    <w:p w:rsidR="00C3481E" w:rsidRPr="00FD6B1F" w:rsidRDefault="00C3481E" w:rsidP="006A15B1">
      <w:pPr>
        <w:numPr>
          <w:ilvl w:val="0"/>
          <w:numId w:val="21"/>
        </w:numPr>
        <w:tabs>
          <w:tab w:val="clear" w:pos="720"/>
          <w:tab w:val="num" w:pos="1080"/>
        </w:tabs>
        <w:spacing w:before="100" w:beforeAutospacing="1" w:after="100" w:afterAutospacing="1"/>
        <w:ind w:left="1080"/>
        <w:rPr>
          <w:sz w:val="20"/>
          <w:szCs w:val="20"/>
          <w:lang/>
        </w:rPr>
      </w:pPr>
      <w:r w:rsidRPr="00FD6B1F">
        <w:rPr>
          <w:sz w:val="20"/>
          <w:szCs w:val="20"/>
          <w:lang/>
        </w:rPr>
        <w:t>Exhibit aesthetic reflection to promote, participate and contribute to human development, expression, creativity, and curiosity.</w:t>
      </w:r>
    </w:p>
    <w:p w:rsidR="00C3481E" w:rsidRPr="00FD6B1F" w:rsidRDefault="00C3481E" w:rsidP="006A15B1">
      <w:pPr>
        <w:numPr>
          <w:ilvl w:val="0"/>
          <w:numId w:val="21"/>
        </w:numPr>
        <w:tabs>
          <w:tab w:val="clear" w:pos="720"/>
          <w:tab w:val="num" w:pos="1080"/>
        </w:tabs>
        <w:spacing w:before="100" w:beforeAutospacing="1" w:after="100" w:afterAutospacing="1"/>
        <w:ind w:left="1080"/>
        <w:rPr>
          <w:sz w:val="20"/>
          <w:szCs w:val="20"/>
          <w:lang/>
        </w:rPr>
      </w:pPr>
      <w:r w:rsidRPr="00FD6B1F">
        <w:rPr>
          <w:sz w:val="20"/>
          <w:szCs w:val="20"/>
          <w:lang/>
        </w:rPr>
        <w:t>Engage in respectful interpersonal communications, acknowledging ideas and values of diverse individuals that represent different ethnic, racial, cultural, and gender expressions.</w:t>
      </w:r>
    </w:p>
    <w:p w:rsidR="00C3481E" w:rsidRPr="00FD6B1F" w:rsidRDefault="00C3481E" w:rsidP="006A15B1">
      <w:pPr>
        <w:numPr>
          <w:ilvl w:val="0"/>
          <w:numId w:val="21"/>
        </w:numPr>
        <w:tabs>
          <w:tab w:val="clear" w:pos="720"/>
          <w:tab w:val="num" w:pos="1080"/>
        </w:tabs>
        <w:spacing w:before="100" w:beforeAutospacing="1" w:after="100" w:afterAutospacing="1"/>
        <w:ind w:left="1080"/>
        <w:rPr>
          <w:sz w:val="20"/>
          <w:szCs w:val="20"/>
          <w:lang/>
        </w:rPr>
      </w:pPr>
      <w:r w:rsidRPr="00FD6B1F">
        <w:rPr>
          <w:sz w:val="20"/>
          <w:szCs w:val="20"/>
          <w:lang/>
        </w:rPr>
        <w:t>Accept personal, civic, social and environmental responsibility in order to become a productive local and global community member</w:t>
      </w:r>
    </w:p>
    <w:p w:rsidR="00C3481E" w:rsidRPr="00FD6B1F" w:rsidRDefault="00C3481E" w:rsidP="002C4EF4">
      <w:pPr>
        <w:ind w:left="360"/>
        <w:rPr>
          <w:b/>
          <w:sz w:val="20"/>
          <w:szCs w:val="20"/>
        </w:rPr>
      </w:pPr>
      <w:r w:rsidRPr="00FD6B1F">
        <w:rPr>
          <w:b/>
          <w:sz w:val="20"/>
          <w:szCs w:val="20"/>
        </w:rPr>
        <w:t>DISTRICT-WIDE STRATEGIC GOALS:</w:t>
      </w:r>
    </w:p>
    <w:p w:rsidR="00C3481E" w:rsidRPr="00FD6B1F" w:rsidRDefault="00C3481E" w:rsidP="002C4EF4">
      <w:pPr>
        <w:ind w:left="360"/>
        <w:rPr>
          <w:sz w:val="20"/>
          <w:szCs w:val="20"/>
        </w:rPr>
      </w:pPr>
    </w:p>
    <w:p w:rsidR="00C3481E" w:rsidRPr="00FD6B1F" w:rsidRDefault="00C3481E" w:rsidP="006A15B1">
      <w:pPr>
        <w:numPr>
          <w:ilvl w:val="0"/>
          <w:numId w:val="23"/>
        </w:numPr>
        <w:tabs>
          <w:tab w:val="clear" w:pos="780"/>
          <w:tab w:val="num" w:pos="1140"/>
        </w:tabs>
        <w:ind w:left="1140"/>
        <w:rPr>
          <w:sz w:val="20"/>
          <w:szCs w:val="20"/>
        </w:rPr>
      </w:pPr>
      <w:r w:rsidRPr="00FD6B1F">
        <w:rPr>
          <w:sz w:val="20"/>
          <w:szCs w:val="20"/>
        </w:rPr>
        <w:t>Advance Student Access, Success and Equity</w:t>
      </w:r>
    </w:p>
    <w:p w:rsidR="00C3481E" w:rsidRPr="00FD6B1F" w:rsidRDefault="00C3481E" w:rsidP="006A15B1">
      <w:pPr>
        <w:numPr>
          <w:ilvl w:val="0"/>
          <w:numId w:val="23"/>
        </w:numPr>
        <w:tabs>
          <w:tab w:val="clear" w:pos="780"/>
          <w:tab w:val="num" w:pos="1140"/>
        </w:tabs>
        <w:ind w:left="1140"/>
        <w:rPr>
          <w:sz w:val="20"/>
          <w:szCs w:val="20"/>
        </w:rPr>
      </w:pPr>
      <w:r w:rsidRPr="00FD6B1F">
        <w:rPr>
          <w:sz w:val="20"/>
          <w:szCs w:val="20"/>
        </w:rPr>
        <w:t>Build Programs of Distinction and Create a Culture of Innovation and collaboration</w:t>
      </w:r>
    </w:p>
    <w:p w:rsidR="00C3481E" w:rsidRPr="00FD6B1F" w:rsidRDefault="00C3481E" w:rsidP="006A15B1">
      <w:pPr>
        <w:numPr>
          <w:ilvl w:val="0"/>
          <w:numId w:val="23"/>
        </w:numPr>
        <w:tabs>
          <w:tab w:val="clear" w:pos="780"/>
          <w:tab w:val="num" w:pos="1140"/>
        </w:tabs>
        <w:ind w:left="1140"/>
        <w:rPr>
          <w:sz w:val="20"/>
          <w:szCs w:val="20"/>
        </w:rPr>
      </w:pPr>
      <w:r w:rsidRPr="00FD6B1F">
        <w:rPr>
          <w:sz w:val="20"/>
          <w:szCs w:val="20"/>
        </w:rPr>
        <w:t>Engage Our Communities and Partners</w:t>
      </w:r>
    </w:p>
    <w:p w:rsidR="00C3481E" w:rsidRPr="00FD6B1F" w:rsidRDefault="00C3481E" w:rsidP="006A15B1">
      <w:pPr>
        <w:numPr>
          <w:ilvl w:val="0"/>
          <w:numId w:val="23"/>
        </w:numPr>
        <w:tabs>
          <w:tab w:val="clear" w:pos="780"/>
          <w:tab w:val="num" w:pos="1140"/>
        </w:tabs>
        <w:ind w:left="1140"/>
        <w:rPr>
          <w:sz w:val="20"/>
          <w:szCs w:val="20"/>
        </w:rPr>
      </w:pPr>
      <w:r w:rsidRPr="00FD6B1F">
        <w:rPr>
          <w:sz w:val="20"/>
          <w:szCs w:val="20"/>
        </w:rPr>
        <w:t>Develop Resources to Advance and Sustain our Mission</w:t>
      </w:r>
    </w:p>
    <w:p w:rsidR="00C3481E" w:rsidRPr="0015312B" w:rsidRDefault="00C3481E" w:rsidP="00440596"/>
    <w:p w:rsidR="00C3481E" w:rsidRPr="0015312B" w:rsidRDefault="00C3481E" w:rsidP="00E5155A">
      <w:pPr>
        <w:pBdr>
          <w:top w:val="single" w:sz="4" w:space="1" w:color="auto"/>
          <w:left w:val="single" w:sz="4" w:space="4" w:color="auto"/>
          <w:bottom w:val="single" w:sz="4" w:space="1" w:color="auto"/>
          <w:right w:val="single" w:sz="4" w:space="4" w:color="auto"/>
        </w:pBdr>
        <w:shd w:val="clear" w:color="auto" w:fill="999999"/>
        <w:rPr>
          <w:b/>
        </w:rPr>
      </w:pPr>
      <w:r w:rsidRPr="0015312B">
        <w:rPr>
          <w:b/>
        </w:rPr>
        <w:t xml:space="preserve">COA LIBRARY RESPONSE TO </w:t>
      </w:r>
      <w:r>
        <w:rPr>
          <w:b/>
        </w:rPr>
        <w:t>COA</w:t>
      </w:r>
      <w:r w:rsidRPr="0015312B">
        <w:rPr>
          <w:b/>
        </w:rPr>
        <w:t xml:space="preserve"> </w:t>
      </w:r>
      <w:r>
        <w:rPr>
          <w:b/>
        </w:rPr>
        <w:t xml:space="preserve">AND DISTRICT OUTCOMES AND GOALS </w:t>
      </w:r>
    </w:p>
    <w:p w:rsidR="00C3481E" w:rsidRPr="0015312B" w:rsidRDefault="00C3481E" w:rsidP="00440596"/>
    <w:p w:rsidR="00C3481E" w:rsidRPr="0015312B" w:rsidRDefault="00C3481E" w:rsidP="00440596">
      <w:pPr>
        <w:numPr>
          <w:ilvl w:val="0"/>
          <w:numId w:val="18"/>
        </w:numPr>
        <w:rPr>
          <w:sz w:val="20"/>
          <w:szCs w:val="20"/>
        </w:rPr>
      </w:pPr>
      <w:r w:rsidRPr="0015312B">
        <w:rPr>
          <w:b/>
          <w:sz w:val="20"/>
          <w:szCs w:val="20"/>
        </w:rPr>
        <w:t xml:space="preserve">Overall success </w:t>
      </w:r>
      <w:r w:rsidRPr="0015312B">
        <w:rPr>
          <w:sz w:val="20"/>
          <w:szCs w:val="20"/>
        </w:rPr>
        <w:t>– State wide studies</w:t>
      </w:r>
      <w:r>
        <w:rPr>
          <w:sz w:val="20"/>
          <w:szCs w:val="20"/>
        </w:rPr>
        <w:t>, and COA surveys and anecdotal data</w:t>
      </w:r>
      <w:r w:rsidRPr="0015312B">
        <w:rPr>
          <w:sz w:val="20"/>
          <w:szCs w:val="20"/>
        </w:rPr>
        <w:t xml:space="preserve"> demonstrate a general overall increase in student success measures for students exposed to information literacy instruction.</w:t>
      </w:r>
    </w:p>
    <w:p w:rsidR="00C3481E" w:rsidRPr="0015312B" w:rsidRDefault="00C3481E" w:rsidP="00440596">
      <w:pPr>
        <w:numPr>
          <w:ilvl w:val="0"/>
          <w:numId w:val="18"/>
        </w:numPr>
        <w:rPr>
          <w:sz w:val="20"/>
          <w:szCs w:val="20"/>
        </w:rPr>
      </w:pPr>
      <w:r w:rsidRPr="0015312B">
        <w:rPr>
          <w:b/>
          <w:sz w:val="20"/>
          <w:szCs w:val="20"/>
        </w:rPr>
        <w:t xml:space="preserve">Persistence/Retention </w:t>
      </w:r>
      <w:r w:rsidRPr="0015312B">
        <w:rPr>
          <w:sz w:val="20"/>
          <w:szCs w:val="20"/>
        </w:rPr>
        <w:t xml:space="preserve">– In the 2004 Statistic Report persistence of students taking library instruction was positively affected. </w:t>
      </w:r>
      <w:r>
        <w:rPr>
          <w:sz w:val="20"/>
          <w:szCs w:val="20"/>
        </w:rPr>
        <w:t>Our 2008 Report</w:t>
      </w:r>
      <w:r w:rsidRPr="0015312B">
        <w:rPr>
          <w:sz w:val="20"/>
          <w:szCs w:val="20"/>
        </w:rPr>
        <w:t xml:space="preserve"> suggests that that the retention rate is higher for Eng. 1A students that have full exposure to library instruction.</w:t>
      </w:r>
    </w:p>
    <w:p w:rsidR="00C3481E" w:rsidRPr="0015312B" w:rsidRDefault="00C3481E" w:rsidP="00440596">
      <w:pPr>
        <w:numPr>
          <w:ilvl w:val="0"/>
          <w:numId w:val="18"/>
        </w:numPr>
        <w:rPr>
          <w:sz w:val="20"/>
          <w:szCs w:val="20"/>
        </w:rPr>
      </w:pPr>
      <w:r w:rsidRPr="0015312B">
        <w:rPr>
          <w:b/>
          <w:sz w:val="20"/>
          <w:szCs w:val="20"/>
        </w:rPr>
        <w:t>Changed methodologies to address skills levels in reading and library class activities</w:t>
      </w:r>
      <w:r w:rsidRPr="0015312B">
        <w:rPr>
          <w:sz w:val="20"/>
          <w:szCs w:val="20"/>
        </w:rPr>
        <w:t>. Resulted in difference approaches (assignments, lectures, hands-on, group work, and other classroom activities) for LRC classes developed in conjunction with Counseling, and ESL Faculty</w:t>
      </w:r>
    </w:p>
    <w:p w:rsidR="00C3481E" w:rsidRPr="0015312B" w:rsidRDefault="00C3481E" w:rsidP="00440596">
      <w:pPr>
        <w:numPr>
          <w:ilvl w:val="0"/>
          <w:numId w:val="18"/>
        </w:numPr>
        <w:rPr>
          <w:sz w:val="20"/>
          <w:szCs w:val="20"/>
        </w:rPr>
      </w:pPr>
      <w:r w:rsidRPr="0015312B">
        <w:rPr>
          <w:b/>
          <w:sz w:val="20"/>
          <w:szCs w:val="20"/>
        </w:rPr>
        <w:t xml:space="preserve">Development of EZ Reading Collection </w:t>
      </w:r>
      <w:r w:rsidRPr="0015312B">
        <w:rPr>
          <w:sz w:val="20"/>
          <w:szCs w:val="20"/>
        </w:rPr>
        <w:t>– prioritizing acquisition of Basic Skills reading materials</w:t>
      </w:r>
    </w:p>
    <w:p w:rsidR="00C3481E" w:rsidRPr="0015312B" w:rsidRDefault="00C3481E" w:rsidP="00440596">
      <w:pPr>
        <w:numPr>
          <w:ilvl w:val="0"/>
          <w:numId w:val="18"/>
        </w:numPr>
        <w:rPr>
          <w:sz w:val="20"/>
          <w:szCs w:val="20"/>
        </w:rPr>
      </w:pPr>
      <w:r w:rsidRPr="0015312B">
        <w:rPr>
          <w:b/>
          <w:sz w:val="20"/>
          <w:szCs w:val="20"/>
        </w:rPr>
        <w:t xml:space="preserve">Libraries have historically addressed those patrons who are economically </w:t>
      </w:r>
      <w:r w:rsidRPr="0015312B">
        <w:rPr>
          <w:sz w:val="20"/>
          <w:szCs w:val="20"/>
        </w:rPr>
        <w:t xml:space="preserve">at-risk by providing free and easy access to library materials. Here, via 14 OPAC (Public Access Terminals), free instruction via Reference Desk One-on-One sessions and </w:t>
      </w:r>
      <w:r>
        <w:rPr>
          <w:sz w:val="20"/>
          <w:szCs w:val="20"/>
        </w:rPr>
        <w:t>orientations</w:t>
      </w:r>
      <w:r w:rsidRPr="0015312B">
        <w:rPr>
          <w:sz w:val="20"/>
          <w:szCs w:val="20"/>
        </w:rPr>
        <w:t xml:space="preserve">. </w:t>
      </w:r>
      <w:r w:rsidRPr="0015312B">
        <w:rPr>
          <w:sz w:val="20"/>
          <w:szCs w:val="20"/>
        </w:rPr>
        <w:tab/>
      </w:r>
    </w:p>
    <w:p w:rsidR="00C3481E" w:rsidRPr="0015312B" w:rsidRDefault="00C3481E" w:rsidP="00440596">
      <w:pPr>
        <w:numPr>
          <w:ilvl w:val="0"/>
          <w:numId w:val="16"/>
        </w:numPr>
        <w:rPr>
          <w:sz w:val="20"/>
          <w:szCs w:val="20"/>
        </w:rPr>
      </w:pPr>
      <w:r w:rsidRPr="0015312B">
        <w:rPr>
          <w:b/>
          <w:sz w:val="20"/>
          <w:szCs w:val="20"/>
        </w:rPr>
        <w:t>Upgrade for Library Integrated Catalogue System</w:t>
      </w:r>
      <w:r w:rsidRPr="0015312B">
        <w:rPr>
          <w:sz w:val="20"/>
          <w:szCs w:val="20"/>
        </w:rPr>
        <w:t xml:space="preserve"> – with enhanced web 2.0 capabilities including relevance searching (Internet search engine-like), Resource integration (one search pulls resources from local print collections, internet, and online databases), district-wide remote access to library materials, possibility of blogging and social networking via library homepage, and electronic reserve</w:t>
      </w:r>
    </w:p>
    <w:p w:rsidR="00C3481E" w:rsidRPr="0015312B" w:rsidRDefault="00C3481E" w:rsidP="00440596">
      <w:pPr>
        <w:numPr>
          <w:ilvl w:val="0"/>
          <w:numId w:val="16"/>
        </w:numPr>
        <w:rPr>
          <w:sz w:val="20"/>
          <w:szCs w:val="20"/>
        </w:rPr>
      </w:pPr>
      <w:r w:rsidRPr="0015312B">
        <w:rPr>
          <w:b/>
          <w:sz w:val="20"/>
          <w:szCs w:val="20"/>
        </w:rPr>
        <w:t>Active assessment of library program and course SLOs</w:t>
      </w:r>
      <w:r w:rsidRPr="0015312B">
        <w:rPr>
          <w:sz w:val="20"/>
          <w:szCs w:val="20"/>
        </w:rPr>
        <w:t>; continued development of new testing/assignment materials and methods of gathering data for library instruction (e.g. integrated library activates with written assignment results, new approaches to and assessment of Basic Skills students and ASTI High School.</w:t>
      </w:r>
    </w:p>
    <w:p w:rsidR="00C3481E" w:rsidRPr="0015312B" w:rsidRDefault="00C3481E" w:rsidP="00440596">
      <w:pPr>
        <w:numPr>
          <w:ilvl w:val="0"/>
          <w:numId w:val="19"/>
        </w:numPr>
        <w:rPr>
          <w:sz w:val="20"/>
          <w:szCs w:val="20"/>
        </w:rPr>
      </w:pPr>
      <w:r w:rsidRPr="0015312B">
        <w:rPr>
          <w:sz w:val="20"/>
          <w:szCs w:val="20"/>
        </w:rPr>
        <w:t>Started gathering data on expanded collaboration with faculty such as resource recommendations via email and in person; development of new subject research materials</w:t>
      </w:r>
    </w:p>
    <w:p w:rsidR="00C3481E" w:rsidRDefault="00C3481E" w:rsidP="00440596">
      <w:pPr>
        <w:numPr>
          <w:ilvl w:val="0"/>
          <w:numId w:val="19"/>
        </w:numPr>
        <w:rPr>
          <w:sz w:val="20"/>
          <w:szCs w:val="20"/>
        </w:rPr>
      </w:pPr>
      <w:r w:rsidRPr="0015312B">
        <w:rPr>
          <w:b/>
          <w:sz w:val="20"/>
          <w:szCs w:val="20"/>
        </w:rPr>
        <w:t>U</w:t>
      </w:r>
      <w:r>
        <w:rPr>
          <w:b/>
          <w:sz w:val="20"/>
          <w:szCs w:val="20"/>
        </w:rPr>
        <w:t xml:space="preserve">pdated and revised Library Webpages: </w:t>
      </w:r>
      <w:r w:rsidRPr="0015312B">
        <w:rPr>
          <w:sz w:val="20"/>
          <w:szCs w:val="20"/>
        </w:rPr>
        <w:t xml:space="preserve">development and maintenance of </w:t>
      </w:r>
      <w:r>
        <w:rPr>
          <w:sz w:val="20"/>
          <w:szCs w:val="20"/>
        </w:rPr>
        <w:t xml:space="preserve">extensive resources on the </w:t>
      </w:r>
      <w:r w:rsidRPr="0015312B">
        <w:rPr>
          <w:sz w:val="20"/>
          <w:szCs w:val="20"/>
        </w:rPr>
        <w:t xml:space="preserve">Library </w:t>
      </w:r>
      <w:r>
        <w:rPr>
          <w:sz w:val="20"/>
          <w:szCs w:val="20"/>
        </w:rPr>
        <w:t>web</w:t>
      </w:r>
      <w:r w:rsidRPr="0015312B">
        <w:rPr>
          <w:sz w:val="20"/>
          <w:szCs w:val="20"/>
        </w:rPr>
        <w:t>page</w:t>
      </w:r>
      <w:r>
        <w:rPr>
          <w:sz w:val="20"/>
          <w:szCs w:val="20"/>
        </w:rPr>
        <w:t>s</w:t>
      </w:r>
      <w:r w:rsidRPr="0015312B">
        <w:rPr>
          <w:sz w:val="20"/>
          <w:szCs w:val="20"/>
        </w:rPr>
        <w:t>, including extensive development of Library Tutorial links</w:t>
      </w:r>
    </w:p>
    <w:p w:rsidR="00C3481E" w:rsidRPr="0015312B" w:rsidRDefault="00C3481E" w:rsidP="00440596">
      <w:pPr>
        <w:numPr>
          <w:ilvl w:val="0"/>
          <w:numId w:val="19"/>
        </w:numPr>
        <w:rPr>
          <w:sz w:val="20"/>
          <w:szCs w:val="20"/>
        </w:rPr>
      </w:pPr>
      <w:r>
        <w:rPr>
          <w:sz w:val="20"/>
          <w:szCs w:val="20"/>
        </w:rPr>
        <w:t>One year experiment with VIRTUAL REFERENCE. A one-to-one private chat freeware to allow reference to assist online students and students off-campus with the research needs. Fairly successful, however company was sold to Google who discontinued the product. Currently researching another freeware utility to reinstate by Spring 2013.</w:t>
      </w:r>
    </w:p>
    <w:p w:rsidR="00C3481E" w:rsidRPr="0015312B" w:rsidRDefault="00C3481E" w:rsidP="00440596">
      <w:pPr>
        <w:numPr>
          <w:ilvl w:val="0"/>
          <w:numId w:val="20"/>
        </w:numPr>
        <w:rPr>
          <w:sz w:val="20"/>
          <w:szCs w:val="20"/>
        </w:rPr>
      </w:pPr>
      <w:r w:rsidRPr="0015312B">
        <w:rPr>
          <w:b/>
          <w:sz w:val="20"/>
          <w:szCs w:val="20"/>
        </w:rPr>
        <w:t>MOE Budget</w:t>
      </w:r>
      <w:r>
        <w:rPr>
          <w:sz w:val="20"/>
          <w:szCs w:val="20"/>
        </w:rPr>
        <w:t xml:space="preserve">: Continue to advocate, </w:t>
      </w:r>
      <w:r w:rsidRPr="0015312B">
        <w:rPr>
          <w:sz w:val="20"/>
          <w:szCs w:val="20"/>
        </w:rPr>
        <w:t xml:space="preserve">with the support of </w:t>
      </w:r>
      <w:r>
        <w:rPr>
          <w:sz w:val="20"/>
          <w:szCs w:val="20"/>
        </w:rPr>
        <w:t xml:space="preserve">College administration </w:t>
      </w:r>
      <w:r w:rsidRPr="0015312B">
        <w:rPr>
          <w:sz w:val="20"/>
          <w:szCs w:val="20"/>
        </w:rPr>
        <w:t xml:space="preserve">and Budget Committee </w:t>
      </w:r>
      <w:r>
        <w:rPr>
          <w:sz w:val="20"/>
          <w:szCs w:val="20"/>
        </w:rPr>
        <w:t xml:space="preserve">the </w:t>
      </w:r>
      <w:r w:rsidRPr="0015312B">
        <w:rPr>
          <w:sz w:val="20"/>
          <w:szCs w:val="20"/>
        </w:rPr>
        <w:t>develop</w:t>
      </w:r>
      <w:r>
        <w:rPr>
          <w:sz w:val="20"/>
          <w:szCs w:val="20"/>
        </w:rPr>
        <w:t>ment of a Maintenance Of E</w:t>
      </w:r>
      <w:r w:rsidRPr="0015312B">
        <w:rPr>
          <w:sz w:val="20"/>
          <w:szCs w:val="20"/>
        </w:rPr>
        <w:t>ffort budget for annual library expenditures – concept not yet adopted by college</w:t>
      </w:r>
      <w:r>
        <w:rPr>
          <w:sz w:val="20"/>
          <w:szCs w:val="20"/>
        </w:rPr>
        <w:t>.</w:t>
      </w:r>
    </w:p>
    <w:p w:rsidR="00C3481E" w:rsidRDefault="00C3481E" w:rsidP="00EA29BB">
      <w:pPr>
        <w:numPr>
          <w:ilvl w:val="0"/>
          <w:numId w:val="20"/>
        </w:numPr>
        <w:rPr>
          <w:sz w:val="20"/>
          <w:szCs w:val="20"/>
        </w:rPr>
      </w:pPr>
      <w:r w:rsidRPr="0015312B">
        <w:rPr>
          <w:b/>
          <w:sz w:val="20"/>
          <w:szCs w:val="20"/>
        </w:rPr>
        <w:t>EMP Inclusion</w:t>
      </w:r>
      <w:r>
        <w:rPr>
          <w:sz w:val="20"/>
          <w:szCs w:val="20"/>
        </w:rPr>
        <w:t xml:space="preserve">: </w:t>
      </w:r>
      <w:r w:rsidRPr="0015312B">
        <w:rPr>
          <w:sz w:val="20"/>
          <w:szCs w:val="20"/>
        </w:rPr>
        <w:t>Introduce</w:t>
      </w:r>
      <w:r>
        <w:rPr>
          <w:sz w:val="20"/>
          <w:szCs w:val="20"/>
        </w:rPr>
        <w:t>d</w:t>
      </w:r>
      <w:r w:rsidRPr="0015312B">
        <w:rPr>
          <w:sz w:val="20"/>
          <w:szCs w:val="20"/>
        </w:rPr>
        <w:t xml:space="preserve"> to the Accreditation/Planning Committee the reinstatement of a Library section for programs and courses into the Education Master Plan. This section was removed by district consultants in 2008 revision of format.</w:t>
      </w:r>
    </w:p>
    <w:p w:rsidR="00C3481E" w:rsidRDefault="00C3481E" w:rsidP="00641B25">
      <w:pPr>
        <w:rPr>
          <w:sz w:val="20"/>
          <w:szCs w:val="20"/>
        </w:rPr>
      </w:pPr>
    </w:p>
    <w:p w:rsidR="00C3481E" w:rsidRDefault="00C3481E" w:rsidP="00641B25">
      <w:pPr>
        <w:rPr>
          <w:sz w:val="20"/>
          <w:szCs w:val="20"/>
        </w:rPr>
      </w:pPr>
    </w:p>
    <w:p w:rsidR="00C3481E" w:rsidRDefault="00C3481E" w:rsidP="00641B25">
      <w:pPr>
        <w:rPr>
          <w:sz w:val="20"/>
          <w:szCs w:val="20"/>
        </w:rPr>
      </w:pPr>
    </w:p>
    <w:p w:rsidR="00C3481E" w:rsidRDefault="00C3481E" w:rsidP="00641B25">
      <w:pPr>
        <w:rPr>
          <w:sz w:val="20"/>
          <w:szCs w:val="20"/>
        </w:rPr>
      </w:pPr>
    </w:p>
    <w:p w:rsidR="00C3481E" w:rsidRDefault="00C3481E" w:rsidP="00641B25">
      <w:pPr>
        <w:rPr>
          <w:sz w:val="20"/>
          <w:szCs w:val="20"/>
        </w:rPr>
      </w:pPr>
    </w:p>
    <w:p w:rsidR="00C3481E" w:rsidRDefault="00C3481E" w:rsidP="00641B25">
      <w:pPr>
        <w:rPr>
          <w:sz w:val="20"/>
          <w:szCs w:val="20"/>
        </w:rPr>
      </w:pPr>
    </w:p>
    <w:p w:rsidR="00C3481E" w:rsidRPr="00641B25" w:rsidRDefault="00C3481E" w:rsidP="00641B25">
      <w:pPr>
        <w:rPr>
          <w:sz w:val="20"/>
          <w:szCs w:val="20"/>
        </w:rPr>
      </w:pPr>
    </w:p>
    <w:p w:rsidR="00C3481E" w:rsidRPr="005E162F" w:rsidRDefault="00C3481E" w:rsidP="00641B25">
      <w:pPr>
        <w:numPr>
          <w:ilvl w:val="0"/>
          <w:numId w:val="1"/>
        </w:numPr>
        <w:shd w:val="clear" w:color="auto" w:fill="E6E6E6"/>
        <w:tabs>
          <w:tab w:val="num" w:pos="1440"/>
        </w:tabs>
        <w:rPr>
          <w:b/>
        </w:rPr>
      </w:pPr>
      <w:r w:rsidRPr="005E162F">
        <w:rPr>
          <w:b/>
        </w:rPr>
        <w:t xml:space="preserve">Recommendations and priorities. </w:t>
      </w:r>
    </w:p>
    <w:p w:rsidR="00C3481E" w:rsidRPr="005E162F" w:rsidRDefault="00C3481E" w:rsidP="001E2BA9">
      <w:pPr>
        <w:tabs>
          <w:tab w:val="num" w:pos="720"/>
        </w:tabs>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3"/>
      </w:tblGrid>
      <w:tr w:rsidR="00C3481E" w:rsidRPr="005E162F" w:rsidTr="004D3379">
        <w:trPr>
          <w:trHeight w:val="420"/>
        </w:trPr>
        <w:tc>
          <w:tcPr>
            <w:tcW w:w="8373" w:type="dxa"/>
          </w:tcPr>
          <w:p w:rsidR="00C3481E" w:rsidRPr="005E162F" w:rsidRDefault="00C3481E" w:rsidP="004D3379">
            <w:pPr>
              <w:ind w:left="36"/>
              <w:rPr>
                <w:b/>
                <w:i/>
              </w:rPr>
            </w:pPr>
            <w:r>
              <w:rPr>
                <w:b/>
                <w:i/>
              </w:rPr>
              <w:t>Instruction and Related Resources</w:t>
            </w:r>
          </w:p>
        </w:tc>
      </w:tr>
      <w:tr w:rsidR="00C3481E" w:rsidRPr="005E162F" w:rsidTr="004D3379">
        <w:tblPrEx>
          <w:tblLook w:val="00A0"/>
        </w:tblPrEx>
        <w:trPr>
          <w:trHeight w:val="555"/>
        </w:trPr>
        <w:tc>
          <w:tcPr>
            <w:tcW w:w="8373" w:type="dxa"/>
            <w:vAlign w:val="center"/>
          </w:tcPr>
          <w:p w:rsidR="00C3481E" w:rsidRPr="000C113A" w:rsidRDefault="00C3481E" w:rsidP="001E2BA9">
            <w:pPr>
              <w:numPr>
                <w:ilvl w:val="0"/>
                <w:numId w:val="11"/>
              </w:numPr>
            </w:pPr>
            <w:r w:rsidRPr="000C113A">
              <w:t>MOU for stable funding for annual library expenses for resources: Periodical subscriptions, Reserve Textbooks, Annual Reference updates (standing orders)</w:t>
            </w:r>
          </w:p>
          <w:p w:rsidR="00C3481E" w:rsidRPr="000C113A" w:rsidRDefault="00C3481E" w:rsidP="001E2BA9">
            <w:pPr>
              <w:numPr>
                <w:ilvl w:val="0"/>
                <w:numId w:val="11"/>
              </w:numPr>
            </w:pPr>
            <w:r w:rsidRPr="000C113A">
              <w:t>Continue to fund online/electronic and print collections upgrade project</w:t>
            </w:r>
          </w:p>
          <w:p w:rsidR="00C3481E" w:rsidRPr="000C113A" w:rsidRDefault="00C3481E" w:rsidP="001E2BA9">
            <w:pPr>
              <w:numPr>
                <w:ilvl w:val="0"/>
                <w:numId w:val="11"/>
              </w:numPr>
            </w:pPr>
            <w:r w:rsidRPr="000C113A">
              <w:t>Develop and reinstate workshop series in collaboration with community agents: Alameda Free Library and Alameda Multicultural Center</w:t>
            </w:r>
          </w:p>
          <w:p w:rsidR="00C3481E" w:rsidRPr="000C113A" w:rsidRDefault="00C3481E" w:rsidP="001E2BA9">
            <w:pPr>
              <w:numPr>
                <w:ilvl w:val="0"/>
                <w:numId w:val="11"/>
              </w:numPr>
            </w:pPr>
            <w:r w:rsidRPr="000C113A">
              <w:t>In collaboration with district librarians, develop a 1</w:t>
            </w:r>
            <w:r>
              <w:t xml:space="preserve"> or 2</w:t>
            </w:r>
            <w:r w:rsidRPr="000C113A">
              <w:t xml:space="preserve"> unit, short term/online UC/CSU college transferrable </w:t>
            </w:r>
            <w:r w:rsidRPr="000C113A">
              <w:rPr>
                <w:i/>
              </w:rPr>
              <w:t>information</w:t>
            </w:r>
            <w:r w:rsidRPr="000C113A">
              <w:t xml:space="preserve"> competency course. It is hoped that this one unit class will eventually become a graduation requirement.</w:t>
            </w:r>
          </w:p>
          <w:p w:rsidR="00C3481E" w:rsidRPr="000C113A" w:rsidRDefault="00C3481E" w:rsidP="001E2BA9">
            <w:pPr>
              <w:numPr>
                <w:ilvl w:val="0"/>
                <w:numId w:val="11"/>
              </w:numPr>
            </w:pPr>
            <w:r w:rsidRPr="000C113A">
              <w:t>Offer additional sections of new Basic Library Skills (LIS200) class linked with Eng 269/201 &amp; Learning Communities as needed.</w:t>
            </w:r>
          </w:p>
          <w:p w:rsidR="00C3481E" w:rsidRPr="000C113A" w:rsidRDefault="00C3481E" w:rsidP="00E723A6"/>
        </w:tc>
      </w:tr>
      <w:tr w:rsidR="00C3481E" w:rsidRPr="005E162F" w:rsidTr="004D3379">
        <w:tblPrEx>
          <w:tblLook w:val="00A0"/>
        </w:tblPrEx>
        <w:trPr>
          <w:trHeight w:val="1380"/>
        </w:trPr>
        <w:tc>
          <w:tcPr>
            <w:tcW w:w="8373" w:type="dxa"/>
            <w:vAlign w:val="center"/>
          </w:tcPr>
          <w:p w:rsidR="00C3481E" w:rsidRPr="000C113A" w:rsidRDefault="00C3481E" w:rsidP="00E723A6">
            <w:pPr>
              <w:numPr>
                <w:ilvl w:val="0"/>
                <w:numId w:val="34"/>
              </w:numPr>
            </w:pPr>
            <w:r w:rsidRPr="000C113A">
              <w:rPr>
                <w:b/>
              </w:rPr>
              <w:t>STAFFING</w:t>
            </w:r>
            <w:r w:rsidRPr="000C113A">
              <w:t>: Complete the hiring of the Library II Technician (Reserve, Evening</w:t>
            </w:r>
          </w:p>
          <w:p w:rsidR="00C3481E" w:rsidRPr="000C113A" w:rsidRDefault="00C3481E" w:rsidP="001E2BA9">
            <w:pPr>
              <w:numPr>
                <w:ilvl w:val="0"/>
                <w:numId w:val="34"/>
              </w:numPr>
            </w:pPr>
            <w:r w:rsidRPr="000C113A">
              <w:t>Hire an Library II Technician (Cataloging/Processing) to replace retirement</w:t>
            </w:r>
          </w:p>
          <w:p w:rsidR="00C3481E" w:rsidRPr="000C113A" w:rsidRDefault="00C3481E" w:rsidP="001E2BA9">
            <w:pPr>
              <w:numPr>
                <w:ilvl w:val="0"/>
                <w:numId w:val="34"/>
              </w:numPr>
            </w:pPr>
            <w:r w:rsidRPr="000C113A">
              <w:t>Replace librarians and staff as vacancies occur</w:t>
            </w:r>
          </w:p>
          <w:p w:rsidR="00C3481E" w:rsidRPr="000C113A" w:rsidRDefault="00C3481E" w:rsidP="00F13EDB">
            <w:pPr>
              <w:numPr>
                <w:ilvl w:val="0"/>
                <w:numId w:val="34"/>
              </w:numPr>
            </w:pPr>
            <w:r w:rsidRPr="000C113A">
              <w:t>Continue to hire Instructional Aide to assist librarians (20 hrs. wk.)</w:t>
            </w:r>
          </w:p>
          <w:p w:rsidR="00C3481E" w:rsidRPr="000C113A" w:rsidRDefault="00C3481E" w:rsidP="009E61E3">
            <w:pPr>
              <w:numPr>
                <w:ilvl w:val="1"/>
                <w:numId w:val="34"/>
              </w:numPr>
            </w:pPr>
            <w:r w:rsidRPr="000C113A">
              <w:t>Includes, Information/directional station, and/or processing, and/or circulation backup, and/or circulation for Listening and Viewing Center Stations.</w:t>
            </w:r>
          </w:p>
          <w:p w:rsidR="00C3481E" w:rsidRPr="000C113A" w:rsidRDefault="00C3481E" w:rsidP="009E61E3">
            <w:pPr>
              <w:numPr>
                <w:ilvl w:val="0"/>
                <w:numId w:val="34"/>
              </w:numPr>
            </w:pPr>
            <w:r w:rsidRPr="000C113A">
              <w:t>Part-time dedicated IT technician for library IT</w:t>
            </w:r>
          </w:p>
        </w:tc>
      </w:tr>
    </w:tbl>
    <w:p w:rsidR="00C3481E" w:rsidRPr="005E162F" w:rsidRDefault="00C3481E" w:rsidP="00EB784D">
      <w:pPr>
        <w:rPr>
          <w:b/>
          <w:i/>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88"/>
      </w:tblGrid>
      <w:tr w:rsidR="00C3481E" w:rsidRPr="005E162F" w:rsidTr="00081D9A">
        <w:trPr>
          <w:trHeight w:val="197"/>
        </w:trPr>
        <w:tc>
          <w:tcPr>
            <w:tcW w:w="8388" w:type="dxa"/>
          </w:tcPr>
          <w:p w:rsidR="00C3481E" w:rsidRPr="00E723A6" w:rsidRDefault="00C3481E" w:rsidP="004D3379">
            <w:pPr>
              <w:ind w:left="36"/>
              <w:rPr>
                <w:b/>
              </w:rPr>
            </w:pPr>
            <w:r w:rsidRPr="00E723A6">
              <w:rPr>
                <w:b/>
              </w:rPr>
              <w:t>Research &amp; Technology</w:t>
            </w:r>
          </w:p>
        </w:tc>
      </w:tr>
      <w:tr w:rsidR="00C3481E" w:rsidRPr="005E162F" w:rsidTr="00161281">
        <w:tblPrEx>
          <w:tblLook w:val="00A0"/>
        </w:tblPrEx>
        <w:trPr>
          <w:trHeight w:val="432"/>
        </w:trPr>
        <w:tc>
          <w:tcPr>
            <w:tcW w:w="8388" w:type="dxa"/>
          </w:tcPr>
          <w:p w:rsidR="00C3481E" w:rsidRPr="000C113A" w:rsidRDefault="00C3481E" w:rsidP="0028792E">
            <w:pPr>
              <w:numPr>
                <w:ilvl w:val="0"/>
                <w:numId w:val="12"/>
              </w:numPr>
            </w:pPr>
            <w:r w:rsidRPr="000C113A">
              <w:t>Coordinate with Office of Research (District) to track library LIS85 graduation/transfer data.</w:t>
            </w:r>
          </w:p>
          <w:p w:rsidR="00C3481E" w:rsidRPr="000C113A" w:rsidRDefault="00C3481E" w:rsidP="0028792E">
            <w:pPr>
              <w:numPr>
                <w:ilvl w:val="0"/>
                <w:numId w:val="12"/>
              </w:numPr>
            </w:pPr>
            <w:r w:rsidRPr="000C113A">
              <w:t>Coordinate with Office of Research (District) to track students (retention and success) who take library instruction vs. those who do not; similar to our 2005 report.</w:t>
            </w:r>
          </w:p>
          <w:p w:rsidR="00C3481E" w:rsidRPr="000C113A" w:rsidRDefault="00C3481E" w:rsidP="0028792E">
            <w:pPr>
              <w:numPr>
                <w:ilvl w:val="0"/>
                <w:numId w:val="12"/>
              </w:numPr>
            </w:pPr>
            <w:r w:rsidRPr="000C113A">
              <w:t>Coordinate library IT to develop a plan for the systematic upgrading of computer hardware and software for staff and student computer workstations. Inclusion of library faculty, staff computers in campus IT refresh. Refresh OPACs (student use library research computers) with other computer labs</w:t>
            </w:r>
          </w:p>
          <w:p w:rsidR="00C3481E" w:rsidRPr="005E162F" w:rsidRDefault="00C3481E" w:rsidP="0028792E">
            <w:pPr>
              <w:numPr>
                <w:ilvl w:val="0"/>
                <w:numId w:val="12"/>
              </w:numPr>
              <w:rPr>
                <w:b/>
              </w:rPr>
            </w:pPr>
            <w:r w:rsidRPr="000C113A">
              <w:t>Update Library Technology Plan included in the COA plan to project need out for 3-5 years.</w:t>
            </w:r>
          </w:p>
        </w:tc>
      </w:tr>
    </w:tbl>
    <w:p w:rsidR="00C3481E" w:rsidRPr="005E162F" w:rsidRDefault="00C3481E" w:rsidP="00EA29BB">
      <w:pPr>
        <w:tabs>
          <w:tab w:val="num" w:pos="720"/>
        </w:tabs>
      </w:pPr>
    </w:p>
    <w:p w:rsidR="00C3481E" w:rsidRPr="005E162F" w:rsidRDefault="00C3481E" w:rsidP="00947BB7">
      <w:pPr>
        <w:shd w:val="clear" w:color="auto" w:fill="E6E6E6"/>
        <w:tabs>
          <w:tab w:val="num" w:pos="720"/>
        </w:tabs>
        <w:rPr>
          <w:b/>
        </w:rPr>
      </w:pPr>
      <w:r w:rsidRPr="005E162F">
        <w:rPr>
          <w:b/>
        </w:rPr>
        <w:t>4.</w:t>
      </w:r>
      <w:r w:rsidRPr="005E162F">
        <w:t xml:space="preserve"> </w:t>
      </w:r>
      <w:r w:rsidRPr="005E162F">
        <w:rPr>
          <w:b/>
        </w:rPr>
        <w:t>Instruction:</w:t>
      </w:r>
    </w:p>
    <w:p w:rsidR="00C3481E" w:rsidRPr="005E162F" w:rsidRDefault="00C3481E" w:rsidP="00482F1D">
      <w:pPr>
        <w:numPr>
          <w:ilvl w:val="0"/>
          <w:numId w:val="2"/>
        </w:numPr>
        <w:shd w:val="clear" w:color="auto" w:fill="E6E6E6"/>
      </w:pPr>
      <w:r w:rsidRPr="005E162F">
        <w:t>Describe effective and innovative strategies used by faculty to involve students in the learning process.  How has new technology been used by the department to improve student learning?</w:t>
      </w:r>
    </w:p>
    <w:p w:rsidR="00C3481E" w:rsidRDefault="00C3481E" w:rsidP="00EA29BB">
      <w:pPr>
        <w:tabs>
          <w:tab w:val="num" w:pos="2520"/>
          <w:tab w:val="num" w:pos="2880"/>
        </w:tabs>
      </w:pPr>
    </w:p>
    <w:p w:rsidR="00C3481E" w:rsidRDefault="00C3481E" w:rsidP="00E5155A">
      <w:r w:rsidRPr="0097731C">
        <w:rPr>
          <w:b/>
        </w:rPr>
        <w:t>SUMMARY</w:t>
      </w:r>
      <w:r>
        <w:rPr>
          <w:b/>
        </w:rPr>
        <w:t xml:space="preserve"> OF INNOVATIVE STRATEGIES:</w:t>
      </w:r>
      <w:r>
        <w:t xml:space="preserve"> </w:t>
      </w:r>
      <w:r w:rsidRPr="0097731C">
        <w:rPr>
          <w:i/>
        </w:rPr>
        <w:t>(See attached Taskstream doc</w:t>
      </w:r>
      <w:r>
        <w:rPr>
          <w:i/>
        </w:rPr>
        <w:t>s</w:t>
      </w:r>
      <w:r w:rsidRPr="0097731C">
        <w:rPr>
          <w:i/>
        </w:rPr>
        <w:t xml:space="preserve"> below for additional details; click on document for access)</w:t>
      </w:r>
      <w:r>
        <w:t xml:space="preserve">: In general the library has been a leader on campus of using advanced information technology. </w:t>
      </w:r>
      <w:r w:rsidRPr="00E5155A">
        <w:t xml:space="preserve">The automation of the College of Alameda Library over the last 5 years has drastically changed access to services and resources. </w:t>
      </w:r>
      <w:r>
        <w:t xml:space="preserve">The library launched it web pages in 2000.  It was the first COA department to have a working homepage of instructional and informational resources.  </w:t>
      </w:r>
    </w:p>
    <w:p w:rsidR="00C3481E" w:rsidRDefault="00C3481E" w:rsidP="00E5155A"/>
    <w:p w:rsidR="00C3481E" w:rsidRPr="00E5155A" w:rsidRDefault="00C3481E" w:rsidP="00E5155A">
      <w:r w:rsidRPr="00E5155A">
        <w:t xml:space="preserve">Bibliographic instruction via classes and at the reference desk has also changed with the </w:t>
      </w:r>
      <w:r>
        <w:t xml:space="preserve">use of information technology that includes full use of our “smart classroom” installed 2010 in our open classroom space. While improvement has occurred by including library services and instruction in more strategic planning, difficulties remain in allocating stable funding for library annual “maintenance of effort” budget necessary </w:t>
      </w:r>
      <w:r w:rsidRPr="00E5155A">
        <w:t xml:space="preserve">for stabilization and growth of library facilities and equipment as well as </w:t>
      </w:r>
      <w:r>
        <w:t xml:space="preserve">direct </w:t>
      </w:r>
      <w:r w:rsidRPr="00E5155A">
        <w:t>electronic and print resources and services</w:t>
      </w:r>
      <w:r>
        <w:t xml:space="preserve"> for students</w:t>
      </w:r>
      <w:r w:rsidRPr="00E5155A">
        <w:t>.</w:t>
      </w:r>
      <w:r>
        <w:t xml:space="preserve"> Access to resources for student use and student learning has improved due to remote access to electronic article databases, the library’s union catalog. Student learning of information competency has improved, especially in number of students involved, by continued emphasis on teaching research skill via traditional courses, workshops and “orientation” at a greater level of depth and using a wider variety of multimedia approaches to accommodate different learning styles.</w:t>
      </w:r>
    </w:p>
    <w:p w:rsidR="00C3481E" w:rsidRDefault="00C3481E" w:rsidP="006E1AFE">
      <w:pPr>
        <w:ind w:left="360"/>
        <w:rPr>
          <w:b/>
        </w:rPr>
      </w:pPr>
    </w:p>
    <w:p w:rsidR="00C3481E" w:rsidRDefault="00C3481E" w:rsidP="0097731C">
      <w:pPr>
        <w:rPr>
          <w:b/>
        </w:rPr>
      </w:pPr>
      <w:r>
        <w:rPr>
          <w:b/>
        </w:rPr>
        <w:t>SUMMARY OF INSTRUCTIONAL METHODOLOGIES</w:t>
      </w:r>
    </w:p>
    <w:p w:rsidR="00C3481E" w:rsidRDefault="00C3481E" w:rsidP="006E1AFE">
      <w:pPr>
        <w:ind w:left="360"/>
        <w:rPr>
          <w:b/>
        </w:rPr>
      </w:pPr>
    </w:p>
    <w:p w:rsidR="00C3481E" w:rsidRPr="0097731C" w:rsidRDefault="00C3481E" w:rsidP="006E1AFE">
      <w:pPr>
        <w:ind w:left="360"/>
      </w:pPr>
      <w:r>
        <w:rPr>
          <w:b/>
        </w:rPr>
        <w:t>LIS85 and O</w:t>
      </w:r>
      <w:r w:rsidRPr="005E162F">
        <w:rPr>
          <w:b/>
        </w:rPr>
        <w:t xml:space="preserve">rientations (non-FTE instruction) </w:t>
      </w:r>
      <w:r w:rsidRPr="0097731C">
        <w:t>use a variety of instructional modes (lecture, web tutorials, multimedia instructional tools such as videos and power point presentations, discussion, online classroom, group assignments, etc.) appropriate for different content and learning styles, and active learning techniques (problem-solving, discussion, presentations, evaluation, online quizzes with feedback) for classroom and outside assignments. Librarian</w:t>
      </w:r>
      <w:r>
        <w:t>s</w:t>
      </w:r>
      <w:r w:rsidRPr="0097731C">
        <w:t xml:space="preserve"> regularly</w:t>
      </w:r>
      <w:r>
        <w:t xml:space="preserve"> use</w:t>
      </w:r>
      <w:r w:rsidRPr="0097731C">
        <w:t xml:space="preserve"> web-authoring software to create and update library web pages with pertinent information regarding library courses and handouts</w:t>
      </w:r>
    </w:p>
    <w:p w:rsidR="00C3481E" w:rsidRPr="005E162F" w:rsidRDefault="00C3481E" w:rsidP="001E2BA9">
      <w:pPr>
        <w:ind w:left="360"/>
        <w:rPr>
          <w:b/>
          <w:u w:val="single"/>
        </w:rPr>
      </w:pPr>
    </w:p>
    <w:p w:rsidR="00C3481E" w:rsidRPr="005E162F" w:rsidRDefault="00C3481E" w:rsidP="00F51859">
      <w:pPr>
        <w:ind w:left="360"/>
        <w:rPr>
          <w:b/>
        </w:rPr>
      </w:pPr>
      <w:r w:rsidRPr="006E1AFE">
        <w:rPr>
          <w:b/>
        </w:rPr>
        <w:t>LIS 200</w:t>
      </w:r>
      <w:r w:rsidRPr="005E162F">
        <w:rPr>
          <w:b/>
        </w:rPr>
        <w:t xml:space="preserve">: </w:t>
      </w:r>
      <w:r w:rsidRPr="005E162F">
        <w:rPr>
          <w:b/>
          <w:i/>
        </w:rPr>
        <w:t>Library Skills for College Students</w:t>
      </w:r>
      <w:r>
        <w:rPr>
          <w:b/>
        </w:rPr>
        <w:t xml:space="preserve"> -- </w:t>
      </w:r>
      <w:r w:rsidRPr="0097731C">
        <w:t>Address basic-skills students and was created in response to the number of students who were being directed to LIS 85 but were unprepared or underprepared for a college level/transferrable class. The class start</w:t>
      </w:r>
      <w:r>
        <w:t>s</w:t>
      </w:r>
      <w:r w:rsidRPr="0097731C">
        <w:t xml:space="preserve"> with print resources and hands on class work and transition into online/electronic resources (online testing, in-class use of computers, etc.) with the goal of getting students prepared for the online as well as introducing this population to college libraries, beginning research methods, and online learning</w:t>
      </w:r>
      <w:r w:rsidRPr="005E162F">
        <w:rPr>
          <w:b/>
        </w:rPr>
        <w:t xml:space="preserve">.  </w:t>
      </w:r>
    </w:p>
    <w:p w:rsidR="00C3481E" w:rsidRDefault="00C3481E" w:rsidP="00F111F0">
      <w:pPr>
        <w:ind w:left="360"/>
        <w:rPr>
          <w:b/>
        </w:rPr>
      </w:pPr>
    </w:p>
    <w:p w:rsidR="00C3481E" w:rsidRDefault="00C3481E" w:rsidP="00F111F0">
      <w:pPr>
        <w:ind w:left="360"/>
        <w:rPr>
          <w:b/>
        </w:rPr>
        <w:sectPr w:rsidR="00C3481E" w:rsidSect="00003552">
          <w:footerReference w:type="even" r:id="rId15"/>
          <w:footerReference w:type="default" r:id="rId16"/>
          <w:type w:val="continuous"/>
          <w:pgSz w:w="12240" w:h="15840" w:code="1"/>
          <w:pgMar w:top="1440" w:right="1440" w:bottom="1152" w:left="1440" w:header="720" w:footer="720" w:gutter="0"/>
          <w:pgNumType w:start="1"/>
          <w:cols w:space="720"/>
          <w:titlePg/>
          <w:rtlGutter/>
          <w:docGrid w:linePitch="360"/>
        </w:sectPr>
      </w:pPr>
    </w:p>
    <w:p w:rsidR="00C3481E" w:rsidRDefault="00C3481E" w:rsidP="00F51859">
      <w:pPr>
        <w:ind w:left="360"/>
        <w:rPr>
          <w:b/>
        </w:rPr>
      </w:pPr>
    </w:p>
    <w:p w:rsidR="00C3481E" w:rsidRDefault="00C3481E" w:rsidP="00F51859">
      <w:pPr>
        <w:ind w:left="360"/>
        <w:rPr>
          <w:b/>
        </w:rPr>
      </w:pPr>
    </w:p>
    <w:p w:rsidR="00C3481E" w:rsidRDefault="00C3481E" w:rsidP="00F51859">
      <w:pPr>
        <w:ind w:left="360"/>
        <w:rPr>
          <w:b/>
        </w:rPr>
        <w:sectPr w:rsidR="00C3481E" w:rsidSect="00003552">
          <w:type w:val="continuous"/>
          <w:pgSz w:w="12240" w:h="15840" w:code="1"/>
          <w:pgMar w:top="1440" w:right="1440" w:bottom="1152" w:left="1440" w:header="720" w:footer="720" w:gutter="0"/>
          <w:pgNumType w:start="1"/>
          <w:cols w:num="3" w:space="720"/>
          <w:titlePg/>
          <w:docGrid w:linePitch="360"/>
        </w:sectPr>
      </w:pPr>
    </w:p>
    <w:p w:rsidR="00C3481E" w:rsidRDefault="00C3481E" w:rsidP="00F51859">
      <w:pPr>
        <w:ind w:left="360"/>
        <w:rPr>
          <w:b/>
        </w:rPr>
        <w:sectPr w:rsidR="00C3481E" w:rsidSect="00EE0D43">
          <w:type w:val="continuous"/>
          <w:pgSz w:w="12240" w:h="15840" w:code="1"/>
          <w:pgMar w:top="1440" w:right="1440" w:bottom="1152" w:left="1440" w:header="720" w:footer="720" w:gutter="0"/>
          <w:pgNumType w:start="1"/>
          <w:cols w:space="720"/>
          <w:titlePg/>
          <w:docGrid w:linePitch="360"/>
        </w:sectPr>
      </w:pPr>
      <w:r>
        <w:rPr>
          <w:b/>
        </w:rPr>
        <w:t>SEE APPENDIX A FOR TASKSTREAM PDFs FOR FURTHER ANALYSIS OF COURSES</w:t>
      </w:r>
    </w:p>
    <w:p w:rsidR="00C3481E" w:rsidRDefault="00C3481E" w:rsidP="00F51859">
      <w:pPr>
        <w:ind w:left="360"/>
        <w:rPr>
          <w:b/>
        </w:rPr>
      </w:pPr>
    </w:p>
    <w:p w:rsidR="00C3481E" w:rsidRDefault="00C3481E" w:rsidP="00F51859">
      <w:pPr>
        <w:ind w:left="360"/>
        <w:rPr>
          <w:b/>
        </w:rPr>
        <w:sectPr w:rsidR="00C3481E" w:rsidSect="00003552">
          <w:type w:val="continuous"/>
          <w:pgSz w:w="12240" w:h="15840" w:code="1"/>
          <w:pgMar w:top="1440" w:right="1440" w:bottom="1152" w:left="1440" w:header="720" w:footer="720" w:gutter="0"/>
          <w:pgNumType w:start="1"/>
          <w:cols w:num="3" w:space="720"/>
          <w:titlePg/>
          <w:docGrid w:linePitch="360"/>
        </w:sectPr>
      </w:pPr>
    </w:p>
    <w:p w:rsidR="00C3481E" w:rsidRPr="005E162F" w:rsidRDefault="00C3481E" w:rsidP="00482F1D">
      <w:pPr>
        <w:numPr>
          <w:ilvl w:val="0"/>
          <w:numId w:val="2"/>
        </w:numPr>
        <w:shd w:val="clear" w:color="auto" w:fill="E6E6E6"/>
        <w:tabs>
          <w:tab w:val="num" w:pos="2520"/>
          <w:tab w:val="num" w:pos="2880"/>
        </w:tabs>
      </w:pPr>
      <w:r w:rsidRPr="005E162F">
        <w:t>How does the department maintain the integrity and consistency of academic standards within the discipline?</w:t>
      </w:r>
    </w:p>
    <w:p w:rsidR="00C3481E" w:rsidRPr="005E162F" w:rsidRDefault="00C3481E" w:rsidP="00D16D8F">
      <w:pPr>
        <w:ind w:left="360"/>
        <w:rPr>
          <w:b/>
        </w:rPr>
      </w:pPr>
    </w:p>
    <w:p w:rsidR="00C3481E" w:rsidRPr="008C44C9" w:rsidRDefault="00C3481E" w:rsidP="00D16D8F">
      <w:pPr>
        <w:ind w:left="360"/>
      </w:pPr>
      <w:r w:rsidRPr="008C44C9">
        <w:t xml:space="preserve">All academic libraries in the U.S. use </w:t>
      </w:r>
      <w:r>
        <w:t>state and</w:t>
      </w:r>
      <w:r w:rsidRPr="008C44C9">
        <w:t xml:space="preserve"> profession ACRL Information Literacy standards and program guidelines below to maintain integrity and consistency in program and course content. The CSU and CCC system have collaborated to produce a checklist of competencies "to facilitate inter-segmental cooperation".</w:t>
      </w:r>
    </w:p>
    <w:p w:rsidR="00C3481E" w:rsidRPr="005E162F" w:rsidRDefault="00C3481E" w:rsidP="00D16D8F">
      <w:pPr>
        <w:ind w:left="360"/>
        <w:rPr>
          <w:b/>
        </w:rPr>
      </w:pPr>
    </w:p>
    <w:p w:rsidR="00C3481E" w:rsidRPr="005E162F" w:rsidRDefault="00C3481E" w:rsidP="0018258C">
      <w:pPr>
        <w:numPr>
          <w:ilvl w:val="0"/>
          <w:numId w:val="13"/>
        </w:numPr>
        <w:rPr>
          <w:b/>
        </w:rPr>
      </w:pPr>
      <w:r w:rsidRPr="005E162F">
        <w:rPr>
          <w:b/>
        </w:rPr>
        <w:t>ACRL (Association of College and Research Libraries)</w:t>
      </w:r>
    </w:p>
    <w:p w:rsidR="00C3481E" w:rsidRPr="005E162F" w:rsidRDefault="00C3481E" w:rsidP="0018258C">
      <w:pPr>
        <w:numPr>
          <w:ilvl w:val="0"/>
          <w:numId w:val="13"/>
        </w:numPr>
        <w:rPr>
          <w:b/>
        </w:rPr>
      </w:pPr>
      <w:r w:rsidRPr="005E162F">
        <w:rPr>
          <w:b/>
        </w:rPr>
        <w:t>Information Literacy Competency Standards for Higher Education (2000)</w:t>
      </w:r>
    </w:p>
    <w:p w:rsidR="00C3481E" w:rsidRPr="005E162F" w:rsidRDefault="00C3481E" w:rsidP="0018258C">
      <w:pPr>
        <w:numPr>
          <w:ilvl w:val="0"/>
          <w:numId w:val="13"/>
        </w:numPr>
        <w:rPr>
          <w:b/>
        </w:rPr>
      </w:pPr>
      <w:r w:rsidRPr="005E162F">
        <w:rPr>
          <w:b/>
        </w:rPr>
        <w:t>Guidelines for Instruction Programs in Academic Libraries (2003)</w:t>
      </w:r>
    </w:p>
    <w:p w:rsidR="00C3481E" w:rsidRDefault="00C3481E" w:rsidP="004479CA">
      <w:pPr>
        <w:numPr>
          <w:ilvl w:val="0"/>
          <w:numId w:val="13"/>
        </w:numPr>
        <w:rPr>
          <w:b/>
        </w:rPr>
      </w:pPr>
      <w:r w:rsidRPr="005E162F">
        <w:rPr>
          <w:b/>
        </w:rPr>
        <w:t>Information Competencies Checklist for Lower Division and Upper Division Students--CSU and CCC Systems</w:t>
      </w:r>
    </w:p>
    <w:p w:rsidR="00C3481E" w:rsidRPr="005E162F" w:rsidRDefault="00C3481E" w:rsidP="004479CA">
      <w:pPr>
        <w:numPr>
          <w:ilvl w:val="0"/>
          <w:numId w:val="13"/>
        </w:numPr>
        <w:rPr>
          <w:b/>
        </w:rPr>
      </w:pPr>
      <w:r>
        <w:rPr>
          <w:b/>
        </w:rPr>
        <w:t>Title 5 Standards</w:t>
      </w:r>
    </w:p>
    <w:p w:rsidR="00C3481E" w:rsidRPr="005E162F" w:rsidRDefault="00C3481E" w:rsidP="00EA29BB">
      <w:pPr>
        <w:tabs>
          <w:tab w:val="num" w:pos="1440"/>
          <w:tab w:val="num" w:pos="2880"/>
        </w:tabs>
      </w:pPr>
    </w:p>
    <w:p w:rsidR="00C3481E" w:rsidRPr="005E162F" w:rsidRDefault="00C3481E" w:rsidP="00482F1D">
      <w:pPr>
        <w:numPr>
          <w:ilvl w:val="0"/>
          <w:numId w:val="2"/>
        </w:numPr>
        <w:shd w:val="clear" w:color="auto" w:fill="E6E6E6"/>
        <w:tabs>
          <w:tab w:val="num" w:pos="1440"/>
          <w:tab w:val="num" w:pos="2880"/>
        </w:tabs>
      </w:pPr>
      <w:r w:rsidRPr="005E162F">
        <w:t>Discuss the enrollment trends of your department.  What is the student demand for specific courses?  How do you know?  What do you think are the salient trends affecting enrollments?</w:t>
      </w:r>
    </w:p>
    <w:p w:rsidR="00C3481E" w:rsidRDefault="00C3481E" w:rsidP="00EA29BB">
      <w:pPr>
        <w:tabs>
          <w:tab w:val="num" w:pos="1440"/>
          <w:tab w:val="num" w:pos="2880"/>
        </w:tabs>
      </w:pPr>
    </w:p>
    <w:p w:rsidR="00C3481E" w:rsidRDefault="00C3481E" w:rsidP="00513D18">
      <w:pPr>
        <w:tabs>
          <w:tab w:val="num" w:pos="1440"/>
          <w:tab w:val="num" w:pos="2880"/>
        </w:tabs>
        <w:ind w:left="360"/>
      </w:pPr>
      <w:r>
        <w:t>Enrollment continues to either maintain or increase, the latter due to the addition of LIS200 offered each semester. We hope to offer these classes on a continuing basis. Student demand for online classes is reflected in good enrollment for LIS85, whose census numbers (between 2009-2012) remain consistent, within only a relative 10% variation between semesters. Retention and success rates of student are good for LIS85 are 85% retention and 74% for successful completion</w:t>
      </w:r>
    </w:p>
    <w:p w:rsidR="00C3481E" w:rsidRDefault="00C3481E" w:rsidP="00513D18">
      <w:pPr>
        <w:tabs>
          <w:tab w:val="num" w:pos="1440"/>
          <w:tab w:val="num" w:pos="2880"/>
        </w:tabs>
        <w:ind w:left="360"/>
      </w:pPr>
    </w:p>
    <w:p w:rsidR="00C3481E" w:rsidRPr="00D850A9" w:rsidRDefault="00C3481E" w:rsidP="00513D18">
      <w:pPr>
        <w:tabs>
          <w:tab w:val="num" w:pos="1440"/>
          <w:tab w:val="num" w:pos="2880"/>
        </w:tabs>
        <w:ind w:left="360"/>
        <w:rPr>
          <w:b/>
        </w:rPr>
      </w:pPr>
      <w:r w:rsidRPr="00D850A9">
        <w:rPr>
          <w:b/>
        </w:rPr>
        <w:t>SEE DISCUSSION OF LIBRARY SERVICES TREND IN SECTION BELOW</w:t>
      </w:r>
      <w:r w:rsidRPr="00D850A9">
        <w:rPr>
          <w:b/>
        </w:rPr>
        <w:tab/>
      </w:r>
    </w:p>
    <w:p w:rsidR="00C3481E" w:rsidRPr="005E162F" w:rsidRDefault="00C3481E" w:rsidP="00EA29BB">
      <w:pPr>
        <w:tabs>
          <w:tab w:val="num" w:pos="1440"/>
          <w:tab w:val="num" w:pos="2880"/>
        </w:tabs>
      </w:pPr>
      <w:r>
        <w:tab/>
      </w:r>
    </w:p>
    <w:p w:rsidR="00C3481E" w:rsidRPr="005E162F" w:rsidRDefault="00C3481E" w:rsidP="00482F1D">
      <w:pPr>
        <w:numPr>
          <w:ilvl w:val="0"/>
          <w:numId w:val="2"/>
        </w:numPr>
        <w:shd w:val="clear" w:color="auto" w:fill="E6E6E6"/>
        <w:tabs>
          <w:tab w:val="num" w:pos="1440"/>
          <w:tab w:val="num" w:pos="2880"/>
        </w:tabs>
      </w:pPr>
      <w:r w:rsidRPr="005E162F">
        <w:t>Recommendations and priorities.</w:t>
      </w:r>
    </w:p>
    <w:p w:rsidR="00C3481E" w:rsidRPr="005E162F" w:rsidRDefault="00C3481E" w:rsidP="00EA29BB">
      <w:pPr>
        <w:tabs>
          <w:tab w:val="num" w:pos="2520"/>
          <w:tab w:val="num" w:pos="2880"/>
        </w:tabs>
      </w:pPr>
    </w:p>
    <w:p w:rsidR="00C3481E" w:rsidRPr="005E162F" w:rsidRDefault="00C3481E" w:rsidP="002F5C08">
      <w:pPr>
        <w:ind w:left="360"/>
        <w:rPr>
          <w:b/>
        </w:rPr>
      </w:pPr>
      <w:r w:rsidRPr="005E162F">
        <w:rPr>
          <w:b/>
        </w:rPr>
        <w:t>See Recommendation &amp; Priorities table in section 3</w:t>
      </w:r>
      <w:r>
        <w:rPr>
          <w:b/>
        </w:rPr>
        <w:t xml:space="preserve"> above.</w:t>
      </w:r>
    </w:p>
    <w:p w:rsidR="00C3481E" w:rsidRPr="005E162F" w:rsidRDefault="00C3481E" w:rsidP="00EA29BB">
      <w:pPr>
        <w:tabs>
          <w:tab w:val="num" w:pos="2520"/>
          <w:tab w:val="num" w:pos="2880"/>
        </w:tabs>
        <w:ind w:left="720"/>
      </w:pPr>
    </w:p>
    <w:p w:rsidR="00C3481E" w:rsidRPr="005E162F" w:rsidRDefault="00C3481E" w:rsidP="00482F1D">
      <w:pPr>
        <w:shd w:val="clear" w:color="auto" w:fill="E6E6E6"/>
        <w:tabs>
          <w:tab w:val="num" w:pos="1440"/>
        </w:tabs>
        <w:rPr>
          <w:b/>
        </w:rPr>
      </w:pPr>
      <w:r w:rsidRPr="005E162F">
        <w:rPr>
          <w:b/>
        </w:rPr>
        <w:t>5. Student Success:</w:t>
      </w:r>
    </w:p>
    <w:p w:rsidR="00C3481E" w:rsidRPr="005E162F" w:rsidRDefault="00C3481E" w:rsidP="00482F1D">
      <w:pPr>
        <w:shd w:val="clear" w:color="auto" w:fill="E6E6E6"/>
        <w:tabs>
          <w:tab w:val="num" w:pos="1440"/>
        </w:tabs>
      </w:pPr>
    </w:p>
    <w:p w:rsidR="00C3481E" w:rsidRPr="005E162F" w:rsidRDefault="00C3481E" w:rsidP="00482F1D">
      <w:pPr>
        <w:numPr>
          <w:ilvl w:val="0"/>
          <w:numId w:val="3"/>
        </w:numPr>
        <w:shd w:val="clear" w:color="auto" w:fill="E6E6E6"/>
      </w:pPr>
      <w:r w:rsidRPr="005E162F">
        <w:t>Describe student retention and program completion (degrees, certificates, persistence</w:t>
      </w:r>
    </w:p>
    <w:p w:rsidR="00C3481E" w:rsidRPr="005E162F" w:rsidRDefault="00C3481E" w:rsidP="00482F1D">
      <w:pPr>
        <w:shd w:val="clear" w:color="auto" w:fill="E6E6E6"/>
        <w:tabs>
          <w:tab w:val="num" w:pos="1440"/>
        </w:tabs>
      </w:pPr>
      <w:r w:rsidRPr="005E162F">
        <w:t xml:space="preserve">      rates) </w:t>
      </w:r>
      <w:r>
        <w:t xml:space="preserve">and </w:t>
      </w:r>
      <w:r w:rsidRPr="005E162F">
        <w:t xml:space="preserve">trends in the department.  What initiatives can the department take to improve    </w:t>
      </w:r>
    </w:p>
    <w:p w:rsidR="00C3481E" w:rsidRPr="005E162F" w:rsidRDefault="00C3481E" w:rsidP="00482F1D">
      <w:pPr>
        <w:shd w:val="clear" w:color="auto" w:fill="E6E6E6"/>
        <w:tabs>
          <w:tab w:val="num" w:pos="1440"/>
        </w:tabs>
      </w:pPr>
      <w:r w:rsidRPr="005E162F">
        <w:t xml:space="preserve">      retention and completion rates?</w:t>
      </w:r>
    </w:p>
    <w:p w:rsidR="00C3481E" w:rsidRPr="005E162F" w:rsidRDefault="00C3481E" w:rsidP="00EA29BB">
      <w:pPr>
        <w:ind w:left="432"/>
        <w:rPr>
          <w:b/>
        </w:rPr>
      </w:pPr>
    </w:p>
    <w:p w:rsidR="00C3481E" w:rsidRDefault="00C3481E" w:rsidP="00180E79">
      <w:pPr>
        <w:tabs>
          <w:tab w:val="num" w:pos="1440"/>
        </w:tabs>
      </w:pPr>
      <w:r w:rsidRPr="00D850A9">
        <w:rPr>
          <w:i/>
        </w:rPr>
        <w:t>See Taskstream document</w:t>
      </w:r>
      <w:r>
        <w:rPr>
          <w:i/>
        </w:rPr>
        <w:t>s in Appendix A</w:t>
      </w:r>
      <w:r w:rsidRPr="00D850A9">
        <w:rPr>
          <w:i/>
        </w:rPr>
        <w:t xml:space="preserve"> for analysis of student success and previous charts of grading, retention, and success percentages</w:t>
      </w:r>
      <w:r>
        <w:t>.</w:t>
      </w:r>
    </w:p>
    <w:p w:rsidR="00C3481E" w:rsidRDefault="00C3481E" w:rsidP="00180E79">
      <w:pPr>
        <w:tabs>
          <w:tab w:val="num" w:pos="1440"/>
        </w:tabs>
      </w:pPr>
    </w:p>
    <w:p w:rsidR="00C3481E" w:rsidRPr="0094289E" w:rsidRDefault="00C3481E" w:rsidP="00D850A9">
      <w:pPr>
        <w:pBdr>
          <w:top w:val="single" w:sz="4" w:space="1" w:color="auto"/>
          <w:left w:val="single" w:sz="4" w:space="4" w:color="auto"/>
          <w:bottom w:val="single" w:sz="4" w:space="1" w:color="auto"/>
          <w:right w:val="single" w:sz="4" w:space="4" w:color="auto"/>
        </w:pBdr>
        <w:shd w:val="clear" w:color="auto" w:fill="999999"/>
        <w:tabs>
          <w:tab w:val="num" w:pos="1440"/>
        </w:tabs>
        <w:jc w:val="center"/>
        <w:rPr>
          <w:b/>
          <w:sz w:val="28"/>
          <w:szCs w:val="28"/>
        </w:rPr>
      </w:pPr>
      <w:r w:rsidRPr="0094289E">
        <w:rPr>
          <w:b/>
          <w:sz w:val="28"/>
          <w:szCs w:val="28"/>
        </w:rPr>
        <w:t>ACCESS SERVICES, ACQUISITIONS &amp; CATALOGING</w:t>
      </w:r>
    </w:p>
    <w:p w:rsidR="00C3481E" w:rsidRPr="005E162F" w:rsidRDefault="00C3481E" w:rsidP="00EA29BB">
      <w:pPr>
        <w:tabs>
          <w:tab w:val="num" w:pos="1440"/>
        </w:tabs>
      </w:pPr>
    </w:p>
    <w:p w:rsidR="00C3481E" w:rsidRPr="005E162F" w:rsidRDefault="00C3481E" w:rsidP="00482F1D">
      <w:pPr>
        <w:numPr>
          <w:ilvl w:val="0"/>
          <w:numId w:val="3"/>
        </w:numPr>
        <w:shd w:val="clear" w:color="auto" w:fill="E6E6E6"/>
        <w:tabs>
          <w:tab w:val="num" w:pos="1440"/>
        </w:tabs>
      </w:pPr>
      <w:r w:rsidRPr="005E162F">
        <w:t>What are the key needs of students that affect their learning?  What services are needed for these students to improve their learning?  Describe the department’s efforts to access these services.  What are your department’s instructional support needs?</w:t>
      </w:r>
    </w:p>
    <w:p w:rsidR="00C3481E" w:rsidRDefault="00C3481E" w:rsidP="00B10F47"/>
    <w:p w:rsidR="00C3481E" w:rsidRPr="00E723A6" w:rsidRDefault="00C3481E" w:rsidP="001C70AE">
      <w:pPr>
        <w:tabs>
          <w:tab w:val="num" w:pos="1440"/>
        </w:tabs>
      </w:pPr>
      <w:r>
        <w:t>The Library is both an</w:t>
      </w:r>
      <w:r w:rsidRPr="00E723A6">
        <w:t xml:space="preserve"> instructional program and a student service. </w:t>
      </w:r>
      <w:r>
        <w:t>Librarians and library staff enthusiastically agree with our</w:t>
      </w:r>
      <w:r w:rsidRPr="00E723A6">
        <w:t xml:space="preserve"> </w:t>
      </w:r>
      <w:r>
        <w:t>overall mission and goal of continuing to transform into a</w:t>
      </w:r>
      <w:r w:rsidRPr="00E723A6">
        <w:t xml:space="preserve"> teaching and learning library </w:t>
      </w:r>
      <w:r>
        <w:t>that is</w:t>
      </w:r>
      <w:r w:rsidRPr="00E723A6">
        <w:t xml:space="preserve"> consistent with 21</w:t>
      </w:r>
      <w:r w:rsidRPr="00E723A6">
        <w:rPr>
          <w:vertAlign w:val="superscript"/>
        </w:rPr>
        <w:t>st</w:t>
      </w:r>
      <w:r w:rsidRPr="00E723A6">
        <w:t xml:space="preserve"> century pedagogy and librarianship. Library information technology seeks support from the COA IT Team which is currently understaffed. The Library support</w:t>
      </w:r>
      <w:r>
        <w:t>s</w:t>
      </w:r>
      <w:r w:rsidRPr="00E723A6">
        <w:t xml:space="preserve"> the current hiring of additional IT Team staff. The library has also </w:t>
      </w:r>
      <w:r>
        <w:t xml:space="preserve">has </w:t>
      </w:r>
      <w:r w:rsidRPr="00E723A6">
        <w:t>shown the need for a part-time library technician</w:t>
      </w:r>
      <w:r>
        <w:t xml:space="preserve"> (or IT Team member partly dedicated)</w:t>
      </w:r>
      <w:r w:rsidRPr="00E723A6">
        <w:t xml:space="preserve"> to assist the Library Systems and Online Resources Librarians with the </w:t>
      </w:r>
      <w:r>
        <w:t xml:space="preserve">installation and maintenance of Library-related technology, especially mindful of the increasing </w:t>
      </w:r>
      <w:r w:rsidRPr="00E723A6">
        <w:t>complexity of library technology and electronic services and resources.</w:t>
      </w:r>
    </w:p>
    <w:p w:rsidR="00C3481E" w:rsidRDefault="00C3481E" w:rsidP="001C70AE">
      <w:pPr>
        <w:rPr>
          <w:b/>
          <w:sz w:val="28"/>
          <w:szCs w:val="28"/>
          <w:u w:val="single"/>
        </w:rPr>
      </w:pPr>
    </w:p>
    <w:p w:rsidR="00C3481E" w:rsidRPr="009D1D83" w:rsidRDefault="00C3481E" w:rsidP="001C70AE">
      <w:pPr>
        <w:rPr>
          <w:b/>
          <w:sz w:val="28"/>
          <w:szCs w:val="28"/>
          <w:u w:val="single"/>
        </w:rPr>
      </w:pPr>
      <w:r w:rsidRPr="009D1D83">
        <w:rPr>
          <w:b/>
          <w:sz w:val="28"/>
          <w:szCs w:val="28"/>
          <w:u w:val="single"/>
        </w:rPr>
        <w:t>LIBRARY SERVICES LEARNING OUTCOMES</w:t>
      </w:r>
    </w:p>
    <w:p w:rsidR="00C3481E" w:rsidRDefault="00C3481E" w:rsidP="001C70AE">
      <w:pPr>
        <w:rPr>
          <w:b/>
        </w:rPr>
      </w:pPr>
    </w:p>
    <w:p w:rsidR="00C3481E" w:rsidRDefault="00C3481E" w:rsidP="00D850A9">
      <w:pPr>
        <w:ind w:left="360"/>
        <w:rPr>
          <w:b/>
        </w:rPr>
      </w:pPr>
      <w:r>
        <w:rPr>
          <w:b/>
        </w:rPr>
        <w:t xml:space="preserve">ACCESS SERVICES: </w:t>
      </w:r>
    </w:p>
    <w:p w:rsidR="00C3481E" w:rsidRDefault="00C3481E" w:rsidP="001C70AE">
      <w:pPr>
        <w:rPr>
          <w:b/>
        </w:rPr>
      </w:pPr>
    </w:p>
    <w:p w:rsidR="00C3481E" w:rsidRDefault="00C3481E" w:rsidP="006C15E9">
      <w:pPr>
        <w:ind w:left="720"/>
        <w:rPr>
          <w:sz w:val="20"/>
          <w:szCs w:val="20"/>
        </w:rPr>
      </w:pPr>
      <w:r w:rsidRPr="00513D18">
        <w:rPr>
          <w:b/>
          <w:sz w:val="20"/>
          <w:szCs w:val="20"/>
        </w:rPr>
        <w:t>1. Service-related Information Needs</w:t>
      </w:r>
      <w:r w:rsidRPr="00B22C95">
        <w:rPr>
          <w:sz w:val="20"/>
          <w:szCs w:val="20"/>
        </w:rPr>
        <w:t xml:space="preserve"> </w:t>
      </w:r>
      <w:r>
        <w:rPr>
          <w:sz w:val="20"/>
          <w:szCs w:val="20"/>
        </w:rPr>
        <w:t xml:space="preserve">: </w:t>
      </w:r>
      <w:r w:rsidRPr="00B22C95">
        <w:rPr>
          <w:sz w:val="20"/>
          <w:szCs w:val="20"/>
        </w:rPr>
        <w:t>Students will be able to demonstrate and communicate their service-related information needs using appropriate self-advocacy skill with librarians and staff.</w:t>
      </w:r>
    </w:p>
    <w:p w:rsidR="00C3481E" w:rsidRPr="00B22C95" w:rsidRDefault="00C3481E" w:rsidP="00513D18">
      <w:pPr>
        <w:ind w:left="720"/>
        <w:rPr>
          <w:sz w:val="20"/>
          <w:szCs w:val="20"/>
        </w:rPr>
      </w:pPr>
      <w:r w:rsidRPr="00513D18">
        <w:rPr>
          <w:b/>
          <w:sz w:val="20"/>
          <w:szCs w:val="20"/>
        </w:rPr>
        <w:t>2. Check-out</w:t>
      </w:r>
      <w:r w:rsidRPr="00B22C95">
        <w:rPr>
          <w:sz w:val="20"/>
          <w:szCs w:val="20"/>
        </w:rPr>
        <w:t xml:space="preserve"> </w:t>
      </w:r>
      <w:r>
        <w:rPr>
          <w:sz w:val="20"/>
          <w:szCs w:val="20"/>
        </w:rPr>
        <w:t xml:space="preserve">: </w:t>
      </w:r>
      <w:r w:rsidRPr="00B22C95">
        <w:rPr>
          <w:sz w:val="20"/>
          <w:szCs w:val="20"/>
        </w:rPr>
        <w:t>Students will be able to complete the circulation/checkout process and procedure from appropriate service desks</w:t>
      </w:r>
    </w:p>
    <w:p w:rsidR="00C3481E" w:rsidRPr="00513D18" w:rsidRDefault="00C3481E" w:rsidP="00513D18">
      <w:pPr>
        <w:ind w:left="720"/>
        <w:rPr>
          <w:b/>
          <w:sz w:val="20"/>
          <w:szCs w:val="20"/>
        </w:rPr>
      </w:pPr>
      <w:r w:rsidRPr="00513D18">
        <w:rPr>
          <w:b/>
          <w:sz w:val="20"/>
          <w:szCs w:val="20"/>
        </w:rPr>
        <w:t>3. Social Responsibility</w:t>
      </w:r>
      <w:r>
        <w:rPr>
          <w:b/>
          <w:sz w:val="20"/>
          <w:szCs w:val="20"/>
        </w:rPr>
        <w:t>:</w:t>
      </w:r>
      <w:r w:rsidRPr="00513D18">
        <w:rPr>
          <w:b/>
          <w:sz w:val="20"/>
          <w:szCs w:val="20"/>
        </w:rPr>
        <w:t xml:space="preserve"> </w:t>
      </w:r>
      <w:r w:rsidRPr="00B22C95">
        <w:rPr>
          <w:sz w:val="20"/>
          <w:szCs w:val="20"/>
        </w:rPr>
        <w:t>Student will demonstrate social responsibility by proper behavior, use of library equipment, and library policies</w:t>
      </w:r>
    </w:p>
    <w:p w:rsidR="00C3481E" w:rsidRPr="00513D18" w:rsidRDefault="00C3481E" w:rsidP="00513D18">
      <w:pPr>
        <w:ind w:left="720"/>
        <w:rPr>
          <w:b/>
          <w:sz w:val="20"/>
          <w:szCs w:val="20"/>
        </w:rPr>
      </w:pPr>
      <w:r w:rsidRPr="00513D18">
        <w:rPr>
          <w:b/>
          <w:sz w:val="20"/>
          <w:szCs w:val="20"/>
        </w:rPr>
        <w:t>4. Online Access Skills</w:t>
      </w:r>
      <w:r>
        <w:rPr>
          <w:b/>
          <w:sz w:val="20"/>
          <w:szCs w:val="20"/>
        </w:rPr>
        <w:t>:</w:t>
      </w:r>
      <w:r w:rsidRPr="00513D18">
        <w:rPr>
          <w:b/>
          <w:sz w:val="20"/>
          <w:szCs w:val="20"/>
        </w:rPr>
        <w:t xml:space="preserve"> </w:t>
      </w:r>
      <w:r w:rsidRPr="00B22C95">
        <w:rPr>
          <w:sz w:val="20"/>
          <w:szCs w:val="20"/>
        </w:rPr>
        <w:t>Student will be aware of online and remotely accessible resources and demonstrate ability to access these resources.</w:t>
      </w:r>
    </w:p>
    <w:p w:rsidR="00C3481E" w:rsidRPr="005E162F" w:rsidRDefault="00C3481E" w:rsidP="001C70AE">
      <w:pPr>
        <w:rPr>
          <w:b/>
        </w:rPr>
      </w:pPr>
    </w:p>
    <w:p w:rsidR="00C3481E" w:rsidRDefault="00C3481E" w:rsidP="001C70AE">
      <w:pPr>
        <w:rPr>
          <w:rStyle w:val="Strong"/>
        </w:rPr>
      </w:pPr>
      <w:r w:rsidRPr="005E162F">
        <w:t>     </w:t>
      </w:r>
      <w:r w:rsidRPr="005E162F">
        <w:rPr>
          <w:rStyle w:val="Strong"/>
        </w:rPr>
        <w:t xml:space="preserve"> </w:t>
      </w:r>
      <w:r>
        <w:rPr>
          <w:rStyle w:val="Strong"/>
        </w:rPr>
        <w:t>COLLECTIONS:</w:t>
      </w:r>
    </w:p>
    <w:p w:rsidR="00C3481E" w:rsidRDefault="00C3481E" w:rsidP="001C70AE">
      <w:pPr>
        <w:rPr>
          <w:rStyle w:val="Strong"/>
        </w:rPr>
      </w:pPr>
    </w:p>
    <w:p w:rsidR="00C3481E" w:rsidRPr="00B22C95" w:rsidRDefault="00C3481E" w:rsidP="001C70AE">
      <w:pPr>
        <w:ind w:left="720"/>
        <w:rPr>
          <w:color w:val="000000"/>
          <w:sz w:val="20"/>
          <w:szCs w:val="20"/>
        </w:rPr>
      </w:pPr>
      <w:r w:rsidRPr="00B22C95">
        <w:rPr>
          <w:color w:val="000000"/>
          <w:sz w:val="20"/>
          <w:szCs w:val="20"/>
        </w:rPr>
        <w:t xml:space="preserve">1. </w:t>
      </w:r>
      <w:r w:rsidRPr="00B22C95">
        <w:rPr>
          <w:b/>
          <w:color w:val="000000"/>
          <w:sz w:val="20"/>
          <w:szCs w:val="20"/>
        </w:rPr>
        <w:t>Curricular Needs</w:t>
      </w:r>
      <w:r w:rsidRPr="00B22C95">
        <w:rPr>
          <w:color w:val="000000"/>
          <w:sz w:val="20"/>
          <w:szCs w:val="20"/>
        </w:rPr>
        <w:t xml:space="preserve">: Library Faculty will research and select library materials using professional methodologies and sources to accommodate ongoing development of library collections that provide current and appropriate resources for the college's curricular needs. </w:t>
      </w:r>
    </w:p>
    <w:p w:rsidR="00C3481E" w:rsidRPr="00B22C95" w:rsidRDefault="00C3481E" w:rsidP="001C70AE">
      <w:pPr>
        <w:ind w:left="720"/>
        <w:rPr>
          <w:color w:val="000000"/>
          <w:sz w:val="20"/>
          <w:szCs w:val="20"/>
        </w:rPr>
      </w:pPr>
      <w:r w:rsidRPr="00B22C95">
        <w:rPr>
          <w:color w:val="000000"/>
          <w:sz w:val="20"/>
          <w:szCs w:val="20"/>
        </w:rPr>
        <w:t xml:space="preserve">2. </w:t>
      </w:r>
      <w:r w:rsidRPr="00B22C95">
        <w:rPr>
          <w:b/>
          <w:color w:val="000000"/>
          <w:sz w:val="20"/>
          <w:szCs w:val="20"/>
        </w:rPr>
        <w:t>Research and Life-Time Learning</w:t>
      </w:r>
      <w:r w:rsidRPr="00B22C95">
        <w:rPr>
          <w:color w:val="000000"/>
          <w:sz w:val="20"/>
          <w:szCs w:val="20"/>
        </w:rPr>
        <w:t>: Library Faculty will research and select library materials using professional methodologies and sources to stimulate faculty research and a life time love of learning and libraries.</w:t>
      </w:r>
    </w:p>
    <w:p w:rsidR="00C3481E" w:rsidRPr="00B22C95" w:rsidRDefault="00C3481E" w:rsidP="001C70AE">
      <w:pPr>
        <w:ind w:left="720"/>
        <w:rPr>
          <w:color w:val="000000"/>
          <w:sz w:val="20"/>
          <w:szCs w:val="20"/>
        </w:rPr>
      </w:pPr>
      <w:r w:rsidRPr="00B22C95">
        <w:rPr>
          <w:color w:val="000000"/>
          <w:sz w:val="20"/>
          <w:szCs w:val="20"/>
        </w:rPr>
        <w:t xml:space="preserve">3. </w:t>
      </w:r>
      <w:r w:rsidRPr="00B22C95">
        <w:rPr>
          <w:b/>
          <w:color w:val="000000"/>
          <w:sz w:val="20"/>
          <w:szCs w:val="20"/>
        </w:rPr>
        <w:t>Outreach and collaboration</w:t>
      </w:r>
      <w:r w:rsidRPr="00B22C95">
        <w:rPr>
          <w:color w:val="000000"/>
          <w:sz w:val="20"/>
          <w:szCs w:val="20"/>
        </w:rPr>
        <w:t>: Librarians will engage in outreach to faculty, individually, in department meetings, and the Curriculum Committee process in order to collaborate on selection and development of library materials that reflect current needs and desires for course development</w:t>
      </w:r>
    </w:p>
    <w:p w:rsidR="00C3481E" w:rsidRDefault="00C3481E" w:rsidP="001C70AE">
      <w:pPr>
        <w:tabs>
          <w:tab w:val="num" w:pos="1440"/>
        </w:tabs>
        <w:ind w:left="720"/>
        <w:rPr>
          <w:b/>
          <w:color w:val="000000"/>
        </w:rPr>
      </w:pPr>
    </w:p>
    <w:p w:rsidR="00C3481E" w:rsidRDefault="00C3481E" w:rsidP="001C70AE">
      <w:pPr>
        <w:tabs>
          <w:tab w:val="num" w:pos="1440"/>
        </w:tabs>
        <w:ind w:left="360"/>
        <w:rPr>
          <w:b/>
          <w:color w:val="000000"/>
        </w:rPr>
      </w:pPr>
      <w:r>
        <w:rPr>
          <w:b/>
          <w:color w:val="000000"/>
        </w:rPr>
        <w:t>TECHNOLOGY</w:t>
      </w:r>
    </w:p>
    <w:p w:rsidR="00C3481E" w:rsidRDefault="00C3481E" w:rsidP="001C70AE">
      <w:pPr>
        <w:tabs>
          <w:tab w:val="num" w:pos="1440"/>
        </w:tabs>
        <w:ind w:left="360"/>
        <w:rPr>
          <w:b/>
          <w:color w:val="000000"/>
        </w:rPr>
      </w:pPr>
    </w:p>
    <w:p w:rsidR="00C3481E" w:rsidRPr="00D850A9" w:rsidRDefault="00C3481E" w:rsidP="001C70AE">
      <w:pPr>
        <w:numPr>
          <w:ilvl w:val="0"/>
          <w:numId w:val="22"/>
        </w:numPr>
        <w:rPr>
          <w:b/>
          <w:color w:val="000000"/>
          <w:sz w:val="20"/>
          <w:szCs w:val="20"/>
        </w:rPr>
      </w:pPr>
      <w:r w:rsidRPr="00D850A9">
        <w:rPr>
          <w:b/>
          <w:color w:val="000000"/>
          <w:sz w:val="20"/>
          <w:szCs w:val="20"/>
        </w:rPr>
        <w:t xml:space="preserve">Providing quality Library technology </w:t>
      </w:r>
    </w:p>
    <w:p w:rsidR="00C3481E" w:rsidRPr="00B22C95" w:rsidRDefault="00C3481E" w:rsidP="001C70AE">
      <w:pPr>
        <w:numPr>
          <w:ilvl w:val="0"/>
          <w:numId w:val="22"/>
        </w:numPr>
        <w:rPr>
          <w:color w:val="000000"/>
          <w:sz w:val="20"/>
          <w:szCs w:val="20"/>
        </w:rPr>
      </w:pPr>
      <w:r w:rsidRPr="00D850A9">
        <w:rPr>
          <w:b/>
          <w:color w:val="000000"/>
          <w:sz w:val="20"/>
          <w:szCs w:val="20"/>
        </w:rPr>
        <w:t>Providing quality</w:t>
      </w:r>
      <w:r w:rsidRPr="00B22C95">
        <w:rPr>
          <w:color w:val="000000"/>
          <w:sz w:val="20"/>
          <w:szCs w:val="20"/>
        </w:rPr>
        <w:t xml:space="preserve"> services and access to library technology (hardware, software and networks) that supports educational needs for the college community</w:t>
      </w:r>
    </w:p>
    <w:p w:rsidR="00C3481E" w:rsidRPr="00D850A9" w:rsidRDefault="00C3481E" w:rsidP="001C70AE">
      <w:pPr>
        <w:numPr>
          <w:ilvl w:val="0"/>
          <w:numId w:val="22"/>
        </w:numPr>
        <w:rPr>
          <w:b/>
          <w:color w:val="000000"/>
          <w:sz w:val="20"/>
          <w:szCs w:val="20"/>
        </w:rPr>
      </w:pPr>
      <w:r w:rsidRPr="00D850A9">
        <w:rPr>
          <w:b/>
          <w:color w:val="000000"/>
          <w:sz w:val="20"/>
          <w:szCs w:val="20"/>
        </w:rPr>
        <w:t xml:space="preserve">Technological expertise </w:t>
      </w:r>
    </w:p>
    <w:p w:rsidR="00C3481E" w:rsidRPr="00B22C95" w:rsidRDefault="00C3481E" w:rsidP="001C70AE">
      <w:pPr>
        <w:numPr>
          <w:ilvl w:val="0"/>
          <w:numId w:val="22"/>
        </w:numPr>
        <w:rPr>
          <w:color w:val="000000"/>
          <w:sz w:val="20"/>
          <w:szCs w:val="20"/>
        </w:rPr>
      </w:pPr>
      <w:r w:rsidRPr="00D850A9">
        <w:rPr>
          <w:b/>
          <w:color w:val="000000"/>
          <w:sz w:val="20"/>
          <w:szCs w:val="20"/>
        </w:rPr>
        <w:t>Providing professional, technically skilled library faculty and staff</w:t>
      </w:r>
      <w:r w:rsidRPr="00B22C95">
        <w:rPr>
          <w:color w:val="000000"/>
          <w:sz w:val="20"/>
          <w:szCs w:val="20"/>
        </w:rPr>
        <w:t xml:space="preserve"> to support the use of all local and remote library technology and resources</w:t>
      </w:r>
    </w:p>
    <w:p w:rsidR="00C3481E" w:rsidRPr="00D850A9" w:rsidRDefault="00C3481E" w:rsidP="001C70AE">
      <w:pPr>
        <w:numPr>
          <w:ilvl w:val="0"/>
          <w:numId w:val="22"/>
        </w:numPr>
        <w:rPr>
          <w:b/>
          <w:color w:val="000000"/>
          <w:sz w:val="20"/>
          <w:szCs w:val="20"/>
        </w:rPr>
      </w:pPr>
      <w:r w:rsidRPr="00D850A9">
        <w:rPr>
          <w:b/>
          <w:color w:val="000000"/>
          <w:sz w:val="20"/>
          <w:szCs w:val="20"/>
        </w:rPr>
        <w:t xml:space="preserve">Timely and appropriate results </w:t>
      </w:r>
    </w:p>
    <w:p w:rsidR="00C3481E" w:rsidRPr="00B22C95" w:rsidRDefault="00C3481E" w:rsidP="001C70AE">
      <w:pPr>
        <w:numPr>
          <w:ilvl w:val="0"/>
          <w:numId w:val="22"/>
        </w:numPr>
        <w:rPr>
          <w:color w:val="000000"/>
          <w:sz w:val="20"/>
          <w:szCs w:val="20"/>
        </w:rPr>
      </w:pPr>
      <w:r w:rsidRPr="00D850A9">
        <w:rPr>
          <w:b/>
          <w:color w:val="000000"/>
          <w:sz w:val="20"/>
          <w:szCs w:val="20"/>
        </w:rPr>
        <w:t>Provide timely, appropriate, current, and knowledgeable responses to students and faculty requests</w:t>
      </w:r>
      <w:r w:rsidRPr="00B22C95">
        <w:rPr>
          <w:color w:val="000000"/>
          <w:sz w:val="20"/>
          <w:szCs w:val="20"/>
        </w:rPr>
        <w:t xml:space="preserve"> for information needs using print, electronic and web-based formats</w:t>
      </w:r>
    </w:p>
    <w:p w:rsidR="00C3481E" w:rsidRPr="00B22C95" w:rsidRDefault="00C3481E" w:rsidP="001C70AE">
      <w:pPr>
        <w:numPr>
          <w:ilvl w:val="0"/>
          <w:numId w:val="22"/>
        </w:numPr>
        <w:rPr>
          <w:color w:val="000000"/>
          <w:sz w:val="20"/>
          <w:szCs w:val="20"/>
        </w:rPr>
      </w:pPr>
      <w:r w:rsidRPr="00B22C95">
        <w:rPr>
          <w:color w:val="000000"/>
          <w:sz w:val="20"/>
          <w:szCs w:val="20"/>
        </w:rPr>
        <w:t xml:space="preserve">Access to Library Resources for </w:t>
      </w:r>
      <w:r w:rsidRPr="00D850A9">
        <w:rPr>
          <w:b/>
          <w:color w:val="000000"/>
          <w:sz w:val="20"/>
          <w:szCs w:val="20"/>
        </w:rPr>
        <w:t>Special Needs Users</w:t>
      </w:r>
      <w:r w:rsidRPr="00B22C95">
        <w:rPr>
          <w:color w:val="000000"/>
          <w:sz w:val="20"/>
          <w:szCs w:val="20"/>
        </w:rPr>
        <w:t xml:space="preserve"> </w:t>
      </w:r>
    </w:p>
    <w:p w:rsidR="00C3481E" w:rsidRPr="00B22C95" w:rsidRDefault="00C3481E" w:rsidP="001C70AE">
      <w:pPr>
        <w:numPr>
          <w:ilvl w:val="0"/>
          <w:numId w:val="22"/>
        </w:numPr>
        <w:rPr>
          <w:color w:val="000000"/>
          <w:sz w:val="20"/>
          <w:szCs w:val="20"/>
        </w:rPr>
      </w:pPr>
      <w:r w:rsidRPr="00D850A9">
        <w:rPr>
          <w:b/>
          <w:color w:val="000000"/>
          <w:sz w:val="20"/>
          <w:szCs w:val="20"/>
        </w:rPr>
        <w:t>Provide access to adaptive technologies</w:t>
      </w:r>
      <w:r w:rsidRPr="00B22C95">
        <w:rPr>
          <w:color w:val="000000"/>
          <w:sz w:val="20"/>
          <w:szCs w:val="20"/>
        </w:rPr>
        <w:t xml:space="preserve"> that assure access to library resources for persons with special needs to ensure a comfortable, safe, clean, and technologically appropriate learning environment</w:t>
      </w:r>
    </w:p>
    <w:p w:rsidR="00C3481E" w:rsidRDefault="00C3481E" w:rsidP="001C70AE">
      <w:pPr>
        <w:tabs>
          <w:tab w:val="num" w:pos="1440"/>
        </w:tabs>
        <w:rPr>
          <w:b/>
          <w:color w:val="000000"/>
        </w:rPr>
      </w:pPr>
    </w:p>
    <w:p w:rsidR="00C3481E" w:rsidRDefault="00C3481E" w:rsidP="00492480">
      <w:pPr>
        <w:spacing w:before="120"/>
      </w:pPr>
      <w:r w:rsidRPr="005D3BA2">
        <w:rPr>
          <w:b/>
          <w:bdr w:val="single" w:sz="4" w:space="0" w:color="auto"/>
          <w:shd w:val="clear" w:color="auto" w:fill="C0C0C0"/>
        </w:rPr>
        <w:t xml:space="preserve">NARRATIVE </w:t>
      </w:r>
      <w:r>
        <w:rPr>
          <w:b/>
          <w:bdr w:val="single" w:sz="4" w:space="0" w:color="auto"/>
          <w:shd w:val="clear" w:color="auto" w:fill="C0C0C0"/>
        </w:rPr>
        <w:t xml:space="preserve">SUMMARY </w:t>
      </w:r>
      <w:r w:rsidRPr="005D3BA2">
        <w:rPr>
          <w:b/>
          <w:bdr w:val="single" w:sz="4" w:space="0" w:color="auto"/>
          <w:shd w:val="clear" w:color="auto" w:fill="C0C0C0"/>
        </w:rPr>
        <w:t>(SERVICES):</w:t>
      </w:r>
      <w:r>
        <w:rPr>
          <w:b/>
        </w:rPr>
        <w:t xml:space="preserve"> </w:t>
      </w:r>
      <w:r w:rsidRPr="005E162F">
        <w:t>Includes Service Area data such as:</w:t>
      </w:r>
      <w:r>
        <w:t xml:space="preserve"> </w:t>
      </w:r>
      <w:r w:rsidRPr="005E162F">
        <w:t>number of students served by the program,</w:t>
      </w:r>
      <w:r>
        <w:t xml:space="preserve"> </w:t>
      </w:r>
      <w:r w:rsidRPr="005E162F">
        <w:t xml:space="preserve">circulation statistics, building use statistics, cataloging and process statistics. </w:t>
      </w:r>
    </w:p>
    <w:p w:rsidR="00C3481E" w:rsidRPr="00F7215A" w:rsidRDefault="00C3481E" w:rsidP="008457B3">
      <w:pPr>
        <w:spacing w:before="120"/>
        <w:ind w:left="360"/>
        <w:rPr>
          <w:b/>
        </w:rPr>
      </w:pPr>
      <w:r>
        <w:t>Student/</w:t>
      </w:r>
      <w:r w:rsidRPr="005E162F">
        <w:t>Patron use of the L Building</w:t>
      </w:r>
      <w:r>
        <w:t>,</w:t>
      </w:r>
      <w:r w:rsidRPr="005E162F">
        <w:t xml:space="preserve"> and Library specifically, continued to </w:t>
      </w:r>
      <w:r>
        <w:t xml:space="preserve">generally </w:t>
      </w:r>
      <w:r w:rsidRPr="005E162F">
        <w:t>increase in 2009-10 despite cut back an 11% cut back in hours</w:t>
      </w:r>
      <w:r>
        <w:t xml:space="preserve"> over the last review period</w:t>
      </w:r>
      <w:r w:rsidRPr="005E162F">
        <w:t>.</w:t>
      </w:r>
      <w:r>
        <w:t xml:space="preserve"> From 2010 to 2012 a decrease of building users averaged about 10%, less than the decrease in FTE, probably due to headcount (numbers of actual student using college resources). Interestingly enough, during this same time period, use of the Library webpages increased by 9% confirming anecdotal evidence that online use of library resources has increased, especially as online instructors increasingly require library research.</w:t>
      </w:r>
    </w:p>
    <w:p w:rsidR="00C3481E" w:rsidRDefault="00C3481E" w:rsidP="001C70AE">
      <w:pPr>
        <w:tabs>
          <w:tab w:val="num" w:pos="1440"/>
        </w:tabs>
      </w:pPr>
    </w:p>
    <w:p w:rsidR="00C3481E" w:rsidRDefault="00C3481E" w:rsidP="00F7215A">
      <w:pPr>
        <w:tabs>
          <w:tab w:val="num" w:pos="1440"/>
        </w:tabs>
        <w:rPr>
          <w:b/>
        </w:rPr>
      </w:pPr>
      <w:r w:rsidRPr="005D3BA2">
        <w:rPr>
          <w:b/>
          <w:bdr w:val="single" w:sz="4" w:space="0" w:color="auto"/>
        </w:rPr>
        <w:t>COLLECTIONS (ANALYSIS OF CIRCULATION &amp; HOLDINGS)</w:t>
      </w:r>
    </w:p>
    <w:p w:rsidR="00C3481E" w:rsidRDefault="00C3481E" w:rsidP="008A7AFA">
      <w:pPr>
        <w:tabs>
          <w:tab w:val="num" w:pos="1440"/>
        </w:tabs>
        <w:rPr>
          <w:b/>
        </w:rPr>
      </w:pPr>
    </w:p>
    <w:p w:rsidR="00C3481E" w:rsidRPr="007E0F81" w:rsidRDefault="00C3481E" w:rsidP="007E0F81">
      <w:pPr>
        <w:tabs>
          <w:tab w:val="num" w:pos="1440"/>
        </w:tabs>
        <w:ind w:left="360"/>
      </w:pPr>
      <w:r>
        <w:t xml:space="preserve">Reflective of the overall decrease (30% approximate) of college FTE, all circulation transactions (reserve, general, in-house use) declined between 2010-11 and 2011-12 after </w:t>
      </w:r>
      <w:r w:rsidRPr="005E162F">
        <w:t xml:space="preserve">increases in reserve (48%) and </w:t>
      </w:r>
      <w:r>
        <w:t>general circulation</w:t>
      </w:r>
      <w:r w:rsidRPr="005E162F">
        <w:t xml:space="preserve"> </w:t>
      </w:r>
      <w:r w:rsidRPr="008A7AFA">
        <w:t>(17% )</w:t>
      </w:r>
      <w:r>
        <w:t xml:space="preserve"> between 2009-10 and 2010-11. </w:t>
      </w:r>
      <w:r w:rsidRPr="005E162F">
        <w:t xml:space="preserve"> </w:t>
      </w:r>
      <w:r>
        <w:t>Since our last (and first ever) Program Review in 2006 and despite the recent decline in circulation, these figures represent a 25% increase in total materials circulated between 2006 and 2012. This increase</w:t>
      </w:r>
      <w:r w:rsidRPr="005E162F">
        <w:t xml:space="preserve"> demonstrate</w:t>
      </w:r>
      <w:r>
        <w:t>s</w:t>
      </w:r>
      <w:r w:rsidRPr="005E162F">
        <w:t xml:space="preserve"> the positive effects of </w:t>
      </w:r>
      <w:r>
        <w:t xml:space="preserve">automation of library services and materials available online, but especially the </w:t>
      </w:r>
      <w:r w:rsidRPr="005E162F">
        <w:t xml:space="preserve">continued upgrading </w:t>
      </w:r>
      <w:r>
        <w:t xml:space="preserve">of in-house collections and ebooks </w:t>
      </w:r>
      <w:r w:rsidRPr="005E162F">
        <w:t>for curre</w:t>
      </w:r>
      <w:r>
        <w:t xml:space="preserve">ncy and relevance to curriculum. A </w:t>
      </w:r>
      <w:r w:rsidRPr="005E162F">
        <w:t>new focus</w:t>
      </w:r>
      <w:r>
        <w:t>, due to three years of funding from Basic Skills,</w:t>
      </w:r>
      <w:r w:rsidRPr="005E162F">
        <w:t xml:space="preserve"> </w:t>
      </w:r>
      <w:r>
        <w:t xml:space="preserve">has been on acquiring </w:t>
      </w:r>
      <w:r w:rsidRPr="005E162F">
        <w:t>Basic Skills</w:t>
      </w:r>
      <w:r>
        <w:t>/ESL</w:t>
      </w:r>
      <w:r w:rsidRPr="005E162F">
        <w:t xml:space="preserve"> reading/research materials</w:t>
      </w:r>
      <w:r>
        <w:t xml:space="preserve"> resulting in a new collection/area – EZ Reading</w:t>
      </w:r>
      <w:r w:rsidRPr="005E162F">
        <w:t>.</w:t>
      </w:r>
    </w:p>
    <w:p w:rsidR="00C3481E" w:rsidRDefault="00C3481E" w:rsidP="00F7215A">
      <w:pPr>
        <w:tabs>
          <w:tab w:val="num" w:pos="1440"/>
        </w:tabs>
        <w:rPr>
          <w:b/>
          <w:color w:val="000000"/>
          <w:bdr w:val="single" w:sz="4" w:space="0" w:color="auto"/>
        </w:rPr>
      </w:pPr>
    </w:p>
    <w:p w:rsidR="00C3481E" w:rsidRDefault="00C3481E" w:rsidP="00F7215A">
      <w:pPr>
        <w:tabs>
          <w:tab w:val="num" w:pos="1440"/>
        </w:tabs>
        <w:rPr>
          <w:b/>
          <w:color w:val="000000"/>
        </w:rPr>
      </w:pPr>
      <w:r w:rsidRPr="009C4188">
        <w:rPr>
          <w:b/>
          <w:color w:val="000000"/>
          <w:bdr w:val="single" w:sz="4" w:space="0" w:color="auto"/>
        </w:rPr>
        <w:t>ANALYSIS OF COLLECTIONS/HOLDINGS:</w:t>
      </w:r>
    </w:p>
    <w:p w:rsidR="00C3481E" w:rsidRDefault="00C3481E" w:rsidP="00245049">
      <w:pPr>
        <w:tabs>
          <w:tab w:val="left" w:pos="360"/>
        </w:tabs>
        <w:spacing w:before="100" w:beforeAutospacing="1" w:after="100" w:afterAutospacing="1"/>
      </w:pPr>
      <w:r>
        <w:rPr>
          <w:b/>
          <w:color w:val="000000"/>
        </w:rPr>
        <w:tab/>
      </w:r>
      <w:r w:rsidRPr="009C4188">
        <w:t>Due to Measure A funding, 2,718 new titles were added</w:t>
      </w:r>
      <w:r w:rsidRPr="005E162F">
        <w:t xml:space="preserve"> </w:t>
      </w:r>
      <w:r>
        <w:t xml:space="preserve">to the general circulating and </w:t>
      </w:r>
      <w:r>
        <w:tab/>
        <w:t>reference collections. If combined with new donations this represents a 25%</w:t>
      </w:r>
      <w:r w:rsidRPr="005E162F">
        <w:t xml:space="preserve"> increase in </w:t>
      </w:r>
      <w:r>
        <w:tab/>
      </w:r>
      <w:r w:rsidRPr="005E162F">
        <w:t xml:space="preserve">materials cataloged </w:t>
      </w:r>
      <w:r>
        <w:t>since 2006</w:t>
      </w:r>
      <w:r w:rsidRPr="005E162F">
        <w:t>.</w:t>
      </w:r>
      <w:r>
        <w:t xml:space="preserve"> Total print book titles held is 37,714 of which 81% were </w:t>
      </w:r>
      <w:r>
        <w:tab/>
        <w:t xml:space="preserve">published 25 years or more ago, and under the recommended standard of 40,000. This </w:t>
      </w:r>
      <w:r>
        <w:tab/>
        <w:t>percentage is down from an estimated 90% in 2006. More current publications 1990-</w:t>
      </w:r>
      <w:r>
        <w:tab/>
        <w:t xml:space="preserve">2012 </w:t>
      </w:r>
      <w:r>
        <w:tab/>
        <w:t xml:space="preserve">represent 19% of the collections, and an improvement of the 2006 estimate of only 10%. </w:t>
      </w:r>
      <w:r>
        <w:tab/>
        <w:t xml:space="preserve">Clearly the ability to fund collection development for more current and appropriate reading </w:t>
      </w:r>
      <w:r>
        <w:tab/>
        <w:t>and research materials for students is helping improve the collections.</w:t>
      </w:r>
    </w:p>
    <w:p w:rsidR="00C3481E" w:rsidRDefault="00C3481E" w:rsidP="00245049">
      <w:pPr>
        <w:tabs>
          <w:tab w:val="left" w:pos="360"/>
        </w:tabs>
        <w:spacing w:before="100" w:beforeAutospacing="1" w:after="100" w:afterAutospacing="1"/>
      </w:pPr>
      <w:r>
        <w:tab/>
        <w:t xml:space="preserve">The acquisition of the Springer ebook collections, due to a Green Grant from the Office </w:t>
      </w:r>
      <w:r>
        <w:tab/>
        <w:t xml:space="preserve">of Instruction in Spring 2012 help increase the value of collections (currency, curricular </w:t>
      </w:r>
      <w:r>
        <w:tab/>
        <w:t xml:space="preserve">need, etc.). About 27,000 titles, primarily in the hard sciences, social sciences, ecological </w:t>
      </w:r>
      <w:r>
        <w:tab/>
        <w:t xml:space="preserve">studies, green and electronic technologies/industries, business, and mathematics, </w:t>
      </w:r>
      <w:r>
        <w:tab/>
        <w:t xml:space="preserve">published between 2005-2012 were added with costs of about $2.50 each. When the new </w:t>
      </w:r>
      <w:r>
        <w:tab/>
        <w:t xml:space="preserve">age of collections report is done Spring 2012, the library will be closer to achieving our </w:t>
      </w:r>
      <w:r>
        <w:tab/>
        <w:t xml:space="preserve">goal of excellence. </w:t>
      </w:r>
    </w:p>
    <w:p w:rsidR="00C3481E" w:rsidRDefault="00C3481E" w:rsidP="000C113A">
      <w:pPr>
        <w:tabs>
          <w:tab w:val="left" w:pos="360"/>
        </w:tabs>
        <w:spacing w:before="100" w:beforeAutospacing="1" w:after="100" w:afterAutospacing="1"/>
        <w:ind w:left="360" w:hanging="360"/>
      </w:pPr>
      <w:r>
        <w:tab/>
      </w:r>
      <w:r w:rsidRPr="003322A5">
        <w:t xml:space="preserve">CCCLC Standards (2004) for purchase cost per FTE student is </w:t>
      </w:r>
      <w:r>
        <w:t>a minimum $15.</w:t>
      </w:r>
      <w:r w:rsidRPr="003322A5">
        <w:t xml:space="preserve">00 with $37.00 being “excellent.” From </w:t>
      </w:r>
      <w:r>
        <w:t>2006 to 2010</w:t>
      </w:r>
      <w:r w:rsidRPr="003322A5">
        <w:t xml:space="preserve"> total b</w:t>
      </w:r>
      <w:r>
        <w:t xml:space="preserve">udgets for purchase revealed a </w:t>
      </w:r>
      <w:r w:rsidRPr="003322A5">
        <w:t xml:space="preserve">range of funds spent per student from </w:t>
      </w:r>
      <w:r>
        <w:t xml:space="preserve">$1.86, but within the </w:t>
      </w:r>
      <w:r w:rsidRPr="003322A5">
        <w:t xml:space="preserve">last two </w:t>
      </w:r>
      <w:r>
        <w:t xml:space="preserve">years an increased </w:t>
      </w:r>
      <w:r w:rsidRPr="003322A5">
        <w:t xml:space="preserve">average of </w:t>
      </w:r>
      <w:r>
        <w:t>$</w:t>
      </w:r>
      <w:r w:rsidRPr="003322A5">
        <w:t xml:space="preserve">12.00 was spend per FTE. </w:t>
      </w:r>
      <w:r>
        <w:t xml:space="preserve">At this writing the estimate for 2012 will increase again to $13.06, still $24 under that recommend excellence for expenditures per FTE. </w:t>
      </w:r>
      <w:r w:rsidRPr="003322A5">
        <w:t xml:space="preserve">The average cost of a general academic book in 2008 was $99.86, up 33% from 2007. </w:t>
      </w:r>
      <w:r>
        <w:t>In 2010 the average cost of a textbook was $107.94 and the average cost of an academic books rose to $116.25, or 13.7% increase from 2009. Estimates for 2011 are an additional 5.54% increase to the costs of academic books.</w:t>
      </w:r>
    </w:p>
    <w:p w:rsidR="00C3481E" w:rsidRDefault="00C3481E" w:rsidP="00245049">
      <w:pPr>
        <w:pStyle w:val="BodyTextIndent"/>
      </w:pPr>
      <w:r>
        <w:t xml:space="preserve">All regular funding for reserve textbook, standing orders for reference, and periodical has been cut. Funding, since the last program review (2006) has been from one-time grants and bonds. Sources include: Basic Skills grants for special collections, a one-time </w:t>
      </w:r>
      <w:r>
        <w:tab/>
        <w:t xml:space="preserve">Chancellor grant, Peralta Foundation donations, and COA Academic Senate donations. The majority of the funds spent have come from Measure A. </w:t>
      </w:r>
      <w:r w:rsidRPr="005E162F">
        <w:t xml:space="preserve">This year textbook costs rose to </w:t>
      </w:r>
      <w:r>
        <w:t xml:space="preserve">$5,387 with only 71% of class sections requiring a textbook </w:t>
      </w:r>
      <w:r>
        <w:tab/>
        <w:t xml:space="preserve">having either a current or older edition on reserve. Of this 71%, about 30% are older editions than are required by the instructor for the current semester. </w:t>
      </w:r>
    </w:p>
    <w:p w:rsidR="00C3481E" w:rsidRDefault="00C3481E" w:rsidP="00245049">
      <w:pPr>
        <w:pStyle w:val="BodyTextIndent"/>
        <w:tabs>
          <w:tab w:val="left" w:pos="0"/>
        </w:tabs>
        <w:ind w:left="0"/>
      </w:pPr>
    </w:p>
    <w:p w:rsidR="00C3481E" w:rsidRDefault="00C3481E" w:rsidP="000C113A">
      <w:pPr>
        <w:pStyle w:val="BodyTextIndent"/>
        <w:ind w:left="0"/>
      </w:pPr>
      <w:r w:rsidRPr="0090393C">
        <w:rPr>
          <w:bdr w:val="single" w:sz="4" w:space="0" w:color="auto"/>
        </w:rPr>
        <w:t>P</w:t>
      </w:r>
      <w:r>
        <w:rPr>
          <w:bdr w:val="single" w:sz="4" w:space="0" w:color="auto"/>
        </w:rPr>
        <w:t>RINT AND ONLINE P</w:t>
      </w:r>
      <w:r w:rsidRPr="0090393C">
        <w:rPr>
          <w:bdr w:val="single" w:sz="4" w:space="0" w:color="auto"/>
        </w:rPr>
        <w:t>ERIODICALS</w:t>
      </w:r>
      <w:r>
        <w:rPr>
          <w:bdr w:val="single" w:sz="4" w:space="0" w:color="auto"/>
        </w:rPr>
        <w:t>: HOLDINGS &amp; BUDGET</w:t>
      </w:r>
    </w:p>
    <w:p w:rsidR="00C3481E" w:rsidRDefault="00C3481E" w:rsidP="00C70BDD">
      <w:pPr>
        <w:tabs>
          <w:tab w:val="left" w:pos="360"/>
        </w:tabs>
        <w:spacing w:before="100" w:beforeAutospacing="1" w:after="100" w:afterAutospacing="1"/>
      </w:pPr>
      <w:r>
        <w:tab/>
        <w:t xml:space="preserve">Profession and Title 5 standards recommend holdings for our size library and </w:t>
      </w:r>
      <w:r>
        <w:tab/>
        <w:t xml:space="preserve">college FTE, </w:t>
      </w:r>
      <w:r>
        <w:tab/>
        <w:t xml:space="preserve">with 400 periodical titles. The print periodical collection is also without stable funding. It </w:t>
      </w:r>
      <w:r>
        <w:tab/>
        <w:t xml:space="preserve">recent years allocations have come almost exclusively from Measure A. Since 2006 spending </w:t>
      </w:r>
      <w:r>
        <w:tab/>
        <w:t xml:space="preserve">has increased for periodicals, including annual cost increases of 2-5% per year. After the </w:t>
      </w:r>
      <w:r>
        <w:tab/>
        <w:t xml:space="preserve">2003 budget cuts that restricted Fund 1 allocations to the library the average of 175 current </w:t>
      </w:r>
      <w:r>
        <w:tab/>
        <w:t xml:space="preserve">subscriptions was reduced to 12. Since 2009-10, the number of subscription has increased </w:t>
      </w:r>
      <w:r>
        <w:tab/>
        <w:t xml:space="preserve">from 18 (2009) to 43 current subscriptions, still 140 short of the COA 2003 standard and 357 </w:t>
      </w:r>
      <w:r>
        <w:tab/>
        <w:t xml:space="preserve">short of recommended professional standards. In an informal survey of Bay Area CC </w:t>
      </w:r>
      <w:r>
        <w:tab/>
        <w:t xml:space="preserve">Libraries, we find an average of 150 current print periodical subscriptions owned by libraries. </w:t>
      </w:r>
      <w:r>
        <w:tab/>
        <w:t xml:space="preserve">The total cost of periodicals for 2011-12 was $7,203, down from the 2002-03 high of </w:t>
      </w:r>
      <w:r>
        <w:tab/>
        <w:t>$12,744.</w:t>
      </w:r>
      <w:r>
        <w:tab/>
      </w:r>
    </w:p>
    <w:p w:rsidR="00C3481E" w:rsidRDefault="00C3481E" w:rsidP="00245049">
      <w:pPr>
        <w:pStyle w:val="BodyTextIndent"/>
        <w:tabs>
          <w:tab w:val="left" w:pos="360"/>
        </w:tabs>
        <w:ind w:hanging="360"/>
      </w:pPr>
      <w:r>
        <w:tab/>
        <w:t xml:space="preserve">Electronic periodicals are accessed through the online article databases located on the </w:t>
      </w:r>
      <w:r>
        <w:tab/>
        <w:t xml:space="preserve">Library webpages. These essential resources also, despite recent efforts of librarians and district strategic planning committees, continue to have unstable funding. Costing from $35,000 to $40,000 in annual subscription and hosting costs, these critical resources are </w:t>
      </w:r>
      <w:r>
        <w:tab/>
        <w:t xml:space="preserve">used by both campus and distance education students. One of the requirement for accreditation in the standard for libraries concerns off-campus/remote access to library materials. </w:t>
      </w:r>
    </w:p>
    <w:p w:rsidR="00C3481E" w:rsidRDefault="00C3481E" w:rsidP="00245049">
      <w:pPr>
        <w:pStyle w:val="BodyTextIndent"/>
        <w:tabs>
          <w:tab w:val="left" w:pos="360"/>
        </w:tabs>
        <w:ind w:hanging="360"/>
      </w:pPr>
      <w:r>
        <w:tab/>
        <w:t xml:space="preserve">After the state cuts the TTIP funding of $38,000 to each community college library, PCCD libraries got approval from district committee, approved by the Chancellor, to </w:t>
      </w:r>
      <w:r>
        <w:tab/>
        <w:t>replace state funding with local funding for each campus. This agreement is not in jeopardy, due to district decisions on redirection of funding sources that now impact college funding. The original agreement was to minimize any cost impact on the colleges. The issue of local funding must be resolved before the 2013 self-study and new accreditation cycle.</w:t>
      </w:r>
    </w:p>
    <w:p w:rsidR="00C3481E" w:rsidRDefault="00C3481E" w:rsidP="00245049">
      <w:pPr>
        <w:pStyle w:val="BodyTextIndent"/>
      </w:pPr>
      <w:r>
        <w:t>In 2011 an agreement was made by state librarians to receive funding for one academic database free to each community college. COA takes advantage of this free databases as well as another funded by the California Community College Library Consortium.</w:t>
      </w:r>
    </w:p>
    <w:p w:rsidR="00C3481E" w:rsidRPr="00B04B31" w:rsidRDefault="00C3481E" w:rsidP="00245049">
      <w:pPr>
        <w:tabs>
          <w:tab w:val="num" w:pos="1440"/>
        </w:tabs>
        <w:ind w:left="360" w:hanging="720"/>
      </w:pPr>
      <w:r>
        <w:rPr>
          <w:b/>
        </w:rPr>
        <w:tab/>
        <w:t xml:space="preserve">Use of online article databases continues to increase, </w:t>
      </w:r>
      <w:r w:rsidRPr="00B04B31">
        <w:t>especially via remote/off-campus access. In 2011-12 this was a 15% increase. Statistics reported remain tentative</w:t>
      </w:r>
      <w:r>
        <w:t xml:space="preserve"> as access to our proxy server’s reports is not available, a report that would probably increase the numbers of users/searches</w:t>
      </w:r>
    </w:p>
    <w:p w:rsidR="00C3481E" w:rsidRDefault="00C3481E" w:rsidP="00245049">
      <w:pPr>
        <w:tabs>
          <w:tab w:val="left" w:pos="0"/>
          <w:tab w:val="num" w:pos="1440"/>
        </w:tabs>
        <w:rPr>
          <w:b/>
        </w:rPr>
      </w:pPr>
    </w:p>
    <w:p w:rsidR="00C3481E" w:rsidRDefault="00C3481E" w:rsidP="00245049">
      <w:pPr>
        <w:tabs>
          <w:tab w:val="left" w:pos="0"/>
          <w:tab w:val="num" w:pos="1440"/>
        </w:tabs>
        <w:rPr>
          <w:b/>
        </w:rPr>
      </w:pPr>
      <w:r w:rsidRPr="00D103EF">
        <w:rPr>
          <w:b/>
          <w:bdr w:val="single" w:sz="4" w:space="0" w:color="auto"/>
        </w:rPr>
        <w:t>AV/Multimedia Services &amp; Collections:</w:t>
      </w:r>
    </w:p>
    <w:p w:rsidR="00C3481E" w:rsidRDefault="00C3481E" w:rsidP="00245049">
      <w:pPr>
        <w:tabs>
          <w:tab w:val="left" w:pos="0"/>
        </w:tabs>
        <w:rPr>
          <w:b/>
        </w:rPr>
      </w:pPr>
    </w:p>
    <w:p w:rsidR="00C3481E" w:rsidRDefault="00C3481E" w:rsidP="00245049">
      <w:pPr>
        <w:ind w:left="360"/>
      </w:pPr>
      <w:r w:rsidRPr="00257AF3">
        <w:rPr>
          <w:b/>
        </w:rPr>
        <w:t>COA Library does not own any multimedia materials, nor provides circulation services for them.</w:t>
      </w:r>
      <w:r w:rsidRPr="009C4188">
        <w:t xml:space="preserve"> However CCCLC Standard call for</w:t>
      </w:r>
      <w:r>
        <w:t xml:space="preserve"> a collection of approximately 4</w:t>
      </w:r>
      <w:r w:rsidRPr="009C4188">
        <w:t>00</w:t>
      </w:r>
      <w:r>
        <w:t>-750</w:t>
      </w:r>
      <w:r w:rsidRPr="009C4188">
        <w:t xml:space="preserve"> items (CDs, DVDs, etc.)</w:t>
      </w:r>
      <w:r>
        <w:t>.</w:t>
      </w:r>
      <w:r w:rsidRPr="009C4188">
        <w:t xml:space="preserve"> Faculty Media Reserves has been traditionally operated by AV personnel, positions which have been vacant for several years. </w:t>
      </w:r>
      <w:r>
        <w:t xml:space="preserve">The </w:t>
      </w:r>
      <w:r w:rsidRPr="009C4188">
        <w:t>Media Reserve Collection c</w:t>
      </w:r>
      <w:r>
        <w:t>onsisted</w:t>
      </w:r>
      <w:r w:rsidRPr="009C4188">
        <w:t xml:space="preserve"> mainly of illegal video and tape copies of various course materials owned by faculty</w:t>
      </w:r>
      <w:r>
        <w:t>, but faculty stopped using this service since our last review. As a result t</w:t>
      </w:r>
      <w:r w:rsidRPr="009C4188">
        <w:t>he library has official</w:t>
      </w:r>
      <w:r>
        <w:t>ly</w:t>
      </w:r>
      <w:r w:rsidRPr="009C4188">
        <w:t xml:space="preserve"> stopped supporting</w:t>
      </w:r>
      <w:r>
        <w:t xml:space="preserve"> or circulating</w:t>
      </w:r>
      <w:r w:rsidRPr="009C4188">
        <w:t xml:space="preserve"> the existing colle</w:t>
      </w:r>
      <w:r>
        <w:t>ction</w:t>
      </w:r>
      <w:r w:rsidRPr="009C4188">
        <w:t xml:space="preserve">. </w:t>
      </w:r>
      <w:r>
        <w:t>The head librarian plans to review materials left for possible use in a revived Media Collection supported by the d</w:t>
      </w:r>
      <w:r w:rsidRPr="005E162F">
        <w:t>evelopment of both a Listening/Viewing Center &amp; useful Faculty Media Reserves</w:t>
      </w:r>
      <w:r>
        <w:t xml:space="preserve"> to come up to recommend standard for a media collections of 400 items. This has been proposed for several years in unit plans and program reviews without being funded. </w:t>
      </w:r>
      <w:r w:rsidRPr="005E162F">
        <w:t>Part of this study will be to finalize and implement the COA Library draft of a revised copyright policy</w:t>
      </w:r>
    </w:p>
    <w:p w:rsidR="00C3481E" w:rsidRDefault="00C3481E" w:rsidP="00245049">
      <w:pPr>
        <w:ind w:left="360"/>
        <w:rPr>
          <w:b/>
          <w:caps/>
          <w:sz w:val="18"/>
          <w:szCs w:val="18"/>
        </w:rPr>
      </w:pPr>
    </w:p>
    <w:p w:rsidR="00C3481E" w:rsidRDefault="00C3481E" w:rsidP="00245049">
      <w:pPr>
        <w:ind w:left="360"/>
      </w:pPr>
      <w:r w:rsidRPr="00245049">
        <w:rPr>
          <w:b/>
          <w:caps/>
        </w:rPr>
        <w:t xml:space="preserve">Listening Viewing Center Project </w:t>
      </w:r>
      <w:r w:rsidRPr="00245049">
        <w:t>equipment and multimedia collection development; assess standards and costs for collection and new processing.</w:t>
      </w:r>
    </w:p>
    <w:p w:rsidR="00C3481E" w:rsidRDefault="00C3481E" w:rsidP="00245049">
      <w:pPr>
        <w:ind w:left="360"/>
        <w:rPr>
          <w:b/>
        </w:rPr>
      </w:pPr>
    </w:p>
    <w:p w:rsidR="00C3481E" w:rsidRDefault="00C3481E" w:rsidP="00BA27F7">
      <w:pPr>
        <w:numPr>
          <w:ilvl w:val="1"/>
          <w:numId w:val="3"/>
        </w:numPr>
      </w:pPr>
      <w:r w:rsidRPr="00245049">
        <w:rPr>
          <w:b/>
        </w:rPr>
        <w:t>Collections</w:t>
      </w:r>
      <w:r w:rsidRPr="00245049">
        <w:t xml:space="preserve">: Funding support for library materials to research, select, and processes a new MultiMedia Collection (including captioned VHF, video disks, DVDs, and CDs, for use by entire campus community as required by professional standards and Title V Ed. Code. </w:t>
      </w:r>
    </w:p>
    <w:p w:rsidR="00C3481E" w:rsidRPr="00245049" w:rsidRDefault="00C3481E" w:rsidP="00BA27F7">
      <w:pPr>
        <w:numPr>
          <w:ilvl w:val="1"/>
          <w:numId w:val="3"/>
        </w:numPr>
      </w:pPr>
      <w:r>
        <w:t xml:space="preserve">Estimated collections funding </w:t>
      </w:r>
      <w:r w:rsidRPr="00245049">
        <w:t>$10,000.</w:t>
      </w:r>
      <w:r>
        <w:t xml:space="preserve"> with annual allocation for acquisitions.</w:t>
      </w:r>
    </w:p>
    <w:p w:rsidR="00C3481E" w:rsidRPr="008457B3" w:rsidRDefault="00C3481E" w:rsidP="00245049">
      <w:pPr>
        <w:numPr>
          <w:ilvl w:val="1"/>
          <w:numId w:val="3"/>
        </w:numPr>
      </w:pPr>
      <w:r w:rsidRPr="008457B3">
        <w:t>Formal establishment of Circulation Services for AV/Listening.</w:t>
      </w:r>
    </w:p>
    <w:p w:rsidR="00C3481E" w:rsidRDefault="00C3481E" w:rsidP="00245049">
      <w:pPr>
        <w:numPr>
          <w:ilvl w:val="1"/>
          <w:numId w:val="3"/>
        </w:numPr>
      </w:pPr>
      <w:r w:rsidRPr="00C558A5">
        <w:rPr>
          <w:b/>
        </w:rPr>
        <w:t>STAFFING</w:t>
      </w:r>
      <w:r w:rsidRPr="00245049">
        <w:t xml:space="preserve">: Hiring 1.0 FTE Student Assistant for AV/LISTENING Center </w:t>
      </w:r>
      <w:r>
        <w:t>Circulation, and ad</w:t>
      </w:r>
      <w:r w:rsidRPr="00245049">
        <w:t>equate staffing and supplies to realize this project</w:t>
      </w:r>
    </w:p>
    <w:p w:rsidR="00C3481E" w:rsidRDefault="00C3481E" w:rsidP="00BA27F7">
      <w:pPr>
        <w:numPr>
          <w:ilvl w:val="1"/>
          <w:numId w:val="3"/>
        </w:numPr>
        <w:pBdr>
          <w:bottom w:val="single" w:sz="12" w:space="7" w:color="auto"/>
        </w:pBdr>
      </w:pPr>
      <w:r>
        <w:t>New media players and earphones (6) for already established carrels on 2</w:t>
      </w:r>
      <w:r w:rsidRPr="00245049">
        <w:rPr>
          <w:vertAlign w:val="superscript"/>
        </w:rPr>
        <w:t>nd</w:t>
      </w:r>
      <w:r>
        <w:t xml:space="preserve"> floor.</w:t>
      </w:r>
    </w:p>
    <w:p w:rsidR="00C3481E" w:rsidRPr="009D1D83" w:rsidRDefault="00C3481E" w:rsidP="00BA27F7">
      <w:pPr>
        <w:tabs>
          <w:tab w:val="left" w:pos="0"/>
          <w:tab w:val="num" w:pos="1440"/>
        </w:tabs>
        <w:rPr>
          <w:b/>
          <w:color w:val="000000"/>
        </w:rPr>
      </w:pPr>
    </w:p>
    <w:p w:rsidR="00C3481E" w:rsidRDefault="00C3481E" w:rsidP="00B04B31">
      <w:pPr>
        <w:rPr>
          <w:b/>
        </w:rPr>
      </w:pPr>
      <w:r w:rsidRPr="005B5D2D">
        <w:t>►</w:t>
      </w:r>
      <w:r>
        <w:rPr>
          <w:b/>
        </w:rPr>
        <w:t>Baseline</w:t>
      </w:r>
      <w:r w:rsidRPr="005B5D2D">
        <w:rPr>
          <w:b/>
        </w:rPr>
        <w:t xml:space="preserve"> data </w:t>
      </w:r>
      <w:r>
        <w:rPr>
          <w:b/>
        </w:rPr>
        <w:t xml:space="preserve">collected and analyzed: Prepared by COA Librarians &amp; Library Specialist Technicians </w:t>
      </w:r>
    </w:p>
    <w:p w:rsidR="00C3481E" w:rsidRDefault="00C3481E" w:rsidP="00B04B31">
      <w:pPr>
        <w:rPr>
          <w:b/>
        </w:rPr>
      </w:pPr>
    </w:p>
    <w:p w:rsidR="00C3481E" w:rsidRPr="00B04B31" w:rsidRDefault="00C3481E" w:rsidP="00B04B31">
      <w:pPr>
        <w:rPr>
          <w:b/>
        </w:rPr>
      </w:pPr>
      <w:r w:rsidRPr="00B04B31">
        <w:rPr>
          <w:b/>
        </w:rPr>
        <w:t>SERVICE STATISTICS</w:t>
      </w:r>
    </w:p>
    <w:tbl>
      <w:tblPr>
        <w:tblW w:w="4944" w:type="pct"/>
        <w:tblLook w:val="0000"/>
      </w:tblPr>
      <w:tblGrid>
        <w:gridCol w:w="1668"/>
        <w:gridCol w:w="1398"/>
        <w:gridCol w:w="1572"/>
        <w:gridCol w:w="1733"/>
        <w:gridCol w:w="1653"/>
        <w:gridCol w:w="1445"/>
      </w:tblGrid>
      <w:tr w:rsidR="00C3481E" w:rsidRPr="00BB11C8" w:rsidTr="00750A53">
        <w:tblPrEx>
          <w:tblCellMar>
            <w:top w:w="0" w:type="dxa"/>
            <w:bottom w:w="0" w:type="dxa"/>
          </w:tblCellMar>
        </w:tblPrEx>
        <w:tc>
          <w:tcPr>
            <w:tcW w:w="881" w:type="pct"/>
            <w:tcBorders>
              <w:top w:val="double" w:sz="6" w:space="0" w:color="auto"/>
              <w:left w:val="double" w:sz="6" w:space="0" w:color="auto"/>
              <w:bottom w:val="double" w:sz="6" w:space="0" w:color="auto"/>
              <w:right w:val="double" w:sz="6" w:space="0" w:color="auto"/>
            </w:tcBorders>
            <w:shd w:val="clear" w:color="auto" w:fill="A0A0A0"/>
          </w:tcPr>
          <w:p w:rsidR="00C3481E" w:rsidRPr="00BB11C8" w:rsidRDefault="00C3481E" w:rsidP="00BA27F7">
            <w:pPr>
              <w:jc w:val="center"/>
              <w:rPr>
                <w:b/>
              </w:rPr>
            </w:pPr>
            <w:r>
              <w:rPr>
                <w:b/>
              </w:rPr>
              <w:t xml:space="preserve">By Academic Year </w:t>
            </w:r>
            <w:r w:rsidRPr="00BB11C8">
              <w:rPr>
                <w:b/>
              </w:rPr>
              <w:t>ACTIVITY</w:t>
            </w:r>
          </w:p>
        </w:tc>
        <w:tc>
          <w:tcPr>
            <w:tcW w:w="738" w:type="pct"/>
            <w:tcBorders>
              <w:top w:val="double" w:sz="6" w:space="0" w:color="auto"/>
              <w:left w:val="double" w:sz="6" w:space="0" w:color="auto"/>
              <w:bottom w:val="double" w:sz="6" w:space="0" w:color="auto"/>
              <w:right w:val="double" w:sz="6" w:space="0" w:color="auto"/>
            </w:tcBorders>
            <w:shd w:val="clear" w:color="auto" w:fill="A0A0A0"/>
            <w:vAlign w:val="center"/>
          </w:tcPr>
          <w:p w:rsidR="00C3481E" w:rsidRDefault="00C3481E" w:rsidP="00492480">
            <w:pPr>
              <w:jc w:val="center"/>
              <w:rPr>
                <w:b/>
              </w:rPr>
            </w:pPr>
          </w:p>
          <w:p w:rsidR="00C3481E" w:rsidRDefault="00C3481E" w:rsidP="00492480">
            <w:pPr>
              <w:jc w:val="center"/>
              <w:rPr>
                <w:b/>
              </w:rPr>
            </w:pPr>
            <w:r>
              <w:rPr>
                <w:b/>
              </w:rPr>
              <w:t>2011-2012</w:t>
            </w:r>
          </w:p>
        </w:tc>
        <w:tc>
          <w:tcPr>
            <w:tcW w:w="830" w:type="pct"/>
            <w:tcBorders>
              <w:top w:val="double" w:sz="6" w:space="0" w:color="auto"/>
              <w:left w:val="double" w:sz="6" w:space="0" w:color="auto"/>
              <w:bottom w:val="double" w:sz="6" w:space="0" w:color="auto"/>
              <w:right w:val="double" w:sz="6" w:space="0" w:color="auto"/>
            </w:tcBorders>
            <w:shd w:val="clear" w:color="auto" w:fill="A0A0A0"/>
          </w:tcPr>
          <w:p w:rsidR="00C3481E" w:rsidRDefault="00C3481E" w:rsidP="006F2764">
            <w:pPr>
              <w:jc w:val="center"/>
              <w:rPr>
                <w:b/>
              </w:rPr>
            </w:pPr>
          </w:p>
          <w:p w:rsidR="00C3481E" w:rsidRDefault="00C3481E" w:rsidP="006F2764">
            <w:pPr>
              <w:jc w:val="center"/>
              <w:rPr>
                <w:b/>
              </w:rPr>
            </w:pPr>
            <w:r>
              <w:rPr>
                <w:b/>
              </w:rPr>
              <w:t>2010-2011</w:t>
            </w:r>
          </w:p>
        </w:tc>
        <w:tc>
          <w:tcPr>
            <w:tcW w:w="915" w:type="pct"/>
            <w:tcBorders>
              <w:top w:val="double" w:sz="6" w:space="0" w:color="auto"/>
              <w:left w:val="double" w:sz="6" w:space="0" w:color="auto"/>
              <w:bottom w:val="double" w:sz="6" w:space="0" w:color="auto"/>
              <w:right w:val="double" w:sz="6" w:space="0" w:color="auto"/>
            </w:tcBorders>
            <w:shd w:val="clear" w:color="auto" w:fill="A0A0A0"/>
          </w:tcPr>
          <w:p w:rsidR="00C3481E" w:rsidRDefault="00C3481E" w:rsidP="006F2764">
            <w:pPr>
              <w:jc w:val="center"/>
              <w:rPr>
                <w:b/>
              </w:rPr>
            </w:pPr>
          </w:p>
          <w:p w:rsidR="00C3481E" w:rsidRDefault="00C3481E" w:rsidP="006F2764">
            <w:pPr>
              <w:jc w:val="center"/>
              <w:rPr>
                <w:b/>
              </w:rPr>
            </w:pPr>
            <w:r>
              <w:rPr>
                <w:b/>
              </w:rPr>
              <w:t>2009-2010</w:t>
            </w:r>
          </w:p>
        </w:tc>
        <w:tc>
          <w:tcPr>
            <w:tcW w:w="873" w:type="pct"/>
            <w:tcBorders>
              <w:top w:val="double" w:sz="6" w:space="0" w:color="auto"/>
              <w:left w:val="double" w:sz="6" w:space="0" w:color="auto"/>
              <w:bottom w:val="double" w:sz="6" w:space="0" w:color="auto"/>
              <w:right w:val="double" w:sz="6" w:space="0" w:color="auto"/>
            </w:tcBorders>
            <w:shd w:val="clear" w:color="auto" w:fill="A0A0A0"/>
          </w:tcPr>
          <w:p w:rsidR="00C3481E" w:rsidRDefault="00C3481E" w:rsidP="006F2764">
            <w:pPr>
              <w:jc w:val="center"/>
              <w:rPr>
                <w:b/>
              </w:rPr>
            </w:pPr>
          </w:p>
          <w:p w:rsidR="00C3481E" w:rsidRDefault="00C3481E" w:rsidP="006F2764">
            <w:pPr>
              <w:jc w:val="center"/>
              <w:rPr>
                <w:b/>
              </w:rPr>
            </w:pPr>
            <w:r>
              <w:rPr>
                <w:b/>
              </w:rPr>
              <w:t>2008-2009</w:t>
            </w:r>
          </w:p>
        </w:tc>
        <w:tc>
          <w:tcPr>
            <w:tcW w:w="763" w:type="pct"/>
            <w:tcBorders>
              <w:top w:val="double" w:sz="6" w:space="0" w:color="auto"/>
              <w:left w:val="double" w:sz="6" w:space="0" w:color="auto"/>
              <w:bottom w:val="double" w:sz="6" w:space="0" w:color="auto"/>
              <w:right w:val="double" w:sz="6" w:space="0" w:color="auto"/>
            </w:tcBorders>
            <w:shd w:val="clear" w:color="auto" w:fill="A0A0A0"/>
          </w:tcPr>
          <w:p w:rsidR="00C3481E" w:rsidRDefault="00C3481E" w:rsidP="006F2764">
            <w:pPr>
              <w:jc w:val="center"/>
              <w:rPr>
                <w:b/>
              </w:rPr>
            </w:pPr>
          </w:p>
          <w:p w:rsidR="00C3481E" w:rsidRDefault="00C3481E" w:rsidP="006F2764">
            <w:pPr>
              <w:jc w:val="center"/>
              <w:rPr>
                <w:b/>
              </w:rPr>
            </w:pPr>
            <w:r>
              <w:rPr>
                <w:b/>
              </w:rPr>
              <w:t>2007-2008</w:t>
            </w:r>
          </w:p>
        </w:tc>
      </w:tr>
      <w:tr w:rsidR="00C3481E" w:rsidTr="00750A53">
        <w:tblPrEx>
          <w:tblCellMar>
            <w:top w:w="0" w:type="dxa"/>
            <w:bottom w:w="0" w:type="dxa"/>
          </w:tblCellMar>
        </w:tblPrEx>
        <w:tc>
          <w:tcPr>
            <w:tcW w:w="881" w:type="pct"/>
            <w:tcBorders>
              <w:top w:val="double" w:sz="6" w:space="0" w:color="auto"/>
              <w:left w:val="double" w:sz="6" w:space="0" w:color="auto"/>
              <w:bottom w:val="single" w:sz="6" w:space="0" w:color="auto"/>
              <w:right w:val="single" w:sz="6" w:space="0" w:color="auto"/>
            </w:tcBorders>
          </w:tcPr>
          <w:p w:rsidR="00C3481E" w:rsidRPr="009906B4" w:rsidRDefault="00C3481E" w:rsidP="006F2764">
            <w:pPr>
              <w:rPr>
                <w:b/>
                <w:sz w:val="16"/>
                <w:szCs w:val="16"/>
              </w:rPr>
            </w:pPr>
            <w:r w:rsidRPr="009906B4">
              <w:rPr>
                <w:b/>
                <w:sz w:val="16"/>
                <w:szCs w:val="16"/>
              </w:rPr>
              <w:t>FTE</w:t>
            </w:r>
            <w:r>
              <w:rPr>
                <w:b/>
                <w:sz w:val="16"/>
                <w:szCs w:val="16"/>
              </w:rPr>
              <w:t>:</w:t>
            </w:r>
            <w:r w:rsidRPr="009906B4">
              <w:rPr>
                <w:b/>
                <w:sz w:val="16"/>
                <w:szCs w:val="16"/>
              </w:rPr>
              <w:t xml:space="preserve"> First Census</w:t>
            </w:r>
          </w:p>
        </w:tc>
        <w:tc>
          <w:tcPr>
            <w:tcW w:w="738"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sz w:val="20"/>
                <w:szCs w:val="20"/>
              </w:rPr>
            </w:pPr>
          </w:p>
          <w:p w:rsidR="00C3481E" w:rsidRPr="00750A53" w:rsidRDefault="00C3481E" w:rsidP="00492480">
            <w:pPr>
              <w:jc w:val="center"/>
              <w:rPr>
                <w:b/>
                <w:sz w:val="20"/>
                <w:szCs w:val="20"/>
              </w:rPr>
            </w:pPr>
            <w:r w:rsidRPr="00750A53">
              <w:rPr>
                <w:b/>
                <w:sz w:val="20"/>
                <w:szCs w:val="20"/>
              </w:rPr>
              <w:t>4049</w:t>
            </w:r>
          </w:p>
        </w:tc>
        <w:tc>
          <w:tcPr>
            <w:tcW w:w="830"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sz w:val="20"/>
                <w:szCs w:val="20"/>
              </w:rPr>
            </w:pPr>
          </w:p>
          <w:p w:rsidR="00C3481E" w:rsidRPr="00750A53" w:rsidRDefault="00C3481E" w:rsidP="00492480">
            <w:pPr>
              <w:jc w:val="center"/>
              <w:rPr>
                <w:b/>
                <w:sz w:val="20"/>
                <w:szCs w:val="20"/>
              </w:rPr>
            </w:pPr>
            <w:r w:rsidRPr="00750A53">
              <w:rPr>
                <w:b/>
                <w:sz w:val="20"/>
                <w:szCs w:val="20"/>
              </w:rPr>
              <w:t>4291</w:t>
            </w:r>
          </w:p>
        </w:tc>
        <w:tc>
          <w:tcPr>
            <w:tcW w:w="915"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sz w:val="20"/>
                <w:szCs w:val="20"/>
              </w:rPr>
            </w:pPr>
          </w:p>
          <w:p w:rsidR="00C3481E" w:rsidRPr="00750A53" w:rsidRDefault="00C3481E" w:rsidP="00492480">
            <w:pPr>
              <w:jc w:val="center"/>
              <w:rPr>
                <w:b/>
                <w:sz w:val="20"/>
                <w:szCs w:val="20"/>
              </w:rPr>
            </w:pPr>
            <w:r w:rsidRPr="00750A53">
              <w:rPr>
                <w:b/>
                <w:sz w:val="20"/>
                <w:szCs w:val="20"/>
              </w:rPr>
              <w:t>4613</w:t>
            </w:r>
          </w:p>
        </w:tc>
        <w:tc>
          <w:tcPr>
            <w:tcW w:w="873"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sz w:val="20"/>
                <w:szCs w:val="20"/>
              </w:rPr>
            </w:pPr>
          </w:p>
          <w:p w:rsidR="00C3481E" w:rsidRPr="00750A53" w:rsidRDefault="00C3481E" w:rsidP="00492480">
            <w:pPr>
              <w:jc w:val="center"/>
              <w:rPr>
                <w:b/>
                <w:sz w:val="20"/>
                <w:szCs w:val="20"/>
              </w:rPr>
            </w:pPr>
            <w:r w:rsidRPr="00750A53">
              <w:rPr>
                <w:b/>
                <w:sz w:val="20"/>
                <w:szCs w:val="20"/>
              </w:rPr>
              <w:t>4,062</w:t>
            </w:r>
          </w:p>
        </w:tc>
        <w:tc>
          <w:tcPr>
            <w:tcW w:w="763"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sz w:val="20"/>
                <w:szCs w:val="20"/>
              </w:rPr>
            </w:pPr>
          </w:p>
          <w:p w:rsidR="00C3481E" w:rsidRPr="00750A53" w:rsidRDefault="00C3481E" w:rsidP="00492480">
            <w:pPr>
              <w:jc w:val="center"/>
              <w:rPr>
                <w:b/>
                <w:sz w:val="20"/>
                <w:szCs w:val="20"/>
              </w:rPr>
            </w:pPr>
            <w:r w:rsidRPr="00750A53">
              <w:rPr>
                <w:b/>
                <w:sz w:val="20"/>
                <w:szCs w:val="20"/>
              </w:rPr>
              <w:t>3,433</w:t>
            </w:r>
          </w:p>
          <w:p w:rsidR="00C3481E" w:rsidRPr="00750A53" w:rsidRDefault="00C3481E" w:rsidP="00492480">
            <w:pPr>
              <w:jc w:val="center"/>
              <w:rPr>
                <w:b/>
                <w:sz w:val="20"/>
                <w:szCs w:val="20"/>
              </w:rPr>
            </w:pPr>
          </w:p>
        </w:tc>
      </w:tr>
      <w:tr w:rsidR="00C3481E" w:rsidTr="00750A53">
        <w:tblPrEx>
          <w:tblCellMar>
            <w:top w:w="0" w:type="dxa"/>
            <w:bottom w:w="0" w:type="dxa"/>
          </w:tblCellMar>
        </w:tblPrEx>
        <w:tc>
          <w:tcPr>
            <w:tcW w:w="881" w:type="pct"/>
            <w:tcBorders>
              <w:top w:val="double" w:sz="6" w:space="0" w:color="auto"/>
              <w:left w:val="double" w:sz="6" w:space="0" w:color="auto"/>
              <w:bottom w:val="single" w:sz="6" w:space="0" w:color="auto"/>
              <w:right w:val="single" w:sz="6" w:space="0" w:color="auto"/>
            </w:tcBorders>
          </w:tcPr>
          <w:p w:rsidR="00C3481E" w:rsidRPr="009906B4" w:rsidRDefault="00C3481E" w:rsidP="006A15B1">
            <w:pPr>
              <w:rPr>
                <w:b/>
                <w:sz w:val="16"/>
                <w:szCs w:val="16"/>
              </w:rPr>
            </w:pPr>
            <w:r w:rsidRPr="009906B4">
              <w:rPr>
                <w:b/>
                <w:sz w:val="16"/>
                <w:szCs w:val="16"/>
              </w:rPr>
              <w:t>Gate Count (</w:t>
            </w:r>
            <w:r>
              <w:rPr>
                <w:b/>
                <w:sz w:val="16"/>
                <w:szCs w:val="16"/>
              </w:rPr>
              <w:t>entrances and exits)</w:t>
            </w:r>
          </w:p>
          <w:p w:rsidR="00C3481E" w:rsidRPr="009906B4" w:rsidRDefault="00C3481E" w:rsidP="006A15B1">
            <w:pPr>
              <w:rPr>
                <w:b/>
                <w:sz w:val="16"/>
                <w:szCs w:val="16"/>
              </w:rPr>
            </w:pPr>
          </w:p>
        </w:tc>
        <w:tc>
          <w:tcPr>
            <w:tcW w:w="738"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Su11</w:t>
            </w:r>
          </w:p>
          <w:p w:rsidR="00C3481E" w:rsidRPr="00750A53" w:rsidRDefault="00C3481E" w:rsidP="00492480">
            <w:pPr>
              <w:jc w:val="center"/>
              <w:rPr>
                <w:bCs/>
                <w:sz w:val="20"/>
                <w:szCs w:val="20"/>
              </w:rPr>
            </w:pPr>
            <w:r w:rsidRPr="00750A53">
              <w:rPr>
                <w:bCs/>
                <w:sz w:val="20"/>
                <w:szCs w:val="20"/>
              </w:rPr>
              <w:t>335,706</w:t>
            </w:r>
          </w:p>
          <w:p w:rsidR="00C3481E" w:rsidRPr="00750A53" w:rsidRDefault="00C3481E" w:rsidP="00492480">
            <w:pPr>
              <w:jc w:val="center"/>
              <w:rPr>
                <w:bCs/>
                <w:sz w:val="20"/>
                <w:szCs w:val="20"/>
              </w:rPr>
            </w:pPr>
            <w:r w:rsidRPr="00750A53">
              <w:rPr>
                <w:b/>
                <w:bCs/>
                <w:sz w:val="20"/>
                <w:szCs w:val="20"/>
              </w:rPr>
              <w:t>Fa11 11</w:t>
            </w:r>
            <w:r w:rsidRPr="00750A53">
              <w:rPr>
                <w:bCs/>
                <w:sz w:val="20"/>
                <w:szCs w:val="20"/>
              </w:rPr>
              <w:br/>
              <w:t>487,578</w:t>
            </w:r>
          </w:p>
          <w:p w:rsidR="00C3481E" w:rsidRPr="00750A53" w:rsidRDefault="00C3481E" w:rsidP="00492480">
            <w:pPr>
              <w:jc w:val="center"/>
              <w:rPr>
                <w:b/>
                <w:bCs/>
                <w:sz w:val="20"/>
                <w:szCs w:val="20"/>
              </w:rPr>
            </w:pPr>
            <w:r w:rsidRPr="00750A53">
              <w:rPr>
                <w:b/>
                <w:bCs/>
                <w:sz w:val="20"/>
                <w:szCs w:val="20"/>
              </w:rPr>
              <w:t>Sp12</w:t>
            </w:r>
          </w:p>
          <w:p w:rsidR="00C3481E" w:rsidRPr="00750A53" w:rsidRDefault="00C3481E" w:rsidP="00492480">
            <w:pPr>
              <w:jc w:val="center"/>
              <w:rPr>
                <w:bCs/>
                <w:sz w:val="20"/>
                <w:szCs w:val="20"/>
              </w:rPr>
            </w:pPr>
            <w:r w:rsidRPr="00750A53">
              <w:rPr>
                <w:bCs/>
                <w:sz w:val="20"/>
                <w:szCs w:val="20"/>
              </w:rPr>
              <w:t>626,558</w:t>
            </w:r>
          </w:p>
          <w:p w:rsidR="00C3481E" w:rsidRPr="00750A53" w:rsidRDefault="00C3481E" w:rsidP="00492480">
            <w:pPr>
              <w:jc w:val="center"/>
              <w:rPr>
                <w:bCs/>
                <w:sz w:val="20"/>
                <w:szCs w:val="20"/>
              </w:rPr>
            </w:pPr>
            <w:r w:rsidRPr="00750A53">
              <w:rPr>
                <w:bCs/>
                <w:sz w:val="20"/>
                <w:szCs w:val="20"/>
              </w:rPr>
              <w:t>TOTAL:</w:t>
            </w:r>
          </w:p>
          <w:p w:rsidR="00C3481E" w:rsidRPr="00750A53" w:rsidRDefault="00C3481E" w:rsidP="00492480">
            <w:pPr>
              <w:jc w:val="center"/>
              <w:rPr>
                <w:bCs/>
                <w:sz w:val="20"/>
                <w:szCs w:val="20"/>
              </w:rPr>
            </w:pPr>
            <w:r w:rsidRPr="00750A53">
              <w:rPr>
                <w:b/>
                <w:bCs/>
                <w:sz w:val="20"/>
                <w:szCs w:val="20"/>
              </w:rPr>
              <w:t>314,112</w:t>
            </w:r>
          </w:p>
        </w:tc>
        <w:tc>
          <w:tcPr>
            <w:tcW w:w="830"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Su10</w:t>
            </w:r>
          </w:p>
          <w:p w:rsidR="00C3481E" w:rsidRPr="00750A53" w:rsidRDefault="00C3481E" w:rsidP="00492480">
            <w:pPr>
              <w:jc w:val="center"/>
              <w:rPr>
                <w:bCs/>
                <w:sz w:val="20"/>
                <w:szCs w:val="20"/>
              </w:rPr>
            </w:pPr>
            <w:r w:rsidRPr="00750A53">
              <w:rPr>
                <w:bCs/>
                <w:sz w:val="20"/>
                <w:szCs w:val="20"/>
              </w:rPr>
              <w:t>160,445</w:t>
            </w:r>
          </w:p>
          <w:p w:rsidR="00C3481E" w:rsidRPr="00750A53" w:rsidRDefault="00C3481E" w:rsidP="00492480">
            <w:pPr>
              <w:jc w:val="center"/>
              <w:rPr>
                <w:b/>
                <w:bCs/>
                <w:sz w:val="20"/>
                <w:szCs w:val="20"/>
              </w:rPr>
            </w:pPr>
            <w:r w:rsidRPr="00750A53">
              <w:rPr>
                <w:b/>
                <w:bCs/>
                <w:sz w:val="20"/>
                <w:szCs w:val="20"/>
              </w:rPr>
              <w:t>Fa10</w:t>
            </w:r>
          </w:p>
          <w:p w:rsidR="00C3481E" w:rsidRPr="00750A53" w:rsidRDefault="00C3481E" w:rsidP="00492480">
            <w:pPr>
              <w:jc w:val="center"/>
              <w:rPr>
                <w:bCs/>
                <w:sz w:val="20"/>
                <w:szCs w:val="20"/>
              </w:rPr>
            </w:pPr>
            <w:r w:rsidRPr="00750A53">
              <w:rPr>
                <w:bCs/>
                <w:sz w:val="20"/>
                <w:szCs w:val="20"/>
              </w:rPr>
              <w:t>150,789(n)</w:t>
            </w:r>
          </w:p>
          <w:p w:rsidR="00C3481E" w:rsidRPr="00750A53" w:rsidRDefault="00C3481E" w:rsidP="00492480">
            <w:pPr>
              <w:jc w:val="center"/>
              <w:rPr>
                <w:b/>
                <w:bCs/>
                <w:sz w:val="20"/>
                <w:szCs w:val="20"/>
              </w:rPr>
            </w:pPr>
            <w:r w:rsidRPr="00750A53">
              <w:rPr>
                <w:b/>
                <w:bCs/>
                <w:sz w:val="20"/>
                <w:szCs w:val="20"/>
              </w:rPr>
              <w:t>Sp11</w:t>
            </w:r>
          </w:p>
          <w:p w:rsidR="00C3481E" w:rsidRPr="00750A53" w:rsidRDefault="00C3481E" w:rsidP="00492480">
            <w:pPr>
              <w:jc w:val="center"/>
              <w:rPr>
                <w:bCs/>
                <w:sz w:val="20"/>
                <w:szCs w:val="20"/>
              </w:rPr>
            </w:pPr>
            <w:r w:rsidRPr="00750A53">
              <w:rPr>
                <w:bCs/>
                <w:sz w:val="20"/>
                <w:szCs w:val="20"/>
              </w:rPr>
              <w:t>312,446</w:t>
            </w:r>
          </w:p>
          <w:p w:rsidR="00C3481E" w:rsidRPr="00750A53" w:rsidRDefault="00C3481E" w:rsidP="00492480">
            <w:pPr>
              <w:jc w:val="center"/>
              <w:rPr>
                <w:bCs/>
                <w:sz w:val="20"/>
                <w:szCs w:val="20"/>
              </w:rPr>
            </w:pPr>
            <w:r w:rsidRPr="00750A53">
              <w:rPr>
                <w:bCs/>
                <w:sz w:val="20"/>
                <w:szCs w:val="20"/>
              </w:rPr>
              <w:t>TOTAL:</w:t>
            </w:r>
          </w:p>
          <w:p w:rsidR="00C3481E" w:rsidRPr="00750A53" w:rsidRDefault="00C3481E" w:rsidP="00492480">
            <w:pPr>
              <w:jc w:val="center"/>
              <w:rPr>
                <w:bCs/>
                <w:sz w:val="20"/>
                <w:szCs w:val="20"/>
              </w:rPr>
            </w:pPr>
            <w:r w:rsidRPr="00750A53">
              <w:rPr>
                <w:b/>
                <w:bCs/>
                <w:sz w:val="20"/>
                <w:szCs w:val="20"/>
              </w:rPr>
              <w:t>344,224</w:t>
            </w:r>
          </w:p>
        </w:tc>
        <w:tc>
          <w:tcPr>
            <w:tcW w:w="915"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Su09</w:t>
            </w:r>
          </w:p>
          <w:p w:rsidR="00C3481E" w:rsidRPr="00750A53" w:rsidRDefault="00C3481E" w:rsidP="00492480">
            <w:pPr>
              <w:jc w:val="center"/>
              <w:rPr>
                <w:bCs/>
                <w:sz w:val="20"/>
                <w:szCs w:val="20"/>
              </w:rPr>
            </w:pPr>
            <w:r w:rsidRPr="00750A53">
              <w:rPr>
                <w:bCs/>
                <w:sz w:val="20"/>
                <w:szCs w:val="20"/>
              </w:rPr>
              <w:t>772,266</w:t>
            </w:r>
          </w:p>
          <w:p w:rsidR="00C3481E" w:rsidRPr="00750A53" w:rsidRDefault="00C3481E" w:rsidP="00492480">
            <w:pPr>
              <w:jc w:val="center"/>
              <w:rPr>
                <w:b/>
                <w:bCs/>
                <w:sz w:val="20"/>
                <w:szCs w:val="20"/>
              </w:rPr>
            </w:pPr>
            <w:r w:rsidRPr="00750A53">
              <w:rPr>
                <w:b/>
                <w:bCs/>
                <w:sz w:val="20"/>
                <w:szCs w:val="20"/>
              </w:rPr>
              <w:t>Fa09</w:t>
            </w:r>
          </w:p>
          <w:p w:rsidR="00C3481E" w:rsidRPr="00750A53" w:rsidRDefault="00C3481E" w:rsidP="00492480">
            <w:pPr>
              <w:jc w:val="center"/>
              <w:rPr>
                <w:bCs/>
                <w:sz w:val="20"/>
                <w:szCs w:val="20"/>
              </w:rPr>
            </w:pPr>
            <w:r w:rsidRPr="00750A53">
              <w:rPr>
                <w:bCs/>
                <w:sz w:val="20"/>
                <w:szCs w:val="20"/>
              </w:rPr>
              <w:t>955,320</w:t>
            </w:r>
          </w:p>
          <w:p w:rsidR="00C3481E" w:rsidRPr="00750A53" w:rsidRDefault="00C3481E" w:rsidP="00492480">
            <w:pPr>
              <w:jc w:val="center"/>
              <w:rPr>
                <w:b/>
                <w:bCs/>
                <w:sz w:val="20"/>
                <w:szCs w:val="20"/>
              </w:rPr>
            </w:pPr>
            <w:r w:rsidRPr="00750A53">
              <w:rPr>
                <w:b/>
                <w:bCs/>
                <w:sz w:val="20"/>
                <w:szCs w:val="20"/>
              </w:rPr>
              <w:t>Sp10</w:t>
            </w:r>
          </w:p>
          <w:p w:rsidR="00C3481E" w:rsidRPr="00750A53" w:rsidRDefault="00C3481E" w:rsidP="00492480">
            <w:pPr>
              <w:jc w:val="center"/>
              <w:rPr>
                <w:bCs/>
                <w:sz w:val="20"/>
                <w:szCs w:val="20"/>
              </w:rPr>
            </w:pPr>
            <w:r w:rsidRPr="00750A53">
              <w:rPr>
                <w:bCs/>
                <w:sz w:val="20"/>
                <w:szCs w:val="20"/>
              </w:rPr>
              <w:t>132,459 (l.)</w:t>
            </w:r>
          </w:p>
          <w:p w:rsidR="00C3481E" w:rsidRPr="00750A53" w:rsidRDefault="00C3481E" w:rsidP="00492480">
            <w:pPr>
              <w:jc w:val="center"/>
              <w:rPr>
                <w:bCs/>
                <w:sz w:val="20"/>
                <w:szCs w:val="20"/>
              </w:rPr>
            </w:pPr>
            <w:r w:rsidRPr="00750A53">
              <w:rPr>
                <w:bCs/>
                <w:sz w:val="20"/>
                <w:szCs w:val="20"/>
              </w:rPr>
              <w:t>TOTAL:</w:t>
            </w:r>
          </w:p>
          <w:p w:rsidR="00C3481E" w:rsidRPr="00750A53" w:rsidRDefault="00C3481E" w:rsidP="00492480">
            <w:pPr>
              <w:jc w:val="center"/>
              <w:rPr>
                <w:bCs/>
                <w:sz w:val="20"/>
                <w:szCs w:val="20"/>
              </w:rPr>
            </w:pPr>
            <w:r w:rsidRPr="00750A53">
              <w:rPr>
                <w:b/>
                <w:bCs/>
                <w:sz w:val="20"/>
                <w:szCs w:val="20"/>
              </w:rPr>
              <w:t>358,867</w:t>
            </w:r>
          </w:p>
        </w:tc>
        <w:tc>
          <w:tcPr>
            <w:tcW w:w="873"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Su08</w:t>
            </w:r>
          </w:p>
          <w:p w:rsidR="00C3481E" w:rsidRPr="00750A53" w:rsidRDefault="00C3481E" w:rsidP="00492480">
            <w:pPr>
              <w:jc w:val="center"/>
              <w:rPr>
                <w:bCs/>
                <w:sz w:val="20"/>
                <w:szCs w:val="20"/>
              </w:rPr>
            </w:pPr>
            <w:r w:rsidRPr="00750A53">
              <w:rPr>
                <w:bCs/>
                <w:sz w:val="20"/>
                <w:szCs w:val="20"/>
              </w:rPr>
              <w:t>346,981</w:t>
            </w:r>
          </w:p>
          <w:p w:rsidR="00C3481E" w:rsidRPr="00750A53" w:rsidRDefault="00C3481E" w:rsidP="00492480">
            <w:pPr>
              <w:jc w:val="center"/>
              <w:rPr>
                <w:b/>
                <w:bCs/>
                <w:sz w:val="20"/>
                <w:szCs w:val="20"/>
              </w:rPr>
            </w:pPr>
            <w:r w:rsidRPr="00750A53">
              <w:rPr>
                <w:b/>
                <w:bCs/>
                <w:sz w:val="20"/>
                <w:szCs w:val="20"/>
              </w:rPr>
              <w:t>Fa08</w:t>
            </w:r>
          </w:p>
          <w:p w:rsidR="00C3481E" w:rsidRPr="00750A53" w:rsidRDefault="00C3481E" w:rsidP="00492480">
            <w:pPr>
              <w:jc w:val="center"/>
              <w:rPr>
                <w:bCs/>
                <w:sz w:val="20"/>
                <w:szCs w:val="20"/>
              </w:rPr>
            </w:pPr>
            <w:r w:rsidRPr="00750A53">
              <w:rPr>
                <w:bCs/>
                <w:sz w:val="20"/>
                <w:szCs w:val="20"/>
              </w:rPr>
              <w:t>552,406</w:t>
            </w:r>
          </w:p>
          <w:p w:rsidR="00C3481E" w:rsidRPr="00750A53" w:rsidRDefault="00C3481E" w:rsidP="00492480">
            <w:pPr>
              <w:jc w:val="center"/>
              <w:rPr>
                <w:b/>
                <w:bCs/>
                <w:sz w:val="20"/>
                <w:szCs w:val="20"/>
              </w:rPr>
            </w:pPr>
            <w:r w:rsidRPr="00750A53">
              <w:rPr>
                <w:b/>
                <w:bCs/>
                <w:sz w:val="20"/>
                <w:szCs w:val="20"/>
              </w:rPr>
              <w:t>Sp09</w:t>
            </w:r>
          </w:p>
          <w:p w:rsidR="00C3481E" w:rsidRPr="00750A53" w:rsidRDefault="00C3481E" w:rsidP="00492480">
            <w:pPr>
              <w:jc w:val="center"/>
              <w:rPr>
                <w:bCs/>
                <w:sz w:val="20"/>
                <w:szCs w:val="20"/>
              </w:rPr>
            </w:pPr>
            <w:r w:rsidRPr="00750A53">
              <w:rPr>
                <w:bCs/>
                <w:sz w:val="20"/>
                <w:szCs w:val="20"/>
              </w:rPr>
              <w:t>728,912</w:t>
            </w:r>
          </w:p>
          <w:p w:rsidR="00C3481E" w:rsidRPr="00750A53" w:rsidRDefault="00C3481E" w:rsidP="00492480">
            <w:pPr>
              <w:jc w:val="center"/>
              <w:rPr>
                <w:bCs/>
                <w:sz w:val="20"/>
                <w:szCs w:val="20"/>
              </w:rPr>
            </w:pPr>
            <w:r w:rsidRPr="00750A53">
              <w:rPr>
                <w:bCs/>
                <w:sz w:val="20"/>
                <w:szCs w:val="20"/>
              </w:rPr>
              <w:t>TOTAL:</w:t>
            </w:r>
          </w:p>
          <w:p w:rsidR="00C3481E" w:rsidRPr="00750A53" w:rsidRDefault="00C3481E" w:rsidP="00492480">
            <w:pPr>
              <w:jc w:val="center"/>
              <w:rPr>
                <w:bCs/>
                <w:sz w:val="20"/>
                <w:szCs w:val="20"/>
              </w:rPr>
            </w:pPr>
            <w:r w:rsidRPr="00750A53">
              <w:rPr>
                <w:b/>
                <w:bCs/>
                <w:sz w:val="20"/>
                <w:szCs w:val="20"/>
              </w:rPr>
              <w:t>382,812</w:t>
            </w:r>
          </w:p>
        </w:tc>
        <w:tc>
          <w:tcPr>
            <w:tcW w:w="763" w:type="pct"/>
            <w:tcBorders>
              <w:top w:val="doub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Su07</w:t>
            </w:r>
          </w:p>
          <w:p w:rsidR="00C3481E" w:rsidRPr="00750A53" w:rsidRDefault="00C3481E" w:rsidP="00492480">
            <w:pPr>
              <w:jc w:val="center"/>
              <w:rPr>
                <w:bCs/>
                <w:sz w:val="20"/>
                <w:szCs w:val="20"/>
              </w:rPr>
            </w:pPr>
            <w:r w:rsidRPr="00750A53">
              <w:rPr>
                <w:bCs/>
                <w:sz w:val="20"/>
                <w:szCs w:val="20"/>
              </w:rPr>
              <w:t>NotAvai</w:t>
            </w:r>
          </w:p>
          <w:p w:rsidR="00C3481E" w:rsidRPr="00750A53" w:rsidRDefault="00C3481E" w:rsidP="00492480">
            <w:pPr>
              <w:jc w:val="center"/>
              <w:rPr>
                <w:bCs/>
                <w:sz w:val="20"/>
                <w:szCs w:val="20"/>
              </w:rPr>
            </w:pPr>
            <w:r w:rsidRPr="00750A53">
              <w:rPr>
                <w:b/>
                <w:bCs/>
                <w:sz w:val="20"/>
                <w:szCs w:val="20"/>
              </w:rPr>
              <w:t>Fa07</w:t>
            </w:r>
            <w:r w:rsidRPr="00750A53">
              <w:rPr>
                <w:bCs/>
                <w:sz w:val="20"/>
                <w:szCs w:val="20"/>
              </w:rPr>
              <w:t xml:space="preserve">      178,314</w:t>
            </w:r>
          </w:p>
          <w:p w:rsidR="00C3481E" w:rsidRPr="00750A53" w:rsidRDefault="00C3481E" w:rsidP="00492480">
            <w:pPr>
              <w:jc w:val="center"/>
              <w:rPr>
                <w:b/>
                <w:bCs/>
                <w:sz w:val="20"/>
                <w:szCs w:val="20"/>
              </w:rPr>
            </w:pPr>
            <w:r w:rsidRPr="00750A53">
              <w:rPr>
                <w:b/>
                <w:bCs/>
                <w:sz w:val="20"/>
                <w:szCs w:val="20"/>
              </w:rPr>
              <w:t>Sp08</w:t>
            </w:r>
          </w:p>
          <w:p w:rsidR="00C3481E" w:rsidRPr="00750A53" w:rsidRDefault="00C3481E" w:rsidP="00492480">
            <w:pPr>
              <w:jc w:val="center"/>
              <w:rPr>
                <w:bCs/>
                <w:sz w:val="20"/>
                <w:szCs w:val="20"/>
              </w:rPr>
            </w:pPr>
            <w:r w:rsidRPr="00750A53">
              <w:rPr>
                <w:bCs/>
                <w:sz w:val="20"/>
                <w:szCs w:val="20"/>
              </w:rPr>
              <w:t>346,100</w:t>
            </w:r>
          </w:p>
          <w:p w:rsidR="00C3481E" w:rsidRPr="00750A53" w:rsidRDefault="00C3481E" w:rsidP="00492480">
            <w:pPr>
              <w:jc w:val="center"/>
              <w:rPr>
                <w:b/>
                <w:bCs/>
                <w:sz w:val="20"/>
                <w:szCs w:val="20"/>
              </w:rPr>
            </w:pPr>
            <w:r w:rsidRPr="00750A53">
              <w:rPr>
                <w:bCs/>
                <w:sz w:val="20"/>
                <w:szCs w:val="20"/>
              </w:rPr>
              <w:t>TOTAL:</w:t>
            </w:r>
          </w:p>
          <w:p w:rsidR="00C3481E" w:rsidRPr="00750A53" w:rsidRDefault="00C3481E" w:rsidP="00492480">
            <w:pPr>
              <w:jc w:val="center"/>
              <w:rPr>
                <w:b/>
                <w:bCs/>
                <w:sz w:val="20"/>
                <w:szCs w:val="20"/>
              </w:rPr>
            </w:pPr>
            <w:r w:rsidRPr="00750A53">
              <w:rPr>
                <w:b/>
                <w:bCs/>
                <w:sz w:val="20"/>
                <w:szCs w:val="20"/>
              </w:rPr>
              <w:t>346, 100</w:t>
            </w:r>
          </w:p>
        </w:tc>
      </w:tr>
      <w:tr w:rsidR="00C3481E" w:rsidRPr="00F307A2" w:rsidTr="00750A53">
        <w:tblPrEx>
          <w:tblCellMar>
            <w:top w:w="0" w:type="dxa"/>
            <w:bottom w:w="0" w:type="dxa"/>
          </w:tblCellMar>
        </w:tblPrEx>
        <w:tc>
          <w:tcPr>
            <w:tcW w:w="881" w:type="pct"/>
            <w:tcBorders>
              <w:top w:val="single" w:sz="6" w:space="0" w:color="auto"/>
              <w:left w:val="double" w:sz="6" w:space="0" w:color="auto"/>
              <w:bottom w:val="single" w:sz="6" w:space="0" w:color="auto"/>
              <w:right w:val="single" w:sz="6" w:space="0" w:color="auto"/>
            </w:tcBorders>
          </w:tcPr>
          <w:p w:rsidR="00C3481E" w:rsidRPr="009906B4" w:rsidRDefault="00C3481E" w:rsidP="006F2764">
            <w:pPr>
              <w:rPr>
                <w:b/>
                <w:bCs/>
                <w:sz w:val="16"/>
                <w:szCs w:val="16"/>
              </w:rPr>
            </w:pPr>
            <w:r w:rsidRPr="009906B4">
              <w:rPr>
                <w:b/>
                <w:bCs/>
                <w:sz w:val="16"/>
                <w:szCs w:val="16"/>
              </w:rPr>
              <w:t>Hours Open per Week (F &amp; Sp only)</w:t>
            </w:r>
          </w:p>
        </w:tc>
        <w:tc>
          <w:tcPr>
            <w:tcW w:w="738" w:type="pct"/>
            <w:tcBorders>
              <w:top w:val="sing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52</w:t>
            </w:r>
          </w:p>
        </w:tc>
        <w:tc>
          <w:tcPr>
            <w:tcW w:w="830" w:type="pct"/>
            <w:tcBorders>
              <w:top w:val="sing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52</w:t>
            </w:r>
          </w:p>
        </w:tc>
        <w:tc>
          <w:tcPr>
            <w:tcW w:w="915" w:type="pct"/>
            <w:tcBorders>
              <w:top w:val="sing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Fall 54, (k)</w:t>
            </w:r>
          </w:p>
          <w:p w:rsidR="00C3481E" w:rsidRPr="00750A53" w:rsidRDefault="00C3481E" w:rsidP="00492480">
            <w:pPr>
              <w:jc w:val="center"/>
              <w:rPr>
                <w:b/>
                <w:bCs/>
                <w:sz w:val="20"/>
                <w:szCs w:val="20"/>
              </w:rPr>
            </w:pPr>
            <w:r w:rsidRPr="00750A53">
              <w:rPr>
                <w:b/>
                <w:bCs/>
                <w:sz w:val="20"/>
                <w:szCs w:val="20"/>
              </w:rPr>
              <w:t>Spring 52</w:t>
            </w:r>
          </w:p>
        </w:tc>
        <w:tc>
          <w:tcPr>
            <w:tcW w:w="873" w:type="pct"/>
            <w:tcBorders>
              <w:top w:val="sing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56</w:t>
            </w:r>
          </w:p>
        </w:tc>
        <w:tc>
          <w:tcPr>
            <w:tcW w:w="763" w:type="pct"/>
            <w:tcBorders>
              <w:top w:val="single" w:sz="6" w:space="0" w:color="auto"/>
              <w:left w:val="double" w:sz="6" w:space="0" w:color="auto"/>
              <w:bottom w:val="single" w:sz="6" w:space="0" w:color="auto"/>
              <w:right w:val="double" w:sz="6" w:space="0" w:color="auto"/>
            </w:tcBorders>
            <w:vAlign w:val="center"/>
          </w:tcPr>
          <w:p w:rsidR="00C3481E" w:rsidRPr="00750A53" w:rsidRDefault="00C3481E" w:rsidP="00492480">
            <w:pPr>
              <w:jc w:val="center"/>
              <w:rPr>
                <w:b/>
                <w:bCs/>
                <w:sz w:val="20"/>
                <w:szCs w:val="20"/>
              </w:rPr>
            </w:pPr>
            <w:r w:rsidRPr="00750A53">
              <w:rPr>
                <w:b/>
                <w:bCs/>
                <w:sz w:val="20"/>
                <w:szCs w:val="20"/>
              </w:rPr>
              <w:t>62</w:t>
            </w:r>
          </w:p>
        </w:tc>
      </w:tr>
    </w:tbl>
    <w:p w:rsidR="00C3481E" w:rsidRDefault="00C3481E" w:rsidP="001C70AE">
      <w:pPr>
        <w:tabs>
          <w:tab w:val="num" w:pos="1440"/>
        </w:tabs>
      </w:pPr>
    </w:p>
    <w:tbl>
      <w:tblPr>
        <w:tblW w:w="4944" w:type="pct"/>
        <w:tblLook w:val="0000"/>
      </w:tblPr>
      <w:tblGrid>
        <w:gridCol w:w="1661"/>
        <w:gridCol w:w="1477"/>
        <w:gridCol w:w="1530"/>
        <w:gridCol w:w="1684"/>
        <w:gridCol w:w="1646"/>
        <w:gridCol w:w="1471"/>
      </w:tblGrid>
      <w:tr w:rsidR="00C3481E" w:rsidRPr="0070135D" w:rsidTr="006F2764">
        <w:tblPrEx>
          <w:tblCellMar>
            <w:top w:w="0" w:type="dxa"/>
            <w:bottom w:w="0" w:type="dxa"/>
          </w:tblCellMar>
        </w:tblPrEx>
        <w:tc>
          <w:tcPr>
            <w:tcW w:w="877" w:type="pct"/>
            <w:tcBorders>
              <w:top w:val="single" w:sz="6" w:space="0" w:color="auto"/>
              <w:left w:val="double" w:sz="6" w:space="0" w:color="auto"/>
              <w:bottom w:val="single" w:sz="6" w:space="0" w:color="auto"/>
              <w:right w:val="single" w:sz="6" w:space="0" w:color="auto"/>
            </w:tcBorders>
            <w:vAlign w:val="center"/>
          </w:tcPr>
          <w:p w:rsidR="00C3481E" w:rsidRPr="0070135D" w:rsidRDefault="00C3481E" w:rsidP="006F2764">
            <w:pPr>
              <w:jc w:val="center"/>
              <w:rPr>
                <w:b/>
                <w:sz w:val="20"/>
                <w:szCs w:val="20"/>
              </w:rPr>
            </w:pPr>
            <w:r w:rsidRPr="0070135D">
              <w:rPr>
                <w:b/>
                <w:sz w:val="20"/>
                <w:szCs w:val="20"/>
              </w:rPr>
              <w:t>Webpage Hits</w:t>
            </w:r>
          </w:p>
        </w:tc>
        <w:tc>
          <w:tcPr>
            <w:tcW w:w="780"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 xml:space="preserve">31,956 </w:t>
            </w:r>
          </w:p>
        </w:tc>
        <w:tc>
          <w:tcPr>
            <w:tcW w:w="808"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28,442</w:t>
            </w:r>
          </w:p>
        </w:tc>
        <w:tc>
          <w:tcPr>
            <w:tcW w:w="88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 xml:space="preserve">28, 819 </w:t>
            </w:r>
          </w:p>
        </w:tc>
        <w:tc>
          <w:tcPr>
            <w:tcW w:w="86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NA</w:t>
            </w:r>
          </w:p>
        </w:tc>
        <w:tc>
          <w:tcPr>
            <w:tcW w:w="777"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NA</w:t>
            </w:r>
          </w:p>
        </w:tc>
      </w:tr>
      <w:tr w:rsidR="00C3481E" w:rsidRPr="0070135D" w:rsidTr="006F2764">
        <w:tblPrEx>
          <w:tblCellMar>
            <w:top w:w="0" w:type="dxa"/>
            <w:bottom w:w="0" w:type="dxa"/>
          </w:tblCellMar>
        </w:tblPrEx>
        <w:tc>
          <w:tcPr>
            <w:tcW w:w="877" w:type="pct"/>
            <w:tcBorders>
              <w:top w:val="single" w:sz="6" w:space="0" w:color="auto"/>
              <w:left w:val="double" w:sz="6" w:space="0" w:color="auto"/>
              <w:bottom w:val="single" w:sz="6" w:space="0" w:color="auto"/>
              <w:right w:val="single" w:sz="6" w:space="0" w:color="auto"/>
            </w:tcBorders>
            <w:vAlign w:val="center"/>
          </w:tcPr>
          <w:p w:rsidR="00C3481E" w:rsidRPr="0070135D" w:rsidRDefault="00C3481E" w:rsidP="006F2764">
            <w:pPr>
              <w:jc w:val="center"/>
              <w:rPr>
                <w:b/>
                <w:sz w:val="20"/>
                <w:szCs w:val="20"/>
              </w:rPr>
            </w:pPr>
            <w:r w:rsidRPr="0070135D">
              <w:rPr>
                <w:b/>
                <w:sz w:val="20"/>
                <w:szCs w:val="20"/>
              </w:rPr>
              <w:t>Study Rooms (# of Bookings)</w:t>
            </w:r>
          </w:p>
        </w:tc>
        <w:tc>
          <w:tcPr>
            <w:tcW w:w="780"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691</w:t>
            </w:r>
          </w:p>
          <w:p w:rsidR="00C3481E" w:rsidRPr="0070135D" w:rsidRDefault="00C3481E" w:rsidP="006F2764">
            <w:pPr>
              <w:jc w:val="center"/>
              <w:rPr>
                <w:b/>
                <w:bCs/>
                <w:sz w:val="20"/>
                <w:szCs w:val="20"/>
                <w:u w:val="single"/>
              </w:rPr>
            </w:pPr>
            <w:r w:rsidRPr="0070135D">
              <w:rPr>
                <w:b/>
                <w:bCs/>
                <w:sz w:val="20"/>
                <w:szCs w:val="20"/>
                <w:u w:val="single"/>
              </w:rPr>
              <w:t>Average/Day</w:t>
            </w:r>
          </w:p>
          <w:p w:rsidR="00C3481E" w:rsidRPr="0070135D" w:rsidRDefault="00C3481E" w:rsidP="006F2764">
            <w:pPr>
              <w:jc w:val="center"/>
              <w:rPr>
                <w:b/>
                <w:bCs/>
                <w:sz w:val="20"/>
                <w:szCs w:val="20"/>
              </w:rPr>
            </w:pPr>
            <w:r w:rsidRPr="0070135D">
              <w:rPr>
                <w:b/>
                <w:bCs/>
                <w:sz w:val="20"/>
                <w:szCs w:val="20"/>
              </w:rPr>
              <w:t>4.19</w:t>
            </w:r>
          </w:p>
        </w:tc>
        <w:tc>
          <w:tcPr>
            <w:tcW w:w="808"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NA</w:t>
            </w:r>
          </w:p>
        </w:tc>
        <w:tc>
          <w:tcPr>
            <w:tcW w:w="88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NA</w:t>
            </w:r>
          </w:p>
        </w:tc>
        <w:tc>
          <w:tcPr>
            <w:tcW w:w="86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u w:val="single"/>
              </w:rPr>
            </w:pPr>
            <w:r w:rsidRPr="0070135D">
              <w:rPr>
                <w:b/>
                <w:bCs/>
                <w:sz w:val="20"/>
                <w:szCs w:val="20"/>
              </w:rPr>
              <w:t>NA</w:t>
            </w:r>
          </w:p>
        </w:tc>
        <w:tc>
          <w:tcPr>
            <w:tcW w:w="777"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NA</w:t>
            </w:r>
          </w:p>
        </w:tc>
      </w:tr>
      <w:tr w:rsidR="00C3481E" w:rsidRPr="00C015E9" w:rsidTr="006F2764">
        <w:tblPrEx>
          <w:tblCellMar>
            <w:top w:w="0" w:type="dxa"/>
            <w:bottom w:w="0" w:type="dxa"/>
          </w:tblCellMar>
        </w:tblPrEx>
        <w:tc>
          <w:tcPr>
            <w:tcW w:w="877" w:type="pct"/>
            <w:tcBorders>
              <w:top w:val="single" w:sz="6" w:space="0" w:color="auto"/>
              <w:left w:val="double" w:sz="6" w:space="0" w:color="auto"/>
              <w:bottom w:val="single" w:sz="6" w:space="0" w:color="auto"/>
              <w:right w:val="single" w:sz="6" w:space="0" w:color="auto"/>
            </w:tcBorders>
            <w:vAlign w:val="center"/>
          </w:tcPr>
          <w:p w:rsidR="00C3481E" w:rsidRPr="0070135D" w:rsidRDefault="00C3481E" w:rsidP="006F2764">
            <w:pPr>
              <w:pStyle w:val="Heading3"/>
              <w:spacing w:before="0" w:after="0"/>
              <w:jc w:val="center"/>
              <w:rPr>
                <w:rFonts w:ascii="Times New Roman" w:hAnsi="Times New Roman" w:cs="Times New Roman"/>
                <w:bCs w:val="0"/>
                <w:sz w:val="20"/>
                <w:szCs w:val="20"/>
              </w:rPr>
            </w:pPr>
            <w:r>
              <w:rPr>
                <w:rFonts w:ascii="Times New Roman" w:hAnsi="Times New Roman" w:cs="Times New Roman"/>
                <w:bCs w:val="0"/>
                <w:sz w:val="20"/>
                <w:szCs w:val="20"/>
              </w:rPr>
              <w:t>Transactions – Circulating</w:t>
            </w:r>
          </w:p>
          <w:p w:rsidR="00C3481E" w:rsidRPr="0070135D" w:rsidRDefault="00C3481E" w:rsidP="006F2764">
            <w:pPr>
              <w:jc w:val="center"/>
              <w:rPr>
                <w:sz w:val="20"/>
                <w:szCs w:val="20"/>
              </w:rPr>
            </w:pPr>
          </w:p>
        </w:tc>
        <w:tc>
          <w:tcPr>
            <w:tcW w:w="780"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Pr>
                <w:b/>
                <w:bCs/>
                <w:sz w:val="20"/>
                <w:szCs w:val="20"/>
              </w:rPr>
              <w:t>3,984</w:t>
            </w:r>
          </w:p>
        </w:tc>
        <w:tc>
          <w:tcPr>
            <w:tcW w:w="808" w:type="pct"/>
            <w:tcBorders>
              <w:top w:val="single" w:sz="6" w:space="0" w:color="auto"/>
              <w:left w:val="double" w:sz="6" w:space="0" w:color="auto"/>
              <w:bottom w:val="single" w:sz="6" w:space="0" w:color="auto"/>
              <w:right w:val="single" w:sz="4" w:space="0" w:color="auto"/>
            </w:tcBorders>
            <w:vAlign w:val="center"/>
          </w:tcPr>
          <w:p w:rsidR="00C3481E" w:rsidRPr="0070135D" w:rsidRDefault="00C3481E" w:rsidP="006F2764">
            <w:pPr>
              <w:jc w:val="center"/>
              <w:rPr>
                <w:b/>
                <w:bCs/>
                <w:sz w:val="20"/>
                <w:szCs w:val="20"/>
              </w:rPr>
            </w:pPr>
            <w:r w:rsidRPr="0070135D">
              <w:rPr>
                <w:b/>
                <w:bCs/>
                <w:sz w:val="20"/>
                <w:szCs w:val="20"/>
              </w:rPr>
              <w:t>4,245</w:t>
            </w:r>
          </w:p>
        </w:tc>
        <w:tc>
          <w:tcPr>
            <w:tcW w:w="889" w:type="pct"/>
            <w:tcBorders>
              <w:top w:val="single" w:sz="6" w:space="0" w:color="auto"/>
              <w:left w:val="single" w:sz="4"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3,879</w:t>
            </w:r>
          </w:p>
        </w:tc>
        <w:tc>
          <w:tcPr>
            <w:tcW w:w="86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3,008</w:t>
            </w:r>
          </w:p>
          <w:p w:rsidR="00C3481E" w:rsidRPr="0070135D" w:rsidRDefault="00C3481E" w:rsidP="006F2764">
            <w:pPr>
              <w:jc w:val="center"/>
              <w:rPr>
                <w:b/>
                <w:bCs/>
                <w:sz w:val="20"/>
                <w:szCs w:val="20"/>
              </w:rPr>
            </w:pPr>
          </w:p>
        </w:tc>
        <w:tc>
          <w:tcPr>
            <w:tcW w:w="777"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sidRPr="0070135D">
              <w:rPr>
                <w:b/>
                <w:bCs/>
                <w:sz w:val="20"/>
                <w:szCs w:val="20"/>
              </w:rPr>
              <w:t>3,068</w:t>
            </w:r>
          </w:p>
        </w:tc>
      </w:tr>
      <w:tr w:rsidR="00C3481E" w:rsidRPr="00C015E9" w:rsidTr="006F2764">
        <w:tblPrEx>
          <w:tblCellMar>
            <w:top w:w="0" w:type="dxa"/>
            <w:bottom w:w="0" w:type="dxa"/>
          </w:tblCellMar>
        </w:tblPrEx>
        <w:tc>
          <w:tcPr>
            <w:tcW w:w="877" w:type="pct"/>
            <w:tcBorders>
              <w:top w:val="single" w:sz="6" w:space="0" w:color="auto"/>
              <w:left w:val="double" w:sz="6" w:space="0" w:color="auto"/>
              <w:bottom w:val="single" w:sz="6" w:space="0" w:color="auto"/>
              <w:right w:val="single" w:sz="6" w:space="0" w:color="auto"/>
            </w:tcBorders>
            <w:vAlign w:val="center"/>
          </w:tcPr>
          <w:p w:rsidR="00C3481E" w:rsidRPr="0070135D" w:rsidRDefault="00C3481E" w:rsidP="006F2764">
            <w:pPr>
              <w:jc w:val="center"/>
              <w:rPr>
                <w:b/>
                <w:bCs/>
                <w:sz w:val="20"/>
                <w:szCs w:val="20"/>
              </w:rPr>
            </w:pPr>
            <w:r>
              <w:rPr>
                <w:b/>
                <w:bCs/>
                <w:sz w:val="20"/>
                <w:szCs w:val="20"/>
              </w:rPr>
              <w:t>Transactions – Reserve</w:t>
            </w:r>
          </w:p>
        </w:tc>
        <w:tc>
          <w:tcPr>
            <w:tcW w:w="780"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rPr>
            </w:pPr>
            <w:r>
              <w:rPr>
                <w:b/>
                <w:bCs/>
                <w:sz w:val="20"/>
                <w:szCs w:val="20"/>
              </w:rPr>
              <w:t>24,458</w:t>
            </w:r>
            <w:r w:rsidRPr="0070135D">
              <w:rPr>
                <w:b/>
                <w:bCs/>
                <w:sz w:val="20"/>
                <w:szCs w:val="20"/>
              </w:rPr>
              <w:t xml:space="preserve"> </w:t>
            </w:r>
          </w:p>
        </w:tc>
        <w:tc>
          <w:tcPr>
            <w:tcW w:w="808" w:type="pct"/>
            <w:tcBorders>
              <w:top w:val="single" w:sz="6" w:space="0" w:color="auto"/>
              <w:left w:val="double" w:sz="6" w:space="0" w:color="auto"/>
              <w:bottom w:val="single" w:sz="6" w:space="0" w:color="auto"/>
              <w:right w:val="single" w:sz="4" w:space="0" w:color="auto"/>
            </w:tcBorders>
            <w:vAlign w:val="center"/>
          </w:tcPr>
          <w:p w:rsidR="00C3481E" w:rsidRPr="0070135D" w:rsidRDefault="00C3481E" w:rsidP="006F2764">
            <w:pPr>
              <w:jc w:val="center"/>
              <w:rPr>
                <w:b/>
                <w:bCs/>
                <w:iCs/>
                <w:sz w:val="20"/>
                <w:szCs w:val="20"/>
              </w:rPr>
            </w:pPr>
            <w:r w:rsidRPr="0070135D">
              <w:rPr>
                <w:b/>
                <w:bCs/>
                <w:iCs/>
                <w:sz w:val="20"/>
                <w:szCs w:val="20"/>
              </w:rPr>
              <w:t xml:space="preserve">36,024 </w:t>
            </w:r>
          </w:p>
        </w:tc>
        <w:tc>
          <w:tcPr>
            <w:tcW w:w="889" w:type="pct"/>
            <w:tcBorders>
              <w:top w:val="single" w:sz="6" w:space="0" w:color="auto"/>
              <w:left w:val="single" w:sz="4" w:space="0" w:color="auto"/>
              <w:bottom w:val="single" w:sz="6" w:space="0" w:color="auto"/>
              <w:right w:val="double" w:sz="6" w:space="0" w:color="auto"/>
            </w:tcBorders>
            <w:vAlign w:val="center"/>
          </w:tcPr>
          <w:p w:rsidR="00C3481E" w:rsidRPr="0070135D" w:rsidRDefault="00C3481E" w:rsidP="006F2764">
            <w:pPr>
              <w:jc w:val="center"/>
              <w:rPr>
                <w:b/>
                <w:bCs/>
                <w:iCs/>
                <w:sz w:val="20"/>
                <w:szCs w:val="20"/>
              </w:rPr>
            </w:pPr>
            <w:r w:rsidRPr="0070135D">
              <w:rPr>
                <w:b/>
                <w:bCs/>
                <w:iCs/>
                <w:sz w:val="20"/>
                <w:szCs w:val="20"/>
              </w:rPr>
              <w:t>36,160</w:t>
            </w:r>
          </w:p>
        </w:tc>
        <w:tc>
          <w:tcPr>
            <w:tcW w:w="86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iCs/>
                <w:sz w:val="20"/>
                <w:szCs w:val="20"/>
              </w:rPr>
            </w:pPr>
            <w:r w:rsidRPr="0070135D">
              <w:rPr>
                <w:b/>
                <w:bCs/>
                <w:iCs/>
                <w:sz w:val="20"/>
                <w:szCs w:val="20"/>
              </w:rPr>
              <w:t>24,360</w:t>
            </w:r>
          </w:p>
        </w:tc>
        <w:tc>
          <w:tcPr>
            <w:tcW w:w="777"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iCs/>
                <w:sz w:val="20"/>
                <w:szCs w:val="20"/>
              </w:rPr>
            </w:pPr>
            <w:r w:rsidRPr="0070135D">
              <w:rPr>
                <w:b/>
                <w:bCs/>
                <w:iCs/>
                <w:sz w:val="20"/>
                <w:szCs w:val="20"/>
              </w:rPr>
              <w:t>22,172</w:t>
            </w:r>
          </w:p>
        </w:tc>
      </w:tr>
      <w:tr w:rsidR="00C3481E" w:rsidRPr="00C015E9" w:rsidTr="006F2764">
        <w:tblPrEx>
          <w:tblCellMar>
            <w:top w:w="0" w:type="dxa"/>
            <w:bottom w:w="0" w:type="dxa"/>
          </w:tblCellMar>
        </w:tblPrEx>
        <w:tc>
          <w:tcPr>
            <w:tcW w:w="877" w:type="pct"/>
            <w:tcBorders>
              <w:top w:val="single" w:sz="6" w:space="0" w:color="auto"/>
              <w:left w:val="double" w:sz="6" w:space="0" w:color="auto"/>
              <w:bottom w:val="single" w:sz="6" w:space="0" w:color="auto"/>
              <w:right w:val="single" w:sz="6" w:space="0" w:color="auto"/>
            </w:tcBorders>
            <w:vAlign w:val="center"/>
          </w:tcPr>
          <w:p w:rsidR="00C3481E" w:rsidRPr="0070135D" w:rsidRDefault="00C3481E" w:rsidP="006F2764">
            <w:pPr>
              <w:jc w:val="center"/>
              <w:rPr>
                <w:b/>
                <w:sz w:val="20"/>
                <w:szCs w:val="20"/>
              </w:rPr>
            </w:pPr>
            <w:r w:rsidRPr="0070135D">
              <w:rPr>
                <w:b/>
                <w:sz w:val="20"/>
                <w:szCs w:val="20"/>
              </w:rPr>
              <w:t>Transactions –</w:t>
            </w:r>
          </w:p>
          <w:p w:rsidR="00C3481E" w:rsidRPr="0070135D" w:rsidRDefault="00C3481E" w:rsidP="006F2764">
            <w:pPr>
              <w:jc w:val="center"/>
              <w:rPr>
                <w:sz w:val="20"/>
                <w:szCs w:val="20"/>
              </w:rPr>
            </w:pPr>
            <w:r>
              <w:rPr>
                <w:b/>
                <w:sz w:val="20"/>
                <w:szCs w:val="20"/>
              </w:rPr>
              <w:t xml:space="preserve">In House Usage </w:t>
            </w:r>
          </w:p>
        </w:tc>
        <w:tc>
          <w:tcPr>
            <w:tcW w:w="780"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bCs/>
                <w:sz w:val="20"/>
                <w:szCs w:val="20"/>
                <w:u w:val="single"/>
              </w:rPr>
            </w:pPr>
          </w:p>
          <w:p w:rsidR="00C3481E" w:rsidRPr="0070135D" w:rsidRDefault="00C3481E" w:rsidP="006F2764">
            <w:pPr>
              <w:jc w:val="center"/>
              <w:rPr>
                <w:b/>
                <w:bCs/>
                <w:sz w:val="20"/>
                <w:szCs w:val="20"/>
              </w:rPr>
            </w:pPr>
            <w:r>
              <w:rPr>
                <w:b/>
                <w:bCs/>
                <w:sz w:val="20"/>
                <w:szCs w:val="20"/>
              </w:rPr>
              <w:t>5,810</w:t>
            </w:r>
          </w:p>
          <w:p w:rsidR="00C3481E" w:rsidRPr="0070135D" w:rsidRDefault="00C3481E" w:rsidP="006F2764">
            <w:pPr>
              <w:jc w:val="center"/>
              <w:rPr>
                <w:b/>
                <w:sz w:val="20"/>
                <w:szCs w:val="20"/>
              </w:rPr>
            </w:pPr>
          </w:p>
        </w:tc>
        <w:tc>
          <w:tcPr>
            <w:tcW w:w="808" w:type="pct"/>
            <w:tcBorders>
              <w:top w:val="single" w:sz="6" w:space="0" w:color="auto"/>
              <w:left w:val="double" w:sz="6" w:space="0" w:color="auto"/>
              <w:bottom w:val="single" w:sz="6" w:space="0" w:color="auto"/>
              <w:right w:val="single" w:sz="4" w:space="0" w:color="auto"/>
            </w:tcBorders>
            <w:vAlign w:val="center"/>
          </w:tcPr>
          <w:p w:rsidR="00C3481E" w:rsidRPr="0070135D" w:rsidRDefault="00C3481E" w:rsidP="006F2764">
            <w:pPr>
              <w:jc w:val="center"/>
              <w:rPr>
                <w:b/>
                <w:sz w:val="20"/>
                <w:szCs w:val="20"/>
              </w:rPr>
            </w:pPr>
            <w:r w:rsidRPr="0070135D">
              <w:rPr>
                <w:b/>
                <w:sz w:val="20"/>
                <w:szCs w:val="20"/>
              </w:rPr>
              <w:t>4,735</w:t>
            </w:r>
          </w:p>
        </w:tc>
        <w:tc>
          <w:tcPr>
            <w:tcW w:w="889" w:type="pct"/>
            <w:tcBorders>
              <w:top w:val="single" w:sz="6" w:space="0" w:color="auto"/>
              <w:left w:val="single" w:sz="4" w:space="0" w:color="auto"/>
              <w:bottom w:val="single" w:sz="6" w:space="0" w:color="auto"/>
              <w:right w:val="double" w:sz="6" w:space="0" w:color="auto"/>
            </w:tcBorders>
            <w:vAlign w:val="center"/>
          </w:tcPr>
          <w:p w:rsidR="00C3481E" w:rsidRPr="0070135D" w:rsidRDefault="00C3481E" w:rsidP="006F2764">
            <w:pPr>
              <w:jc w:val="center"/>
              <w:rPr>
                <w:b/>
                <w:sz w:val="20"/>
                <w:szCs w:val="20"/>
              </w:rPr>
            </w:pPr>
            <w:r w:rsidRPr="0070135D">
              <w:rPr>
                <w:b/>
                <w:sz w:val="20"/>
                <w:szCs w:val="20"/>
              </w:rPr>
              <w:t>4,112</w:t>
            </w:r>
          </w:p>
        </w:tc>
        <w:tc>
          <w:tcPr>
            <w:tcW w:w="86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sz w:val="20"/>
                <w:szCs w:val="20"/>
              </w:rPr>
            </w:pPr>
            <w:r w:rsidRPr="0070135D">
              <w:rPr>
                <w:b/>
                <w:sz w:val="20"/>
                <w:szCs w:val="20"/>
              </w:rPr>
              <w:t>3,806</w:t>
            </w:r>
          </w:p>
        </w:tc>
        <w:tc>
          <w:tcPr>
            <w:tcW w:w="777"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sz w:val="20"/>
                <w:szCs w:val="20"/>
              </w:rPr>
            </w:pPr>
            <w:r w:rsidRPr="0070135D">
              <w:rPr>
                <w:b/>
                <w:sz w:val="20"/>
                <w:szCs w:val="20"/>
              </w:rPr>
              <w:t>NA</w:t>
            </w:r>
          </w:p>
        </w:tc>
      </w:tr>
      <w:tr w:rsidR="00C3481E" w:rsidTr="006F2764">
        <w:tblPrEx>
          <w:tblCellMar>
            <w:top w:w="0" w:type="dxa"/>
            <w:bottom w:w="0" w:type="dxa"/>
          </w:tblCellMar>
        </w:tblPrEx>
        <w:tc>
          <w:tcPr>
            <w:tcW w:w="877" w:type="pct"/>
            <w:tcBorders>
              <w:top w:val="single" w:sz="6" w:space="0" w:color="auto"/>
              <w:left w:val="double" w:sz="6" w:space="0" w:color="auto"/>
              <w:bottom w:val="single" w:sz="6" w:space="0" w:color="auto"/>
              <w:right w:val="single" w:sz="6" w:space="0" w:color="auto"/>
            </w:tcBorders>
            <w:shd w:val="pct35" w:color="auto" w:fill="auto"/>
            <w:vAlign w:val="center"/>
          </w:tcPr>
          <w:p w:rsidR="00C3481E" w:rsidRPr="0070135D" w:rsidRDefault="00C3481E" w:rsidP="006F2764">
            <w:pPr>
              <w:jc w:val="center"/>
              <w:rPr>
                <w:b/>
                <w:sz w:val="20"/>
                <w:szCs w:val="20"/>
              </w:rPr>
            </w:pPr>
            <w:r w:rsidRPr="0070135D">
              <w:rPr>
                <w:b/>
                <w:sz w:val="20"/>
                <w:szCs w:val="20"/>
              </w:rPr>
              <w:t>By Academic Year (b)</w:t>
            </w:r>
          </w:p>
          <w:p w:rsidR="00C3481E" w:rsidRPr="0070135D" w:rsidRDefault="00C3481E" w:rsidP="006F2764">
            <w:pPr>
              <w:jc w:val="center"/>
              <w:rPr>
                <w:b/>
                <w:sz w:val="20"/>
                <w:szCs w:val="20"/>
              </w:rPr>
            </w:pPr>
            <w:r w:rsidRPr="0070135D">
              <w:rPr>
                <w:b/>
                <w:sz w:val="20"/>
                <w:szCs w:val="20"/>
              </w:rPr>
              <w:t>ACTIVITY</w:t>
            </w:r>
          </w:p>
        </w:tc>
        <w:tc>
          <w:tcPr>
            <w:tcW w:w="780" w:type="pct"/>
            <w:tcBorders>
              <w:top w:val="single" w:sz="6" w:space="0" w:color="auto"/>
              <w:left w:val="double" w:sz="6" w:space="0" w:color="auto"/>
              <w:bottom w:val="single" w:sz="6" w:space="0" w:color="auto"/>
              <w:right w:val="double" w:sz="6" w:space="0" w:color="auto"/>
            </w:tcBorders>
            <w:shd w:val="pct35" w:color="auto" w:fill="auto"/>
            <w:vAlign w:val="center"/>
          </w:tcPr>
          <w:p w:rsidR="00C3481E" w:rsidRPr="0070135D" w:rsidRDefault="00C3481E" w:rsidP="006F2764">
            <w:pPr>
              <w:jc w:val="center"/>
              <w:rPr>
                <w:b/>
                <w:bCs/>
                <w:sz w:val="20"/>
                <w:szCs w:val="20"/>
              </w:rPr>
            </w:pPr>
          </w:p>
          <w:p w:rsidR="00C3481E" w:rsidRPr="0070135D" w:rsidRDefault="00C3481E" w:rsidP="006F2764">
            <w:pPr>
              <w:jc w:val="center"/>
              <w:rPr>
                <w:b/>
                <w:bCs/>
                <w:sz w:val="20"/>
                <w:szCs w:val="20"/>
              </w:rPr>
            </w:pPr>
            <w:r w:rsidRPr="0070135D">
              <w:rPr>
                <w:b/>
                <w:bCs/>
                <w:sz w:val="20"/>
                <w:szCs w:val="20"/>
              </w:rPr>
              <w:t>2011-2012</w:t>
            </w:r>
          </w:p>
        </w:tc>
        <w:tc>
          <w:tcPr>
            <w:tcW w:w="808" w:type="pct"/>
            <w:tcBorders>
              <w:top w:val="single" w:sz="6" w:space="0" w:color="auto"/>
              <w:left w:val="double" w:sz="6" w:space="0" w:color="auto"/>
              <w:bottom w:val="single" w:sz="6" w:space="0" w:color="auto"/>
              <w:right w:val="single" w:sz="4" w:space="0" w:color="auto"/>
            </w:tcBorders>
            <w:shd w:val="pct35" w:color="auto" w:fill="auto"/>
            <w:vAlign w:val="center"/>
          </w:tcPr>
          <w:p w:rsidR="00C3481E" w:rsidRPr="0070135D" w:rsidRDefault="00C3481E" w:rsidP="006F2764">
            <w:pPr>
              <w:jc w:val="center"/>
              <w:rPr>
                <w:b/>
                <w:bCs/>
                <w:sz w:val="20"/>
                <w:szCs w:val="20"/>
              </w:rPr>
            </w:pPr>
          </w:p>
          <w:p w:rsidR="00C3481E" w:rsidRPr="0070135D" w:rsidRDefault="00C3481E" w:rsidP="006F2764">
            <w:pPr>
              <w:jc w:val="center"/>
              <w:rPr>
                <w:b/>
                <w:bCs/>
                <w:sz w:val="20"/>
                <w:szCs w:val="20"/>
              </w:rPr>
            </w:pPr>
            <w:r w:rsidRPr="0070135D">
              <w:rPr>
                <w:b/>
                <w:bCs/>
                <w:sz w:val="20"/>
                <w:szCs w:val="20"/>
              </w:rPr>
              <w:t>2010-2011</w:t>
            </w:r>
          </w:p>
        </w:tc>
        <w:tc>
          <w:tcPr>
            <w:tcW w:w="889" w:type="pct"/>
            <w:tcBorders>
              <w:top w:val="single" w:sz="6" w:space="0" w:color="auto"/>
              <w:left w:val="single" w:sz="4" w:space="0" w:color="auto"/>
              <w:bottom w:val="single" w:sz="6" w:space="0" w:color="auto"/>
              <w:right w:val="double" w:sz="6" w:space="0" w:color="auto"/>
            </w:tcBorders>
            <w:shd w:val="pct35" w:color="auto" w:fill="auto"/>
            <w:vAlign w:val="center"/>
          </w:tcPr>
          <w:p w:rsidR="00C3481E" w:rsidRPr="0070135D" w:rsidRDefault="00C3481E" w:rsidP="006F2764">
            <w:pPr>
              <w:jc w:val="center"/>
              <w:rPr>
                <w:b/>
                <w:bCs/>
                <w:sz w:val="20"/>
                <w:szCs w:val="20"/>
              </w:rPr>
            </w:pPr>
            <w:r w:rsidRPr="0070135D">
              <w:rPr>
                <w:b/>
                <w:bCs/>
                <w:sz w:val="20"/>
                <w:szCs w:val="20"/>
              </w:rPr>
              <w:t>2009-2010</w:t>
            </w:r>
          </w:p>
        </w:tc>
        <w:tc>
          <w:tcPr>
            <w:tcW w:w="869" w:type="pct"/>
            <w:tcBorders>
              <w:top w:val="single" w:sz="6" w:space="0" w:color="auto"/>
              <w:left w:val="double" w:sz="6" w:space="0" w:color="auto"/>
              <w:bottom w:val="single" w:sz="6" w:space="0" w:color="auto"/>
              <w:right w:val="double" w:sz="6" w:space="0" w:color="auto"/>
            </w:tcBorders>
            <w:shd w:val="pct35" w:color="auto" w:fill="auto"/>
            <w:vAlign w:val="center"/>
          </w:tcPr>
          <w:p w:rsidR="00C3481E" w:rsidRPr="0070135D" w:rsidRDefault="00C3481E" w:rsidP="006F2764">
            <w:pPr>
              <w:jc w:val="center"/>
              <w:rPr>
                <w:b/>
                <w:bCs/>
                <w:sz w:val="20"/>
                <w:szCs w:val="20"/>
              </w:rPr>
            </w:pPr>
            <w:r w:rsidRPr="0070135D">
              <w:rPr>
                <w:b/>
                <w:bCs/>
                <w:sz w:val="20"/>
                <w:szCs w:val="20"/>
              </w:rPr>
              <w:t>2008-2009</w:t>
            </w:r>
          </w:p>
          <w:p w:rsidR="00C3481E" w:rsidRPr="0070135D" w:rsidRDefault="00C3481E" w:rsidP="006F2764">
            <w:pPr>
              <w:jc w:val="center"/>
              <w:rPr>
                <w:b/>
                <w:bCs/>
                <w:sz w:val="20"/>
                <w:szCs w:val="20"/>
              </w:rPr>
            </w:pPr>
          </w:p>
        </w:tc>
        <w:tc>
          <w:tcPr>
            <w:tcW w:w="777" w:type="pct"/>
            <w:tcBorders>
              <w:top w:val="single" w:sz="6" w:space="0" w:color="auto"/>
              <w:left w:val="double" w:sz="6" w:space="0" w:color="auto"/>
              <w:bottom w:val="single" w:sz="6" w:space="0" w:color="auto"/>
              <w:right w:val="double" w:sz="6" w:space="0" w:color="auto"/>
            </w:tcBorders>
            <w:shd w:val="pct35" w:color="auto" w:fill="auto"/>
            <w:vAlign w:val="center"/>
          </w:tcPr>
          <w:p w:rsidR="00C3481E" w:rsidRPr="0070135D" w:rsidRDefault="00C3481E" w:rsidP="006F2764">
            <w:pPr>
              <w:jc w:val="center"/>
              <w:rPr>
                <w:b/>
                <w:bCs/>
                <w:sz w:val="20"/>
                <w:szCs w:val="20"/>
              </w:rPr>
            </w:pPr>
            <w:r>
              <w:rPr>
                <w:b/>
                <w:bCs/>
                <w:sz w:val="20"/>
                <w:szCs w:val="20"/>
              </w:rPr>
              <w:t>2007-2008</w:t>
            </w:r>
          </w:p>
          <w:p w:rsidR="00C3481E" w:rsidRPr="0070135D" w:rsidRDefault="00C3481E" w:rsidP="006F2764">
            <w:pPr>
              <w:jc w:val="center"/>
              <w:rPr>
                <w:b/>
                <w:bCs/>
                <w:sz w:val="20"/>
                <w:szCs w:val="20"/>
              </w:rPr>
            </w:pPr>
          </w:p>
        </w:tc>
      </w:tr>
      <w:tr w:rsidR="00C3481E" w:rsidRPr="00C015E9" w:rsidTr="006F2764">
        <w:tblPrEx>
          <w:tblCellMar>
            <w:top w:w="0" w:type="dxa"/>
            <w:bottom w:w="0" w:type="dxa"/>
          </w:tblCellMar>
        </w:tblPrEx>
        <w:tc>
          <w:tcPr>
            <w:tcW w:w="877" w:type="pct"/>
            <w:tcBorders>
              <w:top w:val="single" w:sz="6" w:space="0" w:color="auto"/>
              <w:left w:val="double" w:sz="6" w:space="0" w:color="auto"/>
              <w:bottom w:val="single" w:sz="6" w:space="0" w:color="auto"/>
              <w:right w:val="single" w:sz="6" w:space="0" w:color="auto"/>
            </w:tcBorders>
            <w:vAlign w:val="center"/>
          </w:tcPr>
          <w:p w:rsidR="00C3481E" w:rsidRPr="0070135D" w:rsidRDefault="00C3481E" w:rsidP="006F2764">
            <w:pPr>
              <w:jc w:val="center"/>
              <w:rPr>
                <w:sz w:val="20"/>
                <w:szCs w:val="20"/>
              </w:rPr>
            </w:pPr>
            <w:r w:rsidRPr="0070135D">
              <w:rPr>
                <w:b/>
                <w:sz w:val="20"/>
                <w:szCs w:val="20"/>
              </w:rPr>
              <w:t>TOTAL CIRCULATION</w:t>
            </w:r>
            <w:r w:rsidRPr="0070135D">
              <w:rPr>
                <w:sz w:val="20"/>
                <w:szCs w:val="20"/>
              </w:rPr>
              <w:t xml:space="preserve"> </w:t>
            </w:r>
            <w:r>
              <w:rPr>
                <w:rStyle w:val="FootnoteReference"/>
                <w:sz w:val="20"/>
                <w:szCs w:val="20"/>
              </w:rPr>
              <w:footnoteReference w:id="3"/>
            </w:r>
          </w:p>
          <w:p w:rsidR="00C3481E" w:rsidRPr="0070135D" w:rsidRDefault="00C3481E" w:rsidP="006F2764">
            <w:pPr>
              <w:jc w:val="center"/>
              <w:rPr>
                <w:sz w:val="20"/>
                <w:szCs w:val="20"/>
              </w:rPr>
            </w:pPr>
          </w:p>
        </w:tc>
        <w:tc>
          <w:tcPr>
            <w:tcW w:w="780"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sz w:val="20"/>
                <w:szCs w:val="20"/>
              </w:rPr>
            </w:pPr>
            <w:r w:rsidRPr="005B5D2D">
              <w:t>►</w:t>
            </w:r>
            <w:r>
              <w:rPr>
                <w:b/>
                <w:sz w:val="20"/>
                <w:szCs w:val="20"/>
              </w:rPr>
              <w:t>34,392</w:t>
            </w:r>
            <w:r w:rsidRPr="0070135D">
              <w:rPr>
                <w:b/>
                <w:sz w:val="20"/>
                <w:szCs w:val="20"/>
              </w:rPr>
              <w:t xml:space="preserve"> </w:t>
            </w:r>
          </w:p>
        </w:tc>
        <w:tc>
          <w:tcPr>
            <w:tcW w:w="808" w:type="pct"/>
            <w:tcBorders>
              <w:top w:val="single" w:sz="6" w:space="0" w:color="auto"/>
              <w:left w:val="double" w:sz="6" w:space="0" w:color="auto"/>
              <w:bottom w:val="single" w:sz="6" w:space="0" w:color="auto"/>
              <w:right w:val="single" w:sz="4" w:space="0" w:color="auto"/>
            </w:tcBorders>
            <w:vAlign w:val="center"/>
          </w:tcPr>
          <w:p w:rsidR="00C3481E" w:rsidRPr="0070135D" w:rsidRDefault="00C3481E" w:rsidP="006F2764">
            <w:pPr>
              <w:jc w:val="center"/>
              <w:rPr>
                <w:b/>
                <w:sz w:val="20"/>
                <w:szCs w:val="20"/>
              </w:rPr>
            </w:pPr>
            <w:r w:rsidRPr="0070135D">
              <w:rPr>
                <w:b/>
                <w:sz w:val="20"/>
                <w:szCs w:val="20"/>
              </w:rPr>
              <w:t>45,004</w:t>
            </w:r>
          </w:p>
        </w:tc>
        <w:tc>
          <w:tcPr>
            <w:tcW w:w="889" w:type="pct"/>
            <w:tcBorders>
              <w:top w:val="single" w:sz="6" w:space="0" w:color="auto"/>
              <w:left w:val="single" w:sz="4" w:space="0" w:color="auto"/>
              <w:bottom w:val="single" w:sz="6" w:space="0" w:color="auto"/>
              <w:right w:val="double" w:sz="6" w:space="0" w:color="auto"/>
            </w:tcBorders>
            <w:vAlign w:val="center"/>
          </w:tcPr>
          <w:p w:rsidR="00C3481E" w:rsidRPr="0070135D" w:rsidRDefault="00C3481E" w:rsidP="006F2764">
            <w:pPr>
              <w:jc w:val="center"/>
              <w:rPr>
                <w:b/>
                <w:sz w:val="20"/>
                <w:szCs w:val="20"/>
              </w:rPr>
            </w:pPr>
            <w:r w:rsidRPr="0070135D">
              <w:rPr>
                <w:b/>
                <w:sz w:val="20"/>
                <w:szCs w:val="20"/>
              </w:rPr>
              <w:t>44,151</w:t>
            </w:r>
          </w:p>
        </w:tc>
        <w:tc>
          <w:tcPr>
            <w:tcW w:w="869"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sz w:val="20"/>
                <w:szCs w:val="20"/>
              </w:rPr>
            </w:pPr>
            <w:r w:rsidRPr="0070135D">
              <w:rPr>
                <w:b/>
                <w:sz w:val="20"/>
                <w:szCs w:val="20"/>
              </w:rPr>
              <w:t>31,174</w:t>
            </w:r>
          </w:p>
        </w:tc>
        <w:tc>
          <w:tcPr>
            <w:tcW w:w="777" w:type="pct"/>
            <w:tcBorders>
              <w:top w:val="single" w:sz="6" w:space="0" w:color="auto"/>
              <w:left w:val="double" w:sz="6" w:space="0" w:color="auto"/>
              <w:bottom w:val="single" w:sz="6" w:space="0" w:color="auto"/>
              <w:right w:val="double" w:sz="6" w:space="0" w:color="auto"/>
            </w:tcBorders>
            <w:vAlign w:val="center"/>
          </w:tcPr>
          <w:p w:rsidR="00C3481E" w:rsidRPr="0070135D" w:rsidRDefault="00C3481E" w:rsidP="006F2764">
            <w:pPr>
              <w:jc w:val="center"/>
              <w:rPr>
                <w:b/>
                <w:sz w:val="20"/>
                <w:szCs w:val="20"/>
              </w:rPr>
            </w:pPr>
            <w:r w:rsidRPr="0070135D">
              <w:rPr>
                <w:b/>
                <w:sz w:val="20"/>
                <w:szCs w:val="20"/>
              </w:rPr>
              <w:t>25,240</w:t>
            </w:r>
          </w:p>
        </w:tc>
      </w:tr>
    </w:tbl>
    <w:p w:rsidR="00C3481E" w:rsidRDefault="00C3481E" w:rsidP="001C70AE">
      <w:pPr>
        <w:rPr>
          <w:b/>
        </w:rPr>
      </w:pPr>
      <w:r w:rsidRPr="005B5D2D">
        <w:t>►</w:t>
      </w:r>
      <w:r>
        <w:rPr>
          <w:b/>
        </w:rPr>
        <w:t>Baseline</w:t>
      </w:r>
      <w:r w:rsidRPr="005B5D2D">
        <w:rPr>
          <w:b/>
        </w:rPr>
        <w:t xml:space="preserve"> data </w:t>
      </w:r>
      <w:r>
        <w:rPr>
          <w:b/>
        </w:rPr>
        <w:t>collected and analyzed: Prepared by COA Librarians &amp; Library Specialist Technicians. Total Circulation data recorded tentatively due to recent change to new bibliographic utility (digital/online catalog) for our library services.</w:t>
      </w:r>
    </w:p>
    <w:p w:rsidR="00C3481E" w:rsidRDefault="00C3481E" w:rsidP="001C70AE">
      <w:pPr>
        <w:tabs>
          <w:tab w:val="num" w:pos="1440"/>
        </w:tabs>
        <w:rPr>
          <w:b/>
        </w:rPr>
      </w:pPr>
    </w:p>
    <w:p w:rsidR="00C3481E" w:rsidRPr="00573A56" w:rsidRDefault="00C3481E" w:rsidP="001C70AE">
      <w:pPr>
        <w:tabs>
          <w:tab w:val="num" w:pos="1440"/>
        </w:tabs>
        <w:rPr>
          <w:b/>
        </w:rPr>
      </w:pPr>
      <w:r w:rsidRPr="00E047ED">
        <w:rPr>
          <w:b/>
          <w:u w:val="single"/>
        </w:rPr>
        <w:t>ONLINE PERIODICAL DATABASE USAGE</w:t>
      </w:r>
      <w:r w:rsidRPr="00573A56">
        <w:rPr>
          <w:b/>
        </w:rPr>
        <w:t>: REFERENCE-RELATED</w:t>
      </w:r>
    </w:p>
    <w:p w:rsidR="00C3481E" w:rsidRDefault="00C3481E" w:rsidP="001C70AE">
      <w:pPr>
        <w:tabs>
          <w:tab w:val="num" w:pos="144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42"/>
        <w:gridCol w:w="1714"/>
        <w:gridCol w:w="1714"/>
      </w:tblGrid>
      <w:tr w:rsidR="00C3481E" w:rsidRPr="00804035" w:rsidTr="006F2764">
        <w:trPr>
          <w:trHeight w:val="536"/>
          <w:jc w:val="center"/>
        </w:trPr>
        <w:tc>
          <w:tcPr>
            <w:tcW w:w="3442" w:type="dxa"/>
            <w:shd w:val="clear" w:color="auto" w:fill="B3B3B3"/>
            <w:vAlign w:val="center"/>
          </w:tcPr>
          <w:p w:rsidR="00C3481E" w:rsidRPr="00EC13FA" w:rsidRDefault="00C3481E" w:rsidP="006F2764">
            <w:pPr>
              <w:jc w:val="center"/>
              <w:rPr>
                <w:b/>
                <w:sz w:val="20"/>
                <w:szCs w:val="20"/>
              </w:rPr>
            </w:pPr>
          </w:p>
          <w:p w:rsidR="00C3481E" w:rsidRPr="00EC13FA" w:rsidRDefault="00C3481E" w:rsidP="006F2764">
            <w:pPr>
              <w:jc w:val="center"/>
              <w:rPr>
                <w:b/>
                <w:sz w:val="20"/>
                <w:szCs w:val="20"/>
              </w:rPr>
            </w:pPr>
            <w:r w:rsidRPr="00EC13FA">
              <w:rPr>
                <w:b/>
                <w:sz w:val="20"/>
                <w:szCs w:val="20"/>
              </w:rPr>
              <w:t>ONLINE ACCESS**</w:t>
            </w:r>
          </w:p>
          <w:p w:rsidR="00C3481E" w:rsidRPr="00EC13FA" w:rsidRDefault="00C3481E" w:rsidP="006F2764">
            <w:pPr>
              <w:jc w:val="center"/>
              <w:rPr>
                <w:i/>
                <w:sz w:val="16"/>
                <w:szCs w:val="16"/>
              </w:rPr>
            </w:pPr>
            <w:r w:rsidRPr="00EC13FA">
              <w:rPr>
                <w:i/>
                <w:sz w:val="16"/>
                <w:szCs w:val="16"/>
              </w:rPr>
              <w:t>Librarians have only begun to collect this data Sept. 2008 and should be viewed as incomplete.</w:t>
            </w:r>
          </w:p>
          <w:p w:rsidR="00C3481E" w:rsidRPr="00EC13FA" w:rsidRDefault="00C3481E" w:rsidP="006F2764">
            <w:pPr>
              <w:jc w:val="center"/>
              <w:rPr>
                <w:b/>
                <w:sz w:val="20"/>
                <w:szCs w:val="20"/>
              </w:rPr>
            </w:pPr>
          </w:p>
        </w:tc>
        <w:tc>
          <w:tcPr>
            <w:tcW w:w="1714" w:type="dxa"/>
            <w:shd w:val="clear" w:color="auto" w:fill="B3B3B3"/>
            <w:vAlign w:val="center"/>
          </w:tcPr>
          <w:p w:rsidR="00C3481E" w:rsidRPr="00EC13FA" w:rsidRDefault="00C3481E" w:rsidP="006F2764">
            <w:pPr>
              <w:jc w:val="center"/>
              <w:rPr>
                <w:b/>
                <w:bCs/>
                <w:sz w:val="20"/>
                <w:szCs w:val="20"/>
              </w:rPr>
            </w:pPr>
            <w:r w:rsidRPr="00EC13FA">
              <w:rPr>
                <w:b/>
                <w:bCs/>
                <w:sz w:val="20"/>
                <w:szCs w:val="20"/>
              </w:rPr>
              <w:t>2011-12</w:t>
            </w:r>
          </w:p>
        </w:tc>
        <w:tc>
          <w:tcPr>
            <w:tcW w:w="1714" w:type="dxa"/>
            <w:shd w:val="clear" w:color="auto" w:fill="B3B3B3"/>
            <w:vAlign w:val="center"/>
          </w:tcPr>
          <w:p w:rsidR="00C3481E" w:rsidRPr="00FC197C" w:rsidRDefault="00C3481E" w:rsidP="006F2764">
            <w:pPr>
              <w:jc w:val="center"/>
              <w:rPr>
                <w:b/>
                <w:bCs/>
                <w:sz w:val="20"/>
                <w:szCs w:val="20"/>
              </w:rPr>
            </w:pPr>
            <w:r w:rsidRPr="00FC197C">
              <w:rPr>
                <w:b/>
                <w:bCs/>
                <w:sz w:val="20"/>
                <w:szCs w:val="20"/>
              </w:rPr>
              <w:t>2010-11</w:t>
            </w:r>
          </w:p>
        </w:tc>
      </w:tr>
      <w:tr w:rsidR="00C3481E" w:rsidRPr="00EC13FA" w:rsidTr="006F2764">
        <w:trPr>
          <w:trHeight w:val="536"/>
          <w:jc w:val="center"/>
        </w:trPr>
        <w:tc>
          <w:tcPr>
            <w:tcW w:w="3442" w:type="dxa"/>
            <w:vAlign w:val="center"/>
          </w:tcPr>
          <w:p w:rsidR="00C3481E" w:rsidRPr="00EC13FA" w:rsidRDefault="00C3481E" w:rsidP="006F2764">
            <w:pPr>
              <w:jc w:val="center"/>
              <w:rPr>
                <w:b/>
                <w:caps/>
                <w:sz w:val="20"/>
                <w:szCs w:val="20"/>
              </w:rPr>
            </w:pPr>
            <w:r w:rsidRPr="00EC13FA">
              <w:rPr>
                <w:b/>
                <w:caps/>
                <w:sz w:val="20"/>
                <w:szCs w:val="20"/>
              </w:rPr>
              <w:t>Library Web page “HITS”</w:t>
            </w:r>
          </w:p>
        </w:tc>
        <w:tc>
          <w:tcPr>
            <w:tcW w:w="1714" w:type="dxa"/>
            <w:vAlign w:val="center"/>
          </w:tcPr>
          <w:p w:rsidR="00C3481E" w:rsidRPr="00EC13FA" w:rsidRDefault="00C3481E" w:rsidP="006F2764">
            <w:pPr>
              <w:jc w:val="center"/>
              <w:rPr>
                <w:b/>
                <w:bCs/>
                <w:sz w:val="20"/>
                <w:szCs w:val="20"/>
              </w:rPr>
            </w:pPr>
            <w:r w:rsidRPr="00EC13FA">
              <w:rPr>
                <w:b/>
                <w:bCs/>
                <w:sz w:val="20"/>
                <w:szCs w:val="20"/>
              </w:rPr>
              <w:t>31,414</w:t>
            </w:r>
          </w:p>
        </w:tc>
        <w:tc>
          <w:tcPr>
            <w:tcW w:w="1714" w:type="dxa"/>
            <w:vAlign w:val="center"/>
          </w:tcPr>
          <w:p w:rsidR="00C3481E" w:rsidRPr="00FC197C" w:rsidRDefault="00C3481E" w:rsidP="006F2764">
            <w:pPr>
              <w:jc w:val="center"/>
              <w:rPr>
                <w:b/>
                <w:bCs/>
                <w:sz w:val="20"/>
                <w:szCs w:val="20"/>
              </w:rPr>
            </w:pPr>
            <w:r w:rsidRPr="00FC197C">
              <w:rPr>
                <w:b/>
                <w:bCs/>
                <w:sz w:val="20"/>
                <w:szCs w:val="20"/>
              </w:rPr>
              <w:t>28,442</w:t>
            </w:r>
          </w:p>
        </w:tc>
      </w:tr>
      <w:tr w:rsidR="00C3481E" w:rsidRPr="00804035" w:rsidTr="006F2764">
        <w:trPr>
          <w:trHeight w:val="600"/>
          <w:jc w:val="center"/>
        </w:trPr>
        <w:tc>
          <w:tcPr>
            <w:tcW w:w="3442" w:type="dxa"/>
            <w:vAlign w:val="center"/>
          </w:tcPr>
          <w:p w:rsidR="00C3481E" w:rsidRPr="00EC13FA" w:rsidRDefault="00C3481E" w:rsidP="006F2764">
            <w:pPr>
              <w:pStyle w:val="Heading3"/>
              <w:spacing w:before="0" w:after="0"/>
              <w:jc w:val="center"/>
              <w:rPr>
                <w:rFonts w:ascii="Times New Roman" w:hAnsi="Times New Roman" w:cs="Times New Roman"/>
                <w:sz w:val="20"/>
                <w:szCs w:val="20"/>
              </w:rPr>
            </w:pPr>
            <w:r w:rsidRPr="00EC13FA">
              <w:rPr>
                <w:rFonts w:ascii="Times New Roman" w:hAnsi="Times New Roman" w:cs="Times New Roman"/>
                <w:sz w:val="20"/>
                <w:szCs w:val="20"/>
              </w:rPr>
              <w:t>ONLINE DATABASES TOTAL USAGE</w:t>
            </w:r>
          </w:p>
        </w:tc>
        <w:tc>
          <w:tcPr>
            <w:tcW w:w="1714" w:type="dxa"/>
            <w:vAlign w:val="center"/>
          </w:tcPr>
          <w:p w:rsidR="00C3481E" w:rsidRPr="00EC13FA" w:rsidRDefault="00C3481E" w:rsidP="006F2764">
            <w:pPr>
              <w:jc w:val="center"/>
              <w:rPr>
                <w:b/>
                <w:bCs/>
                <w:iCs/>
                <w:sz w:val="20"/>
                <w:szCs w:val="20"/>
              </w:rPr>
            </w:pPr>
            <w:r w:rsidRPr="00EC13FA">
              <w:rPr>
                <w:b/>
                <w:bCs/>
                <w:iCs/>
                <w:sz w:val="20"/>
                <w:szCs w:val="20"/>
              </w:rPr>
              <w:t>79,088</w:t>
            </w:r>
          </w:p>
        </w:tc>
        <w:tc>
          <w:tcPr>
            <w:tcW w:w="1714" w:type="dxa"/>
            <w:vAlign w:val="center"/>
          </w:tcPr>
          <w:p w:rsidR="00C3481E" w:rsidRPr="00FC197C" w:rsidRDefault="00C3481E" w:rsidP="006F2764">
            <w:pPr>
              <w:jc w:val="center"/>
              <w:rPr>
                <w:b/>
                <w:bCs/>
                <w:iCs/>
                <w:sz w:val="20"/>
                <w:szCs w:val="20"/>
              </w:rPr>
            </w:pPr>
            <w:r>
              <w:rPr>
                <w:b/>
                <w:bCs/>
                <w:iCs/>
                <w:sz w:val="20"/>
                <w:szCs w:val="20"/>
              </w:rPr>
              <w:t>67,310</w:t>
            </w:r>
          </w:p>
        </w:tc>
      </w:tr>
      <w:tr w:rsidR="00C3481E" w:rsidRPr="00804035" w:rsidTr="006F2764">
        <w:trPr>
          <w:trHeight w:val="600"/>
          <w:jc w:val="center"/>
        </w:trPr>
        <w:tc>
          <w:tcPr>
            <w:tcW w:w="3442" w:type="dxa"/>
            <w:shd w:val="clear" w:color="auto" w:fill="C0C0C0"/>
            <w:vAlign w:val="center"/>
          </w:tcPr>
          <w:p w:rsidR="00C3481E" w:rsidRPr="00EC13FA" w:rsidRDefault="00C3481E" w:rsidP="006F2764">
            <w:pPr>
              <w:jc w:val="center"/>
              <w:rPr>
                <w:b/>
                <w:i/>
                <w:sz w:val="20"/>
                <w:szCs w:val="20"/>
              </w:rPr>
            </w:pPr>
            <w:r w:rsidRPr="00EC13FA">
              <w:rPr>
                <w:b/>
                <w:i/>
                <w:sz w:val="20"/>
                <w:szCs w:val="20"/>
              </w:rPr>
              <w:t>BREAKDOWN</w:t>
            </w:r>
            <w:r>
              <w:rPr>
                <w:b/>
                <w:i/>
                <w:sz w:val="20"/>
                <w:szCs w:val="20"/>
              </w:rPr>
              <w:t xml:space="preserve"> of Selected Dtbs </w:t>
            </w:r>
            <w:r>
              <w:rPr>
                <w:rStyle w:val="FootnoteReference"/>
                <w:b/>
                <w:i/>
                <w:sz w:val="20"/>
                <w:szCs w:val="20"/>
              </w:rPr>
              <w:footnoteReference w:id="4"/>
            </w:r>
          </w:p>
        </w:tc>
        <w:tc>
          <w:tcPr>
            <w:tcW w:w="1714" w:type="dxa"/>
            <w:shd w:val="clear" w:color="auto" w:fill="C0C0C0"/>
            <w:vAlign w:val="center"/>
          </w:tcPr>
          <w:p w:rsidR="00C3481E" w:rsidRPr="00EC13FA" w:rsidRDefault="00C3481E" w:rsidP="006F2764">
            <w:pPr>
              <w:jc w:val="center"/>
              <w:rPr>
                <w:b/>
                <w:bCs/>
                <w:iCs/>
                <w:sz w:val="20"/>
                <w:szCs w:val="20"/>
              </w:rPr>
            </w:pPr>
          </w:p>
        </w:tc>
        <w:tc>
          <w:tcPr>
            <w:tcW w:w="1714" w:type="dxa"/>
            <w:shd w:val="clear" w:color="auto" w:fill="C0C0C0"/>
            <w:vAlign w:val="center"/>
          </w:tcPr>
          <w:p w:rsidR="00C3481E" w:rsidRPr="00FC197C" w:rsidRDefault="00C3481E" w:rsidP="006F2764">
            <w:pPr>
              <w:jc w:val="center"/>
              <w:rPr>
                <w:b/>
                <w:bCs/>
                <w:iCs/>
                <w:sz w:val="20"/>
                <w:szCs w:val="20"/>
              </w:rPr>
            </w:pPr>
          </w:p>
        </w:tc>
      </w:tr>
      <w:tr w:rsidR="00C3481E" w:rsidRPr="00804035" w:rsidTr="006F2764">
        <w:trPr>
          <w:trHeight w:val="720"/>
          <w:jc w:val="center"/>
        </w:trPr>
        <w:tc>
          <w:tcPr>
            <w:tcW w:w="3442" w:type="dxa"/>
            <w:vAlign w:val="center"/>
          </w:tcPr>
          <w:p w:rsidR="00C3481E" w:rsidRPr="00EC13FA" w:rsidRDefault="00C3481E" w:rsidP="006F2764">
            <w:pPr>
              <w:jc w:val="center"/>
              <w:rPr>
                <w:b/>
                <w:i/>
                <w:sz w:val="20"/>
                <w:szCs w:val="20"/>
              </w:rPr>
            </w:pPr>
            <w:r w:rsidRPr="00EC13FA">
              <w:rPr>
                <w:b/>
                <w:i/>
                <w:sz w:val="20"/>
                <w:szCs w:val="20"/>
              </w:rPr>
              <w:t>Academic Search Premier EBSCO HOST</w:t>
            </w:r>
            <w:r w:rsidRPr="00EC13FA">
              <w:rPr>
                <w:sz w:val="20"/>
                <w:szCs w:val="20"/>
              </w:rPr>
              <w:t xml:space="preserve"> </w:t>
            </w:r>
            <w:r w:rsidRPr="00EC13FA">
              <w:rPr>
                <w:sz w:val="16"/>
                <w:szCs w:val="16"/>
              </w:rPr>
              <w:t>(Multiple, &amp; Sciences, Social Sciences, GREEN File, Government Docs</w:t>
            </w:r>
          </w:p>
        </w:tc>
        <w:tc>
          <w:tcPr>
            <w:tcW w:w="1714" w:type="dxa"/>
            <w:vAlign w:val="center"/>
          </w:tcPr>
          <w:p w:rsidR="00C3481E" w:rsidRPr="00EC13FA" w:rsidRDefault="00C3481E" w:rsidP="006F2764">
            <w:pPr>
              <w:jc w:val="center"/>
              <w:rPr>
                <w:b/>
                <w:bCs/>
                <w:iCs/>
                <w:sz w:val="20"/>
                <w:szCs w:val="20"/>
              </w:rPr>
            </w:pPr>
            <w:r>
              <w:rPr>
                <w:b/>
                <w:bCs/>
                <w:iCs/>
                <w:sz w:val="20"/>
                <w:szCs w:val="20"/>
              </w:rPr>
              <w:t>47,458</w:t>
            </w:r>
          </w:p>
        </w:tc>
        <w:tc>
          <w:tcPr>
            <w:tcW w:w="1714" w:type="dxa"/>
            <w:vAlign w:val="center"/>
          </w:tcPr>
          <w:p w:rsidR="00C3481E" w:rsidRDefault="00C3481E" w:rsidP="006F2764">
            <w:pPr>
              <w:jc w:val="center"/>
              <w:rPr>
                <w:b/>
                <w:bCs/>
                <w:iCs/>
                <w:sz w:val="20"/>
                <w:szCs w:val="20"/>
              </w:rPr>
            </w:pPr>
          </w:p>
          <w:p w:rsidR="00C3481E" w:rsidRPr="00D26499" w:rsidRDefault="00C3481E" w:rsidP="006F2764">
            <w:pPr>
              <w:jc w:val="center"/>
              <w:rPr>
                <w:b/>
                <w:bCs/>
                <w:iCs/>
                <w:sz w:val="20"/>
                <w:szCs w:val="20"/>
              </w:rPr>
            </w:pPr>
            <w:r w:rsidRPr="00D26499">
              <w:rPr>
                <w:b/>
                <w:bCs/>
                <w:iCs/>
                <w:sz w:val="20"/>
                <w:szCs w:val="20"/>
              </w:rPr>
              <w:t>36</w:t>
            </w:r>
            <w:r>
              <w:rPr>
                <w:b/>
                <w:bCs/>
                <w:iCs/>
                <w:sz w:val="20"/>
                <w:szCs w:val="20"/>
              </w:rPr>
              <w:t>,</w:t>
            </w:r>
            <w:r w:rsidRPr="00D26499">
              <w:rPr>
                <w:b/>
                <w:bCs/>
                <w:iCs/>
                <w:sz w:val="20"/>
                <w:szCs w:val="20"/>
              </w:rPr>
              <w:t>064</w:t>
            </w:r>
          </w:p>
          <w:p w:rsidR="00C3481E" w:rsidRPr="00FC197C" w:rsidRDefault="00C3481E" w:rsidP="006F2764">
            <w:pPr>
              <w:jc w:val="center"/>
              <w:rPr>
                <w:b/>
                <w:bCs/>
                <w:iCs/>
                <w:sz w:val="20"/>
                <w:szCs w:val="20"/>
              </w:rPr>
            </w:pPr>
          </w:p>
        </w:tc>
      </w:tr>
      <w:tr w:rsidR="00C3481E" w:rsidRPr="00804035" w:rsidTr="006F2764">
        <w:trPr>
          <w:trHeight w:val="536"/>
          <w:jc w:val="center"/>
        </w:trPr>
        <w:tc>
          <w:tcPr>
            <w:tcW w:w="3442" w:type="dxa"/>
            <w:vAlign w:val="center"/>
          </w:tcPr>
          <w:p w:rsidR="00C3481E" w:rsidRPr="00EC13FA" w:rsidRDefault="00C3481E" w:rsidP="006F2764">
            <w:pPr>
              <w:pStyle w:val="Heading3"/>
              <w:spacing w:before="0" w:after="0"/>
              <w:jc w:val="center"/>
              <w:rPr>
                <w:rFonts w:ascii="Times New Roman" w:hAnsi="Times New Roman" w:cs="Times New Roman"/>
                <w:i/>
                <w:sz w:val="20"/>
                <w:szCs w:val="20"/>
              </w:rPr>
            </w:pPr>
          </w:p>
          <w:p w:rsidR="00C3481E" w:rsidRPr="00EC13FA" w:rsidRDefault="00C3481E" w:rsidP="006F2764">
            <w:pPr>
              <w:pStyle w:val="Heading3"/>
              <w:spacing w:before="0" w:after="0"/>
              <w:jc w:val="center"/>
              <w:rPr>
                <w:rFonts w:ascii="Times New Roman" w:hAnsi="Times New Roman" w:cs="Times New Roman"/>
                <w:sz w:val="20"/>
                <w:szCs w:val="20"/>
              </w:rPr>
            </w:pPr>
            <w:r w:rsidRPr="00EC13FA">
              <w:rPr>
                <w:rFonts w:ascii="Times New Roman" w:hAnsi="Times New Roman" w:cs="Times New Roman"/>
                <w:i/>
                <w:sz w:val="20"/>
                <w:szCs w:val="20"/>
              </w:rPr>
              <w:t>COLLEGESOURCE</w:t>
            </w:r>
          </w:p>
        </w:tc>
        <w:tc>
          <w:tcPr>
            <w:tcW w:w="1714" w:type="dxa"/>
            <w:vAlign w:val="center"/>
          </w:tcPr>
          <w:p w:rsidR="00C3481E" w:rsidRPr="00EC13FA" w:rsidRDefault="00C3481E" w:rsidP="006F2764">
            <w:pPr>
              <w:jc w:val="center"/>
              <w:rPr>
                <w:b/>
                <w:sz w:val="20"/>
                <w:szCs w:val="20"/>
              </w:rPr>
            </w:pPr>
            <w:r w:rsidRPr="00EC13FA">
              <w:rPr>
                <w:b/>
                <w:sz w:val="20"/>
                <w:szCs w:val="20"/>
              </w:rPr>
              <w:t>209</w:t>
            </w:r>
          </w:p>
        </w:tc>
        <w:tc>
          <w:tcPr>
            <w:tcW w:w="1714" w:type="dxa"/>
            <w:vAlign w:val="center"/>
          </w:tcPr>
          <w:p w:rsidR="00C3481E" w:rsidRDefault="00C3481E" w:rsidP="006F2764">
            <w:pPr>
              <w:jc w:val="center"/>
              <w:rPr>
                <w:b/>
                <w:sz w:val="20"/>
                <w:szCs w:val="20"/>
              </w:rPr>
            </w:pPr>
          </w:p>
          <w:p w:rsidR="00C3481E" w:rsidRPr="00D26499" w:rsidRDefault="00C3481E" w:rsidP="006F2764">
            <w:pPr>
              <w:jc w:val="center"/>
              <w:rPr>
                <w:b/>
                <w:sz w:val="20"/>
                <w:szCs w:val="20"/>
              </w:rPr>
            </w:pPr>
            <w:r w:rsidRPr="00D26499">
              <w:rPr>
                <w:b/>
                <w:sz w:val="20"/>
                <w:szCs w:val="20"/>
              </w:rPr>
              <w:t>223</w:t>
            </w:r>
          </w:p>
          <w:p w:rsidR="00C3481E" w:rsidRPr="00FC197C" w:rsidRDefault="00C3481E" w:rsidP="006F2764">
            <w:pPr>
              <w:jc w:val="center"/>
              <w:rPr>
                <w:b/>
                <w:sz w:val="20"/>
                <w:szCs w:val="20"/>
              </w:rPr>
            </w:pPr>
          </w:p>
        </w:tc>
      </w:tr>
      <w:tr w:rsidR="00C3481E" w:rsidRPr="00804035" w:rsidTr="006F2764">
        <w:trPr>
          <w:trHeight w:val="536"/>
          <w:jc w:val="center"/>
        </w:trPr>
        <w:tc>
          <w:tcPr>
            <w:tcW w:w="3442" w:type="dxa"/>
            <w:vAlign w:val="center"/>
          </w:tcPr>
          <w:p w:rsidR="00C3481E" w:rsidRPr="00EC13FA" w:rsidRDefault="00C3481E" w:rsidP="006F2764">
            <w:pPr>
              <w:pStyle w:val="Heading3"/>
              <w:spacing w:before="0" w:after="0"/>
              <w:jc w:val="center"/>
              <w:rPr>
                <w:rFonts w:ascii="Times New Roman" w:hAnsi="Times New Roman" w:cs="Times New Roman"/>
                <w:i/>
                <w:sz w:val="20"/>
                <w:szCs w:val="20"/>
              </w:rPr>
            </w:pPr>
            <w:r w:rsidRPr="00EC13FA">
              <w:rPr>
                <w:rFonts w:ascii="Times New Roman" w:hAnsi="Times New Roman" w:cs="Times New Roman"/>
                <w:i/>
                <w:sz w:val="20"/>
                <w:szCs w:val="20"/>
              </w:rPr>
              <w:t>COUNTRYWATCH</w:t>
            </w:r>
          </w:p>
        </w:tc>
        <w:tc>
          <w:tcPr>
            <w:tcW w:w="1714" w:type="dxa"/>
            <w:vAlign w:val="center"/>
          </w:tcPr>
          <w:p w:rsidR="00C3481E" w:rsidRPr="00EC13FA" w:rsidRDefault="00C3481E" w:rsidP="006F2764">
            <w:pPr>
              <w:jc w:val="center"/>
              <w:rPr>
                <w:b/>
                <w:sz w:val="20"/>
                <w:szCs w:val="20"/>
              </w:rPr>
            </w:pPr>
            <w:r w:rsidRPr="00EC13FA">
              <w:rPr>
                <w:b/>
                <w:sz w:val="20"/>
                <w:szCs w:val="20"/>
              </w:rPr>
              <w:t>201</w:t>
            </w:r>
          </w:p>
        </w:tc>
        <w:tc>
          <w:tcPr>
            <w:tcW w:w="1714" w:type="dxa"/>
            <w:vAlign w:val="center"/>
          </w:tcPr>
          <w:p w:rsidR="00C3481E" w:rsidRPr="00FC197C" w:rsidRDefault="00C3481E" w:rsidP="006F2764">
            <w:pPr>
              <w:jc w:val="center"/>
              <w:rPr>
                <w:b/>
                <w:sz w:val="20"/>
                <w:szCs w:val="20"/>
              </w:rPr>
            </w:pPr>
            <w:r>
              <w:rPr>
                <w:b/>
                <w:sz w:val="20"/>
                <w:szCs w:val="20"/>
              </w:rPr>
              <w:t>864</w:t>
            </w:r>
          </w:p>
        </w:tc>
      </w:tr>
      <w:tr w:rsidR="00C3481E" w:rsidRPr="00804035" w:rsidTr="006F2764">
        <w:trPr>
          <w:trHeight w:val="536"/>
          <w:jc w:val="center"/>
        </w:trPr>
        <w:tc>
          <w:tcPr>
            <w:tcW w:w="3442" w:type="dxa"/>
            <w:vAlign w:val="center"/>
          </w:tcPr>
          <w:p w:rsidR="00C3481E" w:rsidRPr="00EC13FA" w:rsidRDefault="00C3481E" w:rsidP="006F2764">
            <w:pPr>
              <w:jc w:val="center"/>
              <w:rPr>
                <w:sz w:val="20"/>
                <w:szCs w:val="20"/>
              </w:rPr>
            </w:pPr>
            <w:r w:rsidRPr="00EC13FA">
              <w:rPr>
                <w:b/>
                <w:i/>
                <w:sz w:val="20"/>
                <w:szCs w:val="20"/>
              </w:rPr>
              <w:t>CQ RESEARCHER</w:t>
            </w:r>
            <w:r w:rsidRPr="00EC13FA">
              <w:rPr>
                <w:sz w:val="20"/>
                <w:szCs w:val="20"/>
              </w:rPr>
              <w:t xml:space="preserve"> (Hot Topics)</w:t>
            </w:r>
          </w:p>
        </w:tc>
        <w:tc>
          <w:tcPr>
            <w:tcW w:w="1714" w:type="dxa"/>
            <w:vAlign w:val="center"/>
          </w:tcPr>
          <w:p w:rsidR="00C3481E" w:rsidRPr="00EC13FA" w:rsidRDefault="00C3481E" w:rsidP="006F2764">
            <w:pPr>
              <w:jc w:val="center"/>
              <w:rPr>
                <w:b/>
                <w:sz w:val="20"/>
                <w:szCs w:val="20"/>
              </w:rPr>
            </w:pPr>
            <w:r w:rsidRPr="00EC13FA">
              <w:rPr>
                <w:b/>
                <w:sz w:val="20"/>
                <w:szCs w:val="20"/>
              </w:rPr>
              <w:t>1,644</w:t>
            </w:r>
          </w:p>
        </w:tc>
        <w:tc>
          <w:tcPr>
            <w:tcW w:w="1714" w:type="dxa"/>
            <w:vAlign w:val="center"/>
          </w:tcPr>
          <w:p w:rsidR="00C3481E" w:rsidRDefault="00C3481E" w:rsidP="006F2764">
            <w:pPr>
              <w:jc w:val="center"/>
              <w:rPr>
                <w:b/>
                <w:sz w:val="20"/>
                <w:szCs w:val="20"/>
              </w:rPr>
            </w:pPr>
          </w:p>
          <w:p w:rsidR="00C3481E" w:rsidRPr="00D26499" w:rsidRDefault="00C3481E" w:rsidP="006F2764">
            <w:pPr>
              <w:jc w:val="center"/>
              <w:rPr>
                <w:b/>
                <w:sz w:val="20"/>
                <w:szCs w:val="20"/>
              </w:rPr>
            </w:pPr>
            <w:r w:rsidRPr="00D26499">
              <w:rPr>
                <w:b/>
                <w:sz w:val="20"/>
                <w:szCs w:val="20"/>
              </w:rPr>
              <w:t>1</w:t>
            </w:r>
            <w:r>
              <w:rPr>
                <w:b/>
                <w:sz w:val="20"/>
                <w:szCs w:val="20"/>
              </w:rPr>
              <w:t>,</w:t>
            </w:r>
            <w:r w:rsidRPr="00D26499">
              <w:rPr>
                <w:b/>
                <w:sz w:val="20"/>
                <w:szCs w:val="20"/>
              </w:rPr>
              <w:t>418</w:t>
            </w:r>
          </w:p>
          <w:p w:rsidR="00C3481E" w:rsidRPr="00FC197C" w:rsidRDefault="00C3481E" w:rsidP="006F2764">
            <w:pPr>
              <w:jc w:val="center"/>
              <w:rPr>
                <w:b/>
                <w:sz w:val="20"/>
                <w:szCs w:val="20"/>
              </w:rPr>
            </w:pPr>
          </w:p>
        </w:tc>
      </w:tr>
      <w:tr w:rsidR="00C3481E" w:rsidRPr="00804035" w:rsidTr="006F2764">
        <w:trPr>
          <w:trHeight w:val="536"/>
          <w:jc w:val="center"/>
        </w:trPr>
        <w:tc>
          <w:tcPr>
            <w:tcW w:w="3442" w:type="dxa"/>
            <w:vAlign w:val="center"/>
          </w:tcPr>
          <w:p w:rsidR="00C3481E" w:rsidRPr="00EC13FA" w:rsidRDefault="00C3481E" w:rsidP="006F2764">
            <w:pPr>
              <w:jc w:val="center"/>
              <w:rPr>
                <w:sz w:val="20"/>
                <w:szCs w:val="20"/>
              </w:rPr>
            </w:pPr>
            <w:r w:rsidRPr="00EC13FA">
              <w:rPr>
                <w:b/>
                <w:i/>
                <w:sz w:val="20"/>
                <w:szCs w:val="20"/>
              </w:rPr>
              <w:t>DISCOVERING</w:t>
            </w:r>
            <w:r w:rsidRPr="00EC13FA">
              <w:rPr>
                <w:sz w:val="20"/>
                <w:szCs w:val="20"/>
              </w:rPr>
              <w:t xml:space="preserve"> Collection (Basic Skills &amp; ASTI)</w:t>
            </w:r>
          </w:p>
        </w:tc>
        <w:tc>
          <w:tcPr>
            <w:tcW w:w="1714" w:type="dxa"/>
            <w:vAlign w:val="center"/>
          </w:tcPr>
          <w:p w:rsidR="00C3481E" w:rsidRPr="00EC13FA" w:rsidRDefault="00C3481E" w:rsidP="006F2764">
            <w:pPr>
              <w:jc w:val="center"/>
              <w:rPr>
                <w:b/>
                <w:sz w:val="20"/>
                <w:szCs w:val="20"/>
              </w:rPr>
            </w:pPr>
            <w:r>
              <w:rPr>
                <w:b/>
                <w:sz w:val="20"/>
                <w:szCs w:val="20"/>
              </w:rPr>
              <w:t>508</w:t>
            </w:r>
          </w:p>
        </w:tc>
        <w:tc>
          <w:tcPr>
            <w:tcW w:w="1714" w:type="dxa"/>
            <w:vAlign w:val="center"/>
          </w:tcPr>
          <w:p w:rsidR="00C3481E" w:rsidRPr="00FC197C" w:rsidRDefault="00C3481E" w:rsidP="006F2764">
            <w:pPr>
              <w:jc w:val="center"/>
              <w:rPr>
                <w:b/>
                <w:sz w:val="20"/>
                <w:szCs w:val="20"/>
              </w:rPr>
            </w:pPr>
            <w:r w:rsidRPr="00FC197C">
              <w:rPr>
                <w:b/>
                <w:sz w:val="20"/>
                <w:szCs w:val="20"/>
              </w:rPr>
              <w:t>893</w:t>
            </w:r>
          </w:p>
        </w:tc>
      </w:tr>
      <w:tr w:rsidR="00C3481E" w:rsidRPr="00804035" w:rsidTr="006F2764">
        <w:trPr>
          <w:trHeight w:val="536"/>
          <w:jc w:val="center"/>
        </w:trPr>
        <w:tc>
          <w:tcPr>
            <w:tcW w:w="3442" w:type="dxa"/>
            <w:vAlign w:val="center"/>
          </w:tcPr>
          <w:p w:rsidR="00C3481E" w:rsidRPr="00EC13FA" w:rsidRDefault="00C3481E" w:rsidP="006F2764">
            <w:pPr>
              <w:jc w:val="center"/>
              <w:rPr>
                <w:sz w:val="20"/>
                <w:szCs w:val="20"/>
              </w:rPr>
            </w:pPr>
            <w:r>
              <w:rPr>
                <w:b/>
                <w:i/>
                <w:sz w:val="20"/>
                <w:szCs w:val="20"/>
              </w:rPr>
              <w:t xml:space="preserve">All </w:t>
            </w:r>
            <w:r w:rsidRPr="00EC13FA">
              <w:rPr>
                <w:b/>
                <w:i/>
                <w:sz w:val="20"/>
                <w:szCs w:val="20"/>
              </w:rPr>
              <w:t>GALE-</w:t>
            </w:r>
            <w:r>
              <w:rPr>
                <w:b/>
                <w:i/>
                <w:sz w:val="20"/>
                <w:szCs w:val="20"/>
              </w:rPr>
              <w:t xml:space="preserve"> Literary</w:t>
            </w:r>
            <w:r w:rsidRPr="00EC13FA">
              <w:rPr>
                <w:b/>
                <w:i/>
                <w:sz w:val="20"/>
                <w:szCs w:val="20"/>
              </w:rPr>
              <w:t xml:space="preserve"> Research Center, Infotrac</w:t>
            </w:r>
          </w:p>
        </w:tc>
        <w:tc>
          <w:tcPr>
            <w:tcW w:w="1714" w:type="dxa"/>
            <w:vAlign w:val="center"/>
          </w:tcPr>
          <w:p w:rsidR="00C3481E" w:rsidRPr="00EC13FA" w:rsidRDefault="00C3481E" w:rsidP="006F2764">
            <w:pPr>
              <w:jc w:val="center"/>
              <w:rPr>
                <w:b/>
                <w:sz w:val="20"/>
                <w:szCs w:val="20"/>
              </w:rPr>
            </w:pPr>
            <w:r w:rsidRPr="00EC13FA">
              <w:rPr>
                <w:b/>
                <w:sz w:val="20"/>
                <w:szCs w:val="20"/>
              </w:rPr>
              <w:t>21,973</w:t>
            </w:r>
          </w:p>
        </w:tc>
        <w:tc>
          <w:tcPr>
            <w:tcW w:w="1714" w:type="dxa"/>
            <w:vAlign w:val="center"/>
          </w:tcPr>
          <w:p w:rsidR="00C3481E" w:rsidRDefault="00C3481E" w:rsidP="006F2764">
            <w:pPr>
              <w:jc w:val="center"/>
              <w:rPr>
                <w:b/>
                <w:sz w:val="20"/>
                <w:szCs w:val="20"/>
              </w:rPr>
            </w:pPr>
          </w:p>
          <w:p w:rsidR="00C3481E" w:rsidRPr="00D26499" w:rsidRDefault="00C3481E" w:rsidP="006F2764">
            <w:pPr>
              <w:jc w:val="center"/>
              <w:rPr>
                <w:b/>
                <w:sz w:val="20"/>
                <w:szCs w:val="20"/>
              </w:rPr>
            </w:pPr>
            <w:r w:rsidRPr="00D26499">
              <w:rPr>
                <w:b/>
                <w:sz w:val="20"/>
                <w:szCs w:val="20"/>
              </w:rPr>
              <w:t>20</w:t>
            </w:r>
            <w:r>
              <w:rPr>
                <w:b/>
                <w:sz w:val="20"/>
                <w:szCs w:val="20"/>
              </w:rPr>
              <w:t>,</w:t>
            </w:r>
            <w:r w:rsidRPr="00D26499">
              <w:rPr>
                <w:b/>
                <w:sz w:val="20"/>
                <w:szCs w:val="20"/>
              </w:rPr>
              <w:t>683</w:t>
            </w:r>
          </w:p>
          <w:p w:rsidR="00C3481E" w:rsidRPr="00FC197C" w:rsidRDefault="00C3481E" w:rsidP="006F2764">
            <w:pPr>
              <w:jc w:val="center"/>
              <w:rPr>
                <w:b/>
                <w:sz w:val="20"/>
                <w:szCs w:val="20"/>
              </w:rPr>
            </w:pPr>
          </w:p>
        </w:tc>
      </w:tr>
      <w:tr w:rsidR="00C3481E" w:rsidRPr="00804035" w:rsidTr="006F2764">
        <w:trPr>
          <w:trHeight w:val="536"/>
          <w:jc w:val="center"/>
        </w:trPr>
        <w:tc>
          <w:tcPr>
            <w:tcW w:w="3442" w:type="dxa"/>
            <w:vAlign w:val="center"/>
          </w:tcPr>
          <w:p w:rsidR="00C3481E" w:rsidRPr="00EC13FA" w:rsidRDefault="00C3481E" w:rsidP="006F2764">
            <w:pPr>
              <w:jc w:val="center"/>
              <w:rPr>
                <w:sz w:val="20"/>
                <w:szCs w:val="20"/>
              </w:rPr>
            </w:pPr>
            <w:r w:rsidRPr="00EC13FA">
              <w:rPr>
                <w:b/>
                <w:i/>
                <w:sz w:val="20"/>
                <w:szCs w:val="20"/>
              </w:rPr>
              <w:t>LEXIS-NEXIS -- ACADEMIC UNINVERSE</w:t>
            </w:r>
            <w:r w:rsidRPr="00EC13FA">
              <w:rPr>
                <w:b/>
                <w:sz w:val="20"/>
                <w:szCs w:val="20"/>
              </w:rPr>
              <w:t xml:space="preserve"> </w:t>
            </w:r>
            <w:r w:rsidRPr="00EC13FA">
              <w:rPr>
                <w:sz w:val="20"/>
                <w:szCs w:val="20"/>
              </w:rPr>
              <w:t>(Law, National Newspapers, Business, Economics)</w:t>
            </w:r>
          </w:p>
        </w:tc>
        <w:tc>
          <w:tcPr>
            <w:tcW w:w="1714" w:type="dxa"/>
            <w:vAlign w:val="center"/>
          </w:tcPr>
          <w:p w:rsidR="00C3481E" w:rsidRPr="00EC13FA" w:rsidRDefault="00C3481E" w:rsidP="006F2764">
            <w:pPr>
              <w:jc w:val="center"/>
              <w:rPr>
                <w:b/>
                <w:sz w:val="20"/>
                <w:szCs w:val="20"/>
              </w:rPr>
            </w:pPr>
            <w:r w:rsidRPr="00EC13FA">
              <w:rPr>
                <w:b/>
                <w:sz w:val="20"/>
                <w:szCs w:val="20"/>
              </w:rPr>
              <w:t>1,741</w:t>
            </w:r>
          </w:p>
        </w:tc>
        <w:tc>
          <w:tcPr>
            <w:tcW w:w="1714" w:type="dxa"/>
            <w:vAlign w:val="center"/>
          </w:tcPr>
          <w:p w:rsidR="00C3481E" w:rsidRDefault="00C3481E" w:rsidP="006F2764">
            <w:pPr>
              <w:jc w:val="center"/>
              <w:rPr>
                <w:b/>
                <w:sz w:val="20"/>
                <w:szCs w:val="20"/>
              </w:rPr>
            </w:pPr>
          </w:p>
          <w:p w:rsidR="00C3481E" w:rsidRPr="00D26499" w:rsidRDefault="00C3481E" w:rsidP="006F2764">
            <w:pPr>
              <w:jc w:val="center"/>
              <w:rPr>
                <w:b/>
                <w:sz w:val="20"/>
                <w:szCs w:val="20"/>
              </w:rPr>
            </w:pPr>
            <w:r w:rsidRPr="00D26499">
              <w:rPr>
                <w:b/>
                <w:sz w:val="20"/>
                <w:szCs w:val="20"/>
              </w:rPr>
              <w:t>2</w:t>
            </w:r>
            <w:r>
              <w:rPr>
                <w:b/>
                <w:sz w:val="20"/>
                <w:szCs w:val="20"/>
              </w:rPr>
              <w:t>,</w:t>
            </w:r>
            <w:r w:rsidRPr="00D26499">
              <w:rPr>
                <w:b/>
                <w:sz w:val="20"/>
                <w:szCs w:val="20"/>
              </w:rPr>
              <w:t>617</w:t>
            </w:r>
          </w:p>
          <w:p w:rsidR="00C3481E" w:rsidRPr="00FC197C" w:rsidRDefault="00C3481E" w:rsidP="006F2764">
            <w:pPr>
              <w:jc w:val="center"/>
              <w:rPr>
                <w:b/>
                <w:sz w:val="20"/>
                <w:szCs w:val="20"/>
              </w:rPr>
            </w:pPr>
          </w:p>
        </w:tc>
      </w:tr>
      <w:tr w:rsidR="00C3481E" w:rsidRPr="00804035" w:rsidTr="006F2764">
        <w:trPr>
          <w:trHeight w:val="536"/>
          <w:jc w:val="center"/>
        </w:trPr>
        <w:tc>
          <w:tcPr>
            <w:tcW w:w="3442" w:type="dxa"/>
            <w:vAlign w:val="center"/>
          </w:tcPr>
          <w:p w:rsidR="00C3481E" w:rsidRPr="00EC13FA" w:rsidRDefault="00C3481E" w:rsidP="006F2764">
            <w:pPr>
              <w:jc w:val="center"/>
              <w:rPr>
                <w:b/>
                <w:i/>
                <w:sz w:val="20"/>
                <w:szCs w:val="20"/>
              </w:rPr>
            </w:pPr>
            <w:r w:rsidRPr="00EC13FA">
              <w:rPr>
                <w:b/>
                <w:i/>
                <w:sz w:val="20"/>
                <w:szCs w:val="20"/>
              </w:rPr>
              <w:t>OXFORD-Dictionary of ART; Dictionary of Music &amp; Musicians</w:t>
            </w:r>
          </w:p>
        </w:tc>
        <w:tc>
          <w:tcPr>
            <w:tcW w:w="1714" w:type="dxa"/>
            <w:vAlign w:val="center"/>
          </w:tcPr>
          <w:p w:rsidR="00C3481E" w:rsidRPr="00EC13FA" w:rsidRDefault="00C3481E" w:rsidP="006F2764">
            <w:pPr>
              <w:jc w:val="center"/>
              <w:rPr>
                <w:b/>
                <w:sz w:val="20"/>
                <w:szCs w:val="20"/>
              </w:rPr>
            </w:pPr>
            <w:r w:rsidRPr="00EC13FA">
              <w:rPr>
                <w:b/>
                <w:sz w:val="20"/>
                <w:szCs w:val="20"/>
              </w:rPr>
              <w:t>571</w:t>
            </w:r>
          </w:p>
        </w:tc>
        <w:tc>
          <w:tcPr>
            <w:tcW w:w="1714" w:type="dxa"/>
            <w:vAlign w:val="center"/>
          </w:tcPr>
          <w:p w:rsidR="00C3481E" w:rsidRDefault="00C3481E" w:rsidP="006F2764">
            <w:pPr>
              <w:jc w:val="center"/>
              <w:rPr>
                <w:b/>
                <w:sz w:val="20"/>
                <w:szCs w:val="20"/>
              </w:rPr>
            </w:pPr>
          </w:p>
          <w:p w:rsidR="00C3481E" w:rsidRPr="00C96732" w:rsidRDefault="00C3481E" w:rsidP="006F2764">
            <w:pPr>
              <w:jc w:val="center"/>
              <w:rPr>
                <w:b/>
                <w:sz w:val="20"/>
                <w:szCs w:val="20"/>
              </w:rPr>
            </w:pPr>
            <w:r w:rsidRPr="00C96732">
              <w:rPr>
                <w:b/>
                <w:sz w:val="20"/>
                <w:szCs w:val="20"/>
              </w:rPr>
              <w:t>509</w:t>
            </w:r>
          </w:p>
          <w:p w:rsidR="00C3481E" w:rsidRPr="00FC197C" w:rsidRDefault="00C3481E" w:rsidP="006F2764">
            <w:pPr>
              <w:jc w:val="center"/>
              <w:rPr>
                <w:b/>
                <w:sz w:val="20"/>
                <w:szCs w:val="20"/>
              </w:rPr>
            </w:pPr>
          </w:p>
        </w:tc>
      </w:tr>
      <w:tr w:rsidR="00C3481E" w:rsidRPr="00804035" w:rsidTr="006F2764">
        <w:trPr>
          <w:trHeight w:val="536"/>
          <w:jc w:val="center"/>
        </w:trPr>
        <w:tc>
          <w:tcPr>
            <w:tcW w:w="3442" w:type="dxa"/>
            <w:vAlign w:val="center"/>
          </w:tcPr>
          <w:p w:rsidR="00C3481E" w:rsidRPr="00EC13FA" w:rsidRDefault="00C3481E" w:rsidP="006F2764">
            <w:pPr>
              <w:jc w:val="center"/>
              <w:rPr>
                <w:sz w:val="20"/>
                <w:szCs w:val="20"/>
              </w:rPr>
            </w:pPr>
            <w:r w:rsidRPr="00EC13FA">
              <w:rPr>
                <w:b/>
                <w:i/>
                <w:sz w:val="20"/>
                <w:szCs w:val="20"/>
              </w:rPr>
              <w:t>SIRS Reference Suite</w:t>
            </w:r>
            <w:r w:rsidRPr="00EC13FA">
              <w:rPr>
                <w:sz w:val="20"/>
                <w:szCs w:val="20"/>
              </w:rPr>
              <w:t xml:space="preserve"> (4 Dtbs including government publications &amp; webpage resources)</w:t>
            </w:r>
          </w:p>
        </w:tc>
        <w:tc>
          <w:tcPr>
            <w:tcW w:w="1714" w:type="dxa"/>
            <w:vAlign w:val="center"/>
          </w:tcPr>
          <w:p w:rsidR="00C3481E" w:rsidRPr="00EC13FA" w:rsidRDefault="00C3481E" w:rsidP="006F2764">
            <w:pPr>
              <w:jc w:val="center"/>
              <w:rPr>
                <w:b/>
                <w:sz w:val="20"/>
                <w:szCs w:val="20"/>
              </w:rPr>
            </w:pPr>
            <w:r w:rsidRPr="00EC13FA">
              <w:rPr>
                <w:b/>
                <w:sz w:val="20"/>
                <w:szCs w:val="20"/>
              </w:rPr>
              <w:t>4,276</w:t>
            </w:r>
          </w:p>
        </w:tc>
        <w:tc>
          <w:tcPr>
            <w:tcW w:w="1714" w:type="dxa"/>
            <w:vAlign w:val="center"/>
          </w:tcPr>
          <w:p w:rsidR="00C3481E" w:rsidRDefault="00C3481E" w:rsidP="006F2764">
            <w:pPr>
              <w:jc w:val="center"/>
              <w:rPr>
                <w:b/>
                <w:sz w:val="20"/>
                <w:szCs w:val="20"/>
              </w:rPr>
            </w:pPr>
          </w:p>
          <w:p w:rsidR="00C3481E" w:rsidRPr="00C96732" w:rsidRDefault="00C3481E" w:rsidP="006F2764">
            <w:pPr>
              <w:jc w:val="center"/>
              <w:rPr>
                <w:b/>
                <w:sz w:val="20"/>
                <w:szCs w:val="20"/>
              </w:rPr>
            </w:pPr>
            <w:r w:rsidRPr="00C96732">
              <w:rPr>
                <w:b/>
                <w:sz w:val="20"/>
                <w:szCs w:val="20"/>
              </w:rPr>
              <w:t>4594</w:t>
            </w:r>
          </w:p>
          <w:p w:rsidR="00C3481E" w:rsidRPr="00FC197C" w:rsidRDefault="00C3481E" w:rsidP="006F2764">
            <w:pPr>
              <w:jc w:val="center"/>
              <w:rPr>
                <w:b/>
                <w:sz w:val="20"/>
                <w:szCs w:val="20"/>
              </w:rPr>
            </w:pPr>
          </w:p>
        </w:tc>
      </w:tr>
    </w:tbl>
    <w:p w:rsidR="00C3481E" w:rsidRDefault="00C3481E" w:rsidP="00B10F47"/>
    <w:p w:rsidR="00C3481E" w:rsidRPr="00423631" w:rsidRDefault="00C3481E" w:rsidP="00423631">
      <w:pPr>
        <w:numPr>
          <w:ilvl w:val="0"/>
          <w:numId w:val="23"/>
        </w:numPr>
        <w:rPr>
          <w:b/>
        </w:rPr>
      </w:pPr>
      <w:r w:rsidRPr="00423631">
        <w:rPr>
          <w:b/>
        </w:rPr>
        <w:t>Student Success:</w:t>
      </w:r>
    </w:p>
    <w:p w:rsidR="00C3481E" w:rsidRPr="005E162F" w:rsidRDefault="00C3481E" w:rsidP="00CC3882">
      <w:pPr>
        <w:numPr>
          <w:ilvl w:val="0"/>
          <w:numId w:val="4"/>
        </w:numPr>
        <w:shd w:val="clear" w:color="auto" w:fill="E6E6E6"/>
        <w:tabs>
          <w:tab w:val="num" w:pos="1440"/>
        </w:tabs>
      </w:pPr>
      <w:r>
        <w:t>Describe student retention and program completion (degrees, certificates, persistence rate) tends in the department. What initiatives can the department take to improve retention and completion rates.</w:t>
      </w:r>
    </w:p>
    <w:p w:rsidR="00C3481E" w:rsidRDefault="00C3481E" w:rsidP="00423631">
      <w:r>
        <w:tab/>
      </w:r>
    </w:p>
    <w:p w:rsidR="00C3481E" w:rsidRDefault="00C3481E" w:rsidP="00C558A5">
      <w:pPr>
        <w:ind w:left="360"/>
      </w:pPr>
      <w:r>
        <w:t>See above narratives and Taskstream documents for discussion of much of this. However, the main “initiative” that the library could take, in conjunction with administration, continues to be the stabilization of the library budget on which all instruction, resources, and equipment depends. A library cannot operate and remain accredited without continually updating its collections. The library currently offers no degree program or certificates.</w:t>
      </w:r>
    </w:p>
    <w:p w:rsidR="00C3481E" w:rsidRDefault="00C3481E" w:rsidP="00423631"/>
    <w:p w:rsidR="00C3481E" w:rsidRPr="005E162F" w:rsidRDefault="00C3481E" w:rsidP="00CC3882">
      <w:pPr>
        <w:numPr>
          <w:ilvl w:val="0"/>
          <w:numId w:val="4"/>
        </w:numPr>
        <w:shd w:val="clear" w:color="auto" w:fill="E6E6E6"/>
        <w:tabs>
          <w:tab w:val="num" w:pos="1440"/>
        </w:tabs>
      </w:pPr>
      <w:r>
        <w:tab/>
      </w:r>
      <w:r w:rsidRPr="005E162F">
        <w:t>Describe the department’s effort to assess student learning at the course level.  Describe the efforts to assess student learning at the program level.  In which ways has the department used student learning assessment results for improvement?</w:t>
      </w:r>
    </w:p>
    <w:p w:rsidR="00C3481E" w:rsidRPr="005E162F" w:rsidRDefault="00C3481E" w:rsidP="00CC3882">
      <w:r>
        <w:t>See documents below.</w:t>
      </w:r>
    </w:p>
    <w:p w:rsidR="00C3481E" w:rsidRPr="005E162F" w:rsidRDefault="00C3481E" w:rsidP="00482F1D">
      <w:pPr>
        <w:numPr>
          <w:ilvl w:val="0"/>
          <w:numId w:val="4"/>
        </w:numPr>
        <w:shd w:val="clear" w:color="auto" w:fill="E6E6E6"/>
        <w:tabs>
          <w:tab w:val="num" w:pos="1440"/>
        </w:tabs>
      </w:pPr>
      <w:r w:rsidRPr="005E162F">
        <w:t>Describe the department’s effort to assess student learning at the course level.  Describe the efforts to assess student learning at the program level.  In which ways has the department used student learning assessment results for improvement?</w:t>
      </w:r>
    </w:p>
    <w:p w:rsidR="00C3481E" w:rsidRDefault="00C3481E" w:rsidP="00991202">
      <w:pPr>
        <w:ind w:left="432"/>
        <w:rPr>
          <w:b/>
        </w:rPr>
      </w:pPr>
    </w:p>
    <w:p w:rsidR="00C3481E" w:rsidRPr="00EE0D43" w:rsidRDefault="00C3481E" w:rsidP="00EA29BB">
      <w:pPr>
        <w:tabs>
          <w:tab w:val="num" w:pos="1440"/>
        </w:tabs>
        <w:rPr>
          <w:b/>
        </w:rPr>
      </w:pPr>
      <w:r w:rsidRPr="00EE0D43">
        <w:rPr>
          <w:b/>
        </w:rPr>
        <w:t>SEE APPENDIX B FOR TASKSTREAM PDFs for SERVICES SLO ANALYSIS</w:t>
      </w:r>
    </w:p>
    <w:p w:rsidR="00C3481E" w:rsidRDefault="00C3481E" w:rsidP="00EA29BB">
      <w:pPr>
        <w:tabs>
          <w:tab w:val="num" w:pos="1440"/>
        </w:tabs>
      </w:pPr>
    </w:p>
    <w:p w:rsidR="00C3481E" w:rsidRDefault="00C3481E" w:rsidP="00EA29BB">
      <w:pPr>
        <w:tabs>
          <w:tab w:val="num" w:pos="1440"/>
        </w:tabs>
        <w:sectPr w:rsidR="00C3481E" w:rsidSect="00003552">
          <w:type w:val="continuous"/>
          <w:pgSz w:w="12240" w:h="15840" w:code="1"/>
          <w:pgMar w:top="1440" w:right="1440" w:bottom="1152" w:left="1440" w:header="720" w:footer="720" w:gutter="0"/>
          <w:pgNumType w:start="1"/>
          <w:cols w:space="720"/>
          <w:titlePg/>
          <w:rtlGutter/>
          <w:docGrid w:linePitch="360"/>
        </w:sectPr>
      </w:pPr>
    </w:p>
    <w:p w:rsidR="00C3481E" w:rsidRPr="005E162F" w:rsidRDefault="00C3481E" w:rsidP="00482F1D">
      <w:pPr>
        <w:numPr>
          <w:ilvl w:val="0"/>
          <w:numId w:val="4"/>
        </w:numPr>
        <w:shd w:val="clear" w:color="auto" w:fill="E6E6E6"/>
        <w:tabs>
          <w:tab w:val="num" w:pos="1440"/>
        </w:tabs>
      </w:pPr>
      <w:r w:rsidRPr="005E162F">
        <w:t>Recommendations and priorities.</w:t>
      </w:r>
    </w:p>
    <w:p w:rsidR="00C3481E" w:rsidRPr="005E162F" w:rsidRDefault="00C3481E" w:rsidP="00EA29BB">
      <w:pPr>
        <w:tabs>
          <w:tab w:val="num" w:pos="1080"/>
          <w:tab w:val="num" w:pos="1440"/>
        </w:tabs>
      </w:pPr>
    </w:p>
    <w:p w:rsidR="00C3481E" w:rsidRPr="005E162F" w:rsidRDefault="00C3481E" w:rsidP="002E039D">
      <w:pPr>
        <w:rPr>
          <w:b/>
        </w:rPr>
      </w:pPr>
      <w:r>
        <w:rPr>
          <w:b/>
        </w:rPr>
        <w:t>See page 12 above; a</w:t>
      </w:r>
      <w:r w:rsidRPr="005E162F">
        <w:rPr>
          <w:b/>
        </w:rPr>
        <w:t>nnually revise and continue activities listed in the Library Unit Plan.</w:t>
      </w:r>
    </w:p>
    <w:p w:rsidR="00C3481E" w:rsidRPr="005E162F" w:rsidRDefault="00C3481E" w:rsidP="00EA29BB">
      <w:pPr>
        <w:tabs>
          <w:tab w:val="num" w:pos="1080"/>
          <w:tab w:val="num" w:pos="1440"/>
        </w:tabs>
      </w:pPr>
    </w:p>
    <w:p w:rsidR="00C3481E" w:rsidRPr="005E162F" w:rsidRDefault="00C3481E" w:rsidP="00482F1D">
      <w:pPr>
        <w:shd w:val="clear" w:color="auto" w:fill="E6E6E6"/>
        <w:tabs>
          <w:tab w:val="num" w:pos="720"/>
        </w:tabs>
      </w:pPr>
      <w:r w:rsidRPr="005E162F">
        <w:rPr>
          <w:b/>
        </w:rPr>
        <w:t>6.</w:t>
      </w:r>
      <w:r w:rsidRPr="005E162F">
        <w:t xml:space="preserve">  </w:t>
      </w:r>
      <w:r w:rsidRPr="005E162F">
        <w:rPr>
          <w:b/>
        </w:rPr>
        <w:t>Human and Physical Resources</w:t>
      </w:r>
      <w:r w:rsidRPr="005E162F">
        <w:t xml:space="preserve"> </w:t>
      </w:r>
      <w:r w:rsidRPr="005E162F">
        <w:rPr>
          <w:b/>
        </w:rPr>
        <w:t>(including equipment and facilities)</w:t>
      </w:r>
    </w:p>
    <w:p w:rsidR="00C3481E" w:rsidRPr="005E162F" w:rsidRDefault="00C3481E" w:rsidP="00482F1D">
      <w:pPr>
        <w:shd w:val="clear" w:color="auto" w:fill="E6E6E6"/>
        <w:tabs>
          <w:tab w:val="num" w:pos="1080"/>
          <w:tab w:val="num" w:pos="1440"/>
        </w:tabs>
      </w:pPr>
    </w:p>
    <w:p w:rsidR="00C3481E" w:rsidRPr="005E162F" w:rsidRDefault="00C3481E" w:rsidP="00482F1D">
      <w:pPr>
        <w:numPr>
          <w:ilvl w:val="0"/>
          <w:numId w:val="8"/>
        </w:numPr>
        <w:shd w:val="clear" w:color="auto" w:fill="E6E6E6"/>
        <w:tabs>
          <w:tab w:val="num" w:pos="1440"/>
        </w:tabs>
      </w:pPr>
      <w:r w:rsidRPr="005E162F">
        <w:t>Describe your current level of staff, including full-time and part-time faculty, classified staff, and other categories of employment.</w:t>
      </w:r>
    </w:p>
    <w:p w:rsidR="00C3481E" w:rsidRPr="005E162F" w:rsidRDefault="00C3481E" w:rsidP="00DC751F">
      <w:pPr>
        <w:tabs>
          <w:tab w:val="num" w:pos="1080"/>
          <w:tab w:val="num" w:pos="1440"/>
        </w:tabs>
        <w:ind w:left="360"/>
      </w:pPr>
    </w:p>
    <w:p w:rsidR="00C3481E" w:rsidRDefault="00C3481E" w:rsidP="00DC751F">
      <w:pPr>
        <w:tabs>
          <w:tab w:val="num" w:pos="1080"/>
          <w:tab w:val="num" w:pos="1440"/>
        </w:tabs>
        <w:rPr>
          <w:b/>
        </w:rPr>
      </w:pPr>
      <w:r w:rsidRPr="005E162F">
        <w:rPr>
          <w:b/>
        </w:rPr>
        <w:t xml:space="preserve">     Current Library staffing is as follows:</w:t>
      </w:r>
    </w:p>
    <w:p w:rsidR="00C3481E" w:rsidRPr="005E162F" w:rsidRDefault="00C3481E" w:rsidP="00DC751F">
      <w:pPr>
        <w:tabs>
          <w:tab w:val="num" w:pos="1080"/>
          <w:tab w:val="num" w:pos="1440"/>
        </w:tabs>
        <w:rPr>
          <w:b/>
        </w:rPr>
      </w:pPr>
    </w:p>
    <w:p w:rsidR="00C3481E" w:rsidRPr="005E162F" w:rsidRDefault="00C3481E" w:rsidP="00DC751F">
      <w:pPr>
        <w:numPr>
          <w:ilvl w:val="0"/>
          <w:numId w:val="9"/>
        </w:numPr>
        <w:tabs>
          <w:tab w:val="num" w:pos="1440"/>
        </w:tabs>
        <w:rPr>
          <w:b/>
        </w:rPr>
      </w:pPr>
      <w:r w:rsidRPr="005E162F">
        <w:rPr>
          <w:b/>
        </w:rPr>
        <w:t xml:space="preserve">3.0 Contract Librarians </w:t>
      </w:r>
    </w:p>
    <w:p w:rsidR="00C3481E" w:rsidRDefault="00C3481E" w:rsidP="00DC751F">
      <w:pPr>
        <w:numPr>
          <w:ilvl w:val="0"/>
          <w:numId w:val="9"/>
        </w:numPr>
        <w:tabs>
          <w:tab w:val="num" w:pos="1440"/>
        </w:tabs>
        <w:rPr>
          <w:b/>
        </w:rPr>
      </w:pPr>
      <w:r>
        <w:rPr>
          <w:b/>
        </w:rPr>
        <w:t>0</w:t>
      </w:r>
      <w:r w:rsidRPr="005E162F">
        <w:rPr>
          <w:b/>
        </w:rPr>
        <w:t>.6 Adjunct Librarians</w:t>
      </w:r>
    </w:p>
    <w:p w:rsidR="00C3481E" w:rsidRDefault="00C3481E" w:rsidP="00DC751F">
      <w:pPr>
        <w:numPr>
          <w:ilvl w:val="0"/>
          <w:numId w:val="9"/>
        </w:numPr>
        <w:tabs>
          <w:tab w:val="num" w:pos="1440"/>
        </w:tabs>
        <w:rPr>
          <w:b/>
        </w:rPr>
      </w:pPr>
      <w:r>
        <w:rPr>
          <w:b/>
        </w:rPr>
        <w:t>0.2 P.T (Temporary) Cataloging Librarian Assistant</w:t>
      </w:r>
    </w:p>
    <w:p w:rsidR="00C3481E" w:rsidRDefault="00C3481E" w:rsidP="00F90171">
      <w:pPr>
        <w:numPr>
          <w:ilvl w:val="0"/>
          <w:numId w:val="9"/>
        </w:numPr>
        <w:tabs>
          <w:tab w:val="num" w:pos="1440"/>
        </w:tabs>
        <w:rPr>
          <w:b/>
        </w:rPr>
      </w:pPr>
      <w:r>
        <w:rPr>
          <w:b/>
        </w:rPr>
        <w:t>3.8 TOTAL (79% Contact Librarians to Total)</w:t>
      </w:r>
    </w:p>
    <w:p w:rsidR="00C3481E" w:rsidRPr="005E162F" w:rsidRDefault="00C3481E" w:rsidP="00F90171">
      <w:pPr>
        <w:tabs>
          <w:tab w:val="num" w:pos="1440"/>
        </w:tabs>
        <w:ind w:left="720"/>
        <w:rPr>
          <w:b/>
        </w:rPr>
      </w:pPr>
    </w:p>
    <w:p w:rsidR="00C3481E" w:rsidRPr="007E0F81" w:rsidRDefault="00C3481E" w:rsidP="00DC751F">
      <w:pPr>
        <w:numPr>
          <w:ilvl w:val="0"/>
          <w:numId w:val="9"/>
        </w:numPr>
        <w:tabs>
          <w:tab w:val="num" w:pos="1440"/>
        </w:tabs>
      </w:pPr>
      <w:r>
        <w:rPr>
          <w:b/>
        </w:rPr>
        <w:t>3.0 permanent C</w:t>
      </w:r>
      <w:r w:rsidRPr="005E162F">
        <w:rPr>
          <w:b/>
        </w:rPr>
        <w:t xml:space="preserve">lassified </w:t>
      </w:r>
      <w:r>
        <w:rPr>
          <w:b/>
        </w:rPr>
        <w:t>Library Technician</w:t>
      </w:r>
      <w:r w:rsidRPr="005E162F">
        <w:rPr>
          <w:b/>
        </w:rPr>
        <w:t xml:space="preserve"> </w:t>
      </w:r>
      <w:r w:rsidRPr="007E0F81">
        <w:t>(one position is in the hiring process)</w:t>
      </w:r>
    </w:p>
    <w:p w:rsidR="00C3481E" w:rsidRPr="005E162F" w:rsidRDefault="00C3481E" w:rsidP="00DC751F">
      <w:pPr>
        <w:numPr>
          <w:ilvl w:val="0"/>
          <w:numId w:val="9"/>
        </w:numPr>
        <w:tabs>
          <w:tab w:val="num" w:pos="1440"/>
        </w:tabs>
        <w:rPr>
          <w:b/>
        </w:rPr>
      </w:pPr>
      <w:r>
        <w:rPr>
          <w:b/>
        </w:rPr>
        <w:t>1.0 Temporary (90 day) Classified, Evening Library Technician</w:t>
      </w:r>
    </w:p>
    <w:p w:rsidR="00C3481E" w:rsidRPr="005E162F" w:rsidRDefault="00C3481E" w:rsidP="00DC751F">
      <w:pPr>
        <w:numPr>
          <w:ilvl w:val="0"/>
          <w:numId w:val="9"/>
        </w:numPr>
        <w:tabs>
          <w:tab w:val="num" w:pos="1440"/>
        </w:tabs>
        <w:rPr>
          <w:b/>
        </w:rPr>
      </w:pPr>
      <w:r>
        <w:rPr>
          <w:b/>
        </w:rPr>
        <w:t>3,478.5</w:t>
      </w:r>
      <w:r w:rsidRPr="005E162F">
        <w:rPr>
          <w:b/>
        </w:rPr>
        <w:t xml:space="preserve"> </w:t>
      </w:r>
      <w:r>
        <w:rPr>
          <w:b/>
        </w:rPr>
        <w:t>Work Study</w:t>
      </w:r>
      <w:r w:rsidRPr="005E162F">
        <w:rPr>
          <w:b/>
        </w:rPr>
        <w:t xml:space="preserve"> hours</w:t>
      </w:r>
      <w:r>
        <w:rPr>
          <w:b/>
        </w:rPr>
        <w:t xml:space="preserve"> for 13 students </w:t>
      </w:r>
      <w:r w:rsidRPr="005E162F">
        <w:rPr>
          <w:b/>
        </w:rPr>
        <w:t xml:space="preserve">in </w:t>
      </w:r>
      <w:r>
        <w:rPr>
          <w:b/>
        </w:rPr>
        <w:t>2011-12</w:t>
      </w:r>
    </w:p>
    <w:p w:rsidR="00C3481E" w:rsidRPr="005E162F" w:rsidRDefault="00C3481E" w:rsidP="00EA29BB">
      <w:pPr>
        <w:tabs>
          <w:tab w:val="num" w:pos="1080"/>
          <w:tab w:val="num" w:pos="1440"/>
        </w:tabs>
      </w:pPr>
      <w:r w:rsidRPr="005E162F">
        <w:t xml:space="preserve">           </w:t>
      </w:r>
      <w:r>
        <w:t xml:space="preserve">    </w:t>
      </w:r>
    </w:p>
    <w:p w:rsidR="00C3481E" w:rsidRPr="005E162F" w:rsidRDefault="00C3481E" w:rsidP="0097299D">
      <w:pPr>
        <w:numPr>
          <w:ilvl w:val="0"/>
          <w:numId w:val="5"/>
        </w:numPr>
        <w:shd w:val="clear" w:color="auto" w:fill="E6E6E6"/>
        <w:tabs>
          <w:tab w:val="num" w:pos="1440"/>
        </w:tabs>
      </w:pPr>
      <w:r w:rsidRPr="005E162F">
        <w:t>Describe your current utilization of facilities and equipment.</w:t>
      </w:r>
    </w:p>
    <w:p w:rsidR="00C3481E" w:rsidRPr="005E162F" w:rsidRDefault="00C3481E" w:rsidP="00EA29BB">
      <w:pPr>
        <w:tabs>
          <w:tab w:val="num" w:pos="1080"/>
          <w:tab w:val="num" w:pos="1440"/>
        </w:tabs>
      </w:pPr>
    </w:p>
    <w:p w:rsidR="00C3481E" w:rsidRPr="005E162F" w:rsidRDefault="00C3481E" w:rsidP="00DC751F">
      <w:pPr>
        <w:tabs>
          <w:tab w:val="num" w:pos="1080"/>
          <w:tab w:val="num" w:pos="1440"/>
        </w:tabs>
        <w:ind w:left="360"/>
        <w:rPr>
          <w:b/>
        </w:rPr>
      </w:pPr>
      <w:r w:rsidRPr="005E162F">
        <w:rPr>
          <w:b/>
        </w:rPr>
        <w:t>The Library is open five days a week during the academic year for a total of 58 hours (this is 13 hours</w:t>
      </w:r>
      <w:r>
        <w:rPr>
          <w:b/>
        </w:rPr>
        <w:t xml:space="preserve"> cut</w:t>
      </w:r>
      <w:r w:rsidRPr="005E162F">
        <w:rPr>
          <w:b/>
        </w:rPr>
        <w:t xml:space="preserve"> from </w:t>
      </w:r>
      <w:r>
        <w:rPr>
          <w:b/>
        </w:rPr>
        <w:t>2006</w:t>
      </w:r>
      <w:r w:rsidRPr="005E162F">
        <w:rPr>
          <w:b/>
        </w:rPr>
        <w:t>.)</w:t>
      </w:r>
    </w:p>
    <w:p w:rsidR="00C3481E" w:rsidRPr="005E162F" w:rsidRDefault="00C3481E" w:rsidP="00DC751F">
      <w:pPr>
        <w:tabs>
          <w:tab w:val="num" w:pos="1080"/>
          <w:tab w:val="num" w:pos="1440"/>
        </w:tabs>
        <w:ind w:left="360"/>
        <w:rPr>
          <w:b/>
        </w:rPr>
      </w:pPr>
    </w:p>
    <w:p w:rsidR="00C3481E" w:rsidRPr="005E162F" w:rsidRDefault="00C3481E" w:rsidP="00DC751F">
      <w:pPr>
        <w:tabs>
          <w:tab w:val="num" w:pos="1080"/>
          <w:tab w:val="num" w:pos="1440"/>
        </w:tabs>
        <w:ind w:left="720"/>
      </w:pPr>
      <w:r w:rsidRPr="005E162F">
        <w:t xml:space="preserve">Monday – Thursday </w:t>
      </w:r>
      <w:r w:rsidRPr="005E162F">
        <w:tab/>
        <w:t>8:00am – 7:00pm</w:t>
      </w:r>
    </w:p>
    <w:p w:rsidR="00C3481E" w:rsidRPr="005E162F" w:rsidRDefault="00C3481E" w:rsidP="00DC751F">
      <w:pPr>
        <w:tabs>
          <w:tab w:val="num" w:pos="1080"/>
          <w:tab w:val="num" w:pos="1440"/>
        </w:tabs>
        <w:ind w:left="720"/>
      </w:pPr>
      <w:r w:rsidRPr="005E162F">
        <w:t xml:space="preserve">Friday </w:t>
      </w:r>
      <w:r w:rsidRPr="005E162F">
        <w:tab/>
      </w:r>
      <w:r w:rsidRPr="005E162F">
        <w:tab/>
      </w:r>
      <w:r w:rsidRPr="005E162F">
        <w:tab/>
        <w:t>8:00am – 4:00pm</w:t>
      </w:r>
    </w:p>
    <w:p w:rsidR="00C3481E" w:rsidRPr="005E162F" w:rsidRDefault="00C3481E" w:rsidP="00DC751F">
      <w:pPr>
        <w:tabs>
          <w:tab w:val="num" w:pos="1080"/>
          <w:tab w:val="num" w:pos="1440"/>
        </w:tabs>
        <w:ind w:left="720"/>
      </w:pPr>
      <w:r w:rsidRPr="005E162F">
        <w:t>Saturday/Sunday</w:t>
      </w:r>
      <w:r w:rsidRPr="005E162F">
        <w:tab/>
      </w:r>
      <w:r w:rsidRPr="005E162F">
        <w:tab/>
        <w:t>Closed</w:t>
      </w:r>
    </w:p>
    <w:p w:rsidR="00C3481E" w:rsidRPr="005E162F" w:rsidRDefault="00C3481E" w:rsidP="00DC751F">
      <w:pPr>
        <w:tabs>
          <w:tab w:val="num" w:pos="1080"/>
          <w:tab w:val="num" w:pos="1440"/>
        </w:tabs>
        <w:ind w:left="360"/>
        <w:rPr>
          <w:b/>
        </w:rPr>
      </w:pPr>
    </w:p>
    <w:p w:rsidR="00C3481E" w:rsidRPr="00B03C41" w:rsidRDefault="00C3481E" w:rsidP="005975F8">
      <w:pPr>
        <w:tabs>
          <w:tab w:val="num" w:pos="1080"/>
          <w:tab w:val="num" w:pos="1440"/>
        </w:tabs>
      </w:pPr>
      <w:r w:rsidRPr="00B03C41">
        <w:t>Whenever the library is open students and faculty have access to librarians, printed book collections, 13 research workstations (1 with adaptive software; currently not functioning) that access the on-line catalog, electronic databases, the Internet, the group study rooms, 1 extra quiet study room with 5 carrels, 22 single seat carrels (including one ADA compliant), three open study spaces (with one ADA compliant table), a periodical browsing area, and 1 open classroom (seating for 31)</w:t>
      </w:r>
    </w:p>
    <w:p w:rsidR="00C3481E" w:rsidRPr="00B03C41" w:rsidRDefault="00C3481E" w:rsidP="00DC751F">
      <w:pPr>
        <w:tabs>
          <w:tab w:val="num" w:pos="1080"/>
          <w:tab w:val="num" w:pos="1440"/>
        </w:tabs>
      </w:pPr>
    </w:p>
    <w:p w:rsidR="00C3481E" w:rsidRPr="00B03C41" w:rsidRDefault="00C3481E" w:rsidP="00DC751F">
      <w:pPr>
        <w:tabs>
          <w:tab w:val="num" w:pos="1080"/>
          <w:tab w:val="num" w:pos="1440"/>
        </w:tabs>
      </w:pPr>
      <w:r>
        <w:t>Since the establishment, via new security gates technology, to collect these statistics</w:t>
      </w:r>
      <w:r w:rsidRPr="00B03C41">
        <w:t xml:space="preserve">, there </w:t>
      </w:r>
      <w:r>
        <w:t>continue to be over 300,000 “visits” to the Library/LRC</w:t>
      </w:r>
      <w:r w:rsidRPr="00B03C41">
        <w:t xml:space="preserve">,  illustrating increased usage despite declining hours  The </w:t>
      </w:r>
      <w:r>
        <w:t xml:space="preserve">annual </w:t>
      </w:r>
      <w:r w:rsidRPr="00B03C41">
        <w:t xml:space="preserve">statistics also demonstrate that the library is one of the most highly used facilities on campus.  </w:t>
      </w:r>
    </w:p>
    <w:p w:rsidR="00C3481E" w:rsidRPr="005E162F" w:rsidRDefault="00C3481E" w:rsidP="00DC751F">
      <w:pPr>
        <w:tabs>
          <w:tab w:val="num" w:pos="1080"/>
          <w:tab w:val="num" w:pos="1440"/>
        </w:tabs>
        <w:rPr>
          <w:b/>
        </w:rPr>
      </w:pPr>
    </w:p>
    <w:p w:rsidR="00C3481E" w:rsidRPr="005E162F" w:rsidRDefault="00C3481E" w:rsidP="00DC751F">
      <w:pPr>
        <w:tabs>
          <w:tab w:val="num" w:pos="1080"/>
          <w:tab w:val="num" w:pos="1440"/>
        </w:tabs>
        <w:rPr>
          <w:b/>
        </w:rPr>
      </w:pPr>
      <w:r>
        <w:rPr>
          <w:b/>
        </w:rPr>
        <w:t>See appendices</w:t>
      </w:r>
      <w:r w:rsidRPr="005E162F">
        <w:rPr>
          <w:b/>
        </w:rPr>
        <w:t xml:space="preserve"> for a </w:t>
      </w:r>
      <w:r>
        <w:rPr>
          <w:b/>
        </w:rPr>
        <w:t>more detailed co</w:t>
      </w:r>
      <w:r w:rsidRPr="005E162F">
        <w:rPr>
          <w:b/>
        </w:rPr>
        <w:t>mparison of library statistics between 2006</w:t>
      </w:r>
      <w:r>
        <w:rPr>
          <w:b/>
        </w:rPr>
        <w:t xml:space="preserve"> and 2012</w:t>
      </w:r>
      <w:r w:rsidRPr="005E162F">
        <w:rPr>
          <w:b/>
        </w:rPr>
        <w:t>.</w:t>
      </w:r>
    </w:p>
    <w:p w:rsidR="00C3481E" w:rsidRPr="005E162F" w:rsidRDefault="00C3481E" w:rsidP="00EA29BB">
      <w:pPr>
        <w:tabs>
          <w:tab w:val="num" w:pos="1080"/>
          <w:tab w:val="num" w:pos="1440"/>
        </w:tabs>
      </w:pPr>
    </w:p>
    <w:p w:rsidR="00C3481E" w:rsidRPr="005E162F" w:rsidRDefault="00C3481E" w:rsidP="0097299D">
      <w:pPr>
        <w:numPr>
          <w:ilvl w:val="0"/>
          <w:numId w:val="5"/>
        </w:numPr>
        <w:shd w:val="clear" w:color="auto" w:fill="E6E6E6"/>
        <w:tabs>
          <w:tab w:val="num" w:pos="1440"/>
        </w:tabs>
      </w:pPr>
      <w:r w:rsidRPr="005E162F">
        <w:t>Are the human and physical resources, including equipment and location, adequate for all the courses offered by your department (or program)? What are your key staffing and facilities needs for the next three years? Why?</w:t>
      </w:r>
    </w:p>
    <w:p w:rsidR="00C3481E" w:rsidRDefault="00C3481E" w:rsidP="00EA29BB">
      <w:pPr>
        <w:tabs>
          <w:tab w:val="num" w:pos="1080"/>
          <w:tab w:val="num" w:pos="1440"/>
        </w:tabs>
      </w:pPr>
    </w:p>
    <w:p w:rsidR="00C3481E" w:rsidRPr="00914A6D" w:rsidRDefault="00C3481E" w:rsidP="00914A6D">
      <w:pPr>
        <w:tabs>
          <w:tab w:val="num" w:pos="1080"/>
          <w:tab w:val="num" w:pos="1440"/>
        </w:tabs>
        <w:rPr>
          <w:b/>
          <w:u w:val="single"/>
        </w:rPr>
      </w:pPr>
      <w:r w:rsidRPr="00914A6D">
        <w:rPr>
          <w:b/>
          <w:u w:val="single"/>
        </w:rPr>
        <w:t>Current Levels of Staffing</w:t>
      </w:r>
    </w:p>
    <w:p w:rsidR="00C3481E" w:rsidRPr="00914A6D" w:rsidRDefault="00C3481E" w:rsidP="00914A6D">
      <w:pPr>
        <w:tabs>
          <w:tab w:val="num" w:pos="1080"/>
          <w:tab w:val="num" w:pos="1440"/>
        </w:tabs>
      </w:pPr>
    </w:p>
    <w:p w:rsidR="00C3481E" w:rsidRPr="00914A6D" w:rsidRDefault="00C3481E" w:rsidP="00914A6D">
      <w:pPr>
        <w:numPr>
          <w:ilvl w:val="0"/>
          <w:numId w:val="35"/>
        </w:numPr>
        <w:tabs>
          <w:tab w:val="num" w:pos="1080"/>
          <w:tab w:val="num" w:pos="1440"/>
        </w:tabs>
      </w:pPr>
      <w:r w:rsidRPr="00914A6D">
        <w:t xml:space="preserve">Based on </w:t>
      </w:r>
      <w:r w:rsidRPr="00914A6D">
        <w:rPr>
          <w:b/>
        </w:rPr>
        <w:t>California Academic Senate &amp;</w:t>
      </w:r>
      <w:r w:rsidRPr="00914A6D">
        <w:t xml:space="preserve"> </w:t>
      </w:r>
      <w:r w:rsidRPr="00914A6D">
        <w:rPr>
          <w:b/>
        </w:rPr>
        <w:t>TITLE V Ed. Code Standards</w:t>
      </w:r>
      <w:r w:rsidRPr="00914A6D">
        <w:t xml:space="preserve"> for staffing, the </w:t>
      </w:r>
      <w:r w:rsidRPr="00914A6D">
        <w:rPr>
          <w:b/>
        </w:rPr>
        <w:t xml:space="preserve">COA </w:t>
      </w:r>
      <w:r w:rsidRPr="00914A6D">
        <w:t>library currently meets minimal staffing for estimated FTES.</w:t>
      </w:r>
    </w:p>
    <w:p w:rsidR="00C3481E" w:rsidRDefault="00C3481E" w:rsidP="00914A6D">
      <w:pPr>
        <w:tabs>
          <w:tab w:val="num" w:pos="1080"/>
          <w:tab w:val="num" w:pos="1440"/>
        </w:tabs>
      </w:pPr>
    </w:p>
    <w:tbl>
      <w:tblPr>
        <w:tblStyle w:val="TableGrid"/>
        <w:tblW w:w="0" w:type="auto"/>
        <w:tblInd w:w="348" w:type="dxa"/>
        <w:tblLook w:val="01E0"/>
      </w:tblPr>
      <w:tblGrid>
        <w:gridCol w:w="2777"/>
        <w:gridCol w:w="2774"/>
        <w:gridCol w:w="1684"/>
        <w:gridCol w:w="1621"/>
      </w:tblGrid>
      <w:tr w:rsidR="00C3481E" w:rsidTr="001E53FA">
        <w:tc>
          <w:tcPr>
            <w:tcW w:w="2777" w:type="dxa"/>
          </w:tcPr>
          <w:p w:rsidR="00C3481E" w:rsidRPr="00032BC7" w:rsidRDefault="00C3481E" w:rsidP="001E53FA">
            <w:pPr>
              <w:ind w:left="120"/>
              <w:rPr>
                <w:b/>
                <w:color w:val="000000"/>
                <w:sz w:val="20"/>
                <w:szCs w:val="20"/>
              </w:rPr>
            </w:pPr>
            <w:r w:rsidRPr="00032BC7">
              <w:rPr>
                <w:b/>
                <w:color w:val="000000"/>
                <w:sz w:val="20"/>
                <w:szCs w:val="20"/>
              </w:rPr>
              <w:t>FTE Student</w:t>
            </w:r>
          </w:p>
        </w:tc>
        <w:tc>
          <w:tcPr>
            <w:tcW w:w="2774" w:type="dxa"/>
          </w:tcPr>
          <w:p w:rsidR="00C3481E" w:rsidRPr="00032BC7" w:rsidRDefault="00C3481E" w:rsidP="00970513">
            <w:pPr>
              <w:rPr>
                <w:b/>
                <w:color w:val="000000"/>
                <w:sz w:val="20"/>
                <w:szCs w:val="20"/>
              </w:rPr>
            </w:pPr>
            <w:r w:rsidRPr="00032BC7">
              <w:rPr>
                <w:b/>
                <w:color w:val="000000"/>
                <w:sz w:val="20"/>
                <w:szCs w:val="20"/>
              </w:rPr>
              <w:t>Faculty Librarian</w:t>
            </w:r>
          </w:p>
        </w:tc>
        <w:tc>
          <w:tcPr>
            <w:tcW w:w="1684" w:type="dxa"/>
          </w:tcPr>
          <w:p w:rsidR="00C3481E" w:rsidRPr="00032BC7" w:rsidRDefault="00C3481E" w:rsidP="00970513">
            <w:pPr>
              <w:rPr>
                <w:b/>
                <w:color w:val="000000"/>
                <w:sz w:val="20"/>
                <w:szCs w:val="20"/>
              </w:rPr>
            </w:pPr>
            <w:r w:rsidRPr="00032BC7">
              <w:rPr>
                <w:b/>
                <w:color w:val="000000"/>
                <w:sz w:val="20"/>
                <w:szCs w:val="20"/>
              </w:rPr>
              <w:t>Support Staff</w:t>
            </w:r>
          </w:p>
        </w:tc>
        <w:tc>
          <w:tcPr>
            <w:tcW w:w="1621" w:type="dxa"/>
          </w:tcPr>
          <w:p w:rsidR="00C3481E" w:rsidRPr="00032BC7" w:rsidRDefault="00C3481E" w:rsidP="00970513">
            <w:pPr>
              <w:rPr>
                <w:b/>
                <w:color w:val="000000"/>
                <w:sz w:val="20"/>
                <w:szCs w:val="20"/>
              </w:rPr>
            </w:pPr>
            <w:r w:rsidRPr="00032BC7">
              <w:rPr>
                <w:b/>
                <w:color w:val="000000"/>
                <w:sz w:val="20"/>
                <w:szCs w:val="20"/>
              </w:rPr>
              <w:t>TOTAL</w:t>
            </w:r>
          </w:p>
        </w:tc>
      </w:tr>
      <w:tr w:rsidR="00C3481E" w:rsidTr="001E53FA">
        <w:tc>
          <w:tcPr>
            <w:tcW w:w="2777" w:type="dxa"/>
          </w:tcPr>
          <w:p w:rsidR="00C3481E" w:rsidRPr="00032BC7" w:rsidRDefault="00C3481E" w:rsidP="00970513">
            <w:pPr>
              <w:rPr>
                <w:i/>
                <w:color w:val="000000"/>
                <w:sz w:val="20"/>
                <w:szCs w:val="20"/>
              </w:rPr>
            </w:pPr>
            <w:r w:rsidRPr="00032BC7">
              <w:rPr>
                <w:i/>
                <w:color w:val="000000"/>
                <w:sz w:val="20"/>
                <w:szCs w:val="20"/>
              </w:rPr>
              <w:t xml:space="preserve">According to </w:t>
            </w:r>
            <w:r w:rsidRPr="00D42F40">
              <w:rPr>
                <w:b/>
                <w:i/>
                <w:color w:val="000000"/>
                <w:sz w:val="20"/>
                <w:szCs w:val="20"/>
              </w:rPr>
              <w:t>Ed. Code</w:t>
            </w:r>
            <w:r w:rsidRPr="00032BC7">
              <w:rPr>
                <w:i/>
                <w:color w:val="000000"/>
                <w:sz w:val="20"/>
                <w:szCs w:val="20"/>
              </w:rPr>
              <w:t xml:space="preserve">  Guidelines for:  1,000-3,000</w:t>
            </w:r>
          </w:p>
        </w:tc>
        <w:tc>
          <w:tcPr>
            <w:tcW w:w="2774" w:type="dxa"/>
            <w:vAlign w:val="center"/>
          </w:tcPr>
          <w:p w:rsidR="00C3481E" w:rsidRPr="00032BC7" w:rsidRDefault="00C3481E" w:rsidP="00032BC7">
            <w:pPr>
              <w:jc w:val="center"/>
              <w:rPr>
                <w:b/>
                <w:color w:val="000000"/>
                <w:sz w:val="20"/>
                <w:szCs w:val="20"/>
              </w:rPr>
            </w:pPr>
            <w:r w:rsidRPr="00032BC7">
              <w:rPr>
                <w:b/>
                <w:color w:val="000000"/>
                <w:sz w:val="20"/>
                <w:szCs w:val="20"/>
              </w:rPr>
              <w:t>4.0</w:t>
            </w:r>
          </w:p>
        </w:tc>
        <w:tc>
          <w:tcPr>
            <w:tcW w:w="1684" w:type="dxa"/>
            <w:vAlign w:val="center"/>
          </w:tcPr>
          <w:p w:rsidR="00C3481E" w:rsidRPr="00032BC7" w:rsidRDefault="00C3481E" w:rsidP="00032BC7">
            <w:pPr>
              <w:jc w:val="center"/>
              <w:rPr>
                <w:b/>
                <w:color w:val="000000"/>
                <w:sz w:val="20"/>
                <w:szCs w:val="20"/>
              </w:rPr>
            </w:pPr>
            <w:r w:rsidRPr="00032BC7">
              <w:rPr>
                <w:b/>
                <w:color w:val="000000"/>
                <w:sz w:val="20"/>
                <w:szCs w:val="20"/>
              </w:rPr>
              <w:t>7.5</w:t>
            </w:r>
          </w:p>
        </w:tc>
        <w:tc>
          <w:tcPr>
            <w:tcW w:w="1621" w:type="dxa"/>
            <w:vAlign w:val="center"/>
          </w:tcPr>
          <w:p w:rsidR="00C3481E" w:rsidRPr="00032BC7" w:rsidRDefault="00C3481E" w:rsidP="00032BC7">
            <w:pPr>
              <w:jc w:val="center"/>
              <w:rPr>
                <w:b/>
                <w:color w:val="000000"/>
                <w:sz w:val="20"/>
                <w:szCs w:val="20"/>
              </w:rPr>
            </w:pPr>
            <w:r w:rsidRPr="00032BC7">
              <w:rPr>
                <w:b/>
                <w:color w:val="000000"/>
                <w:sz w:val="20"/>
                <w:szCs w:val="20"/>
              </w:rPr>
              <w:t>11.</w:t>
            </w:r>
            <w:r>
              <w:rPr>
                <w:b/>
                <w:color w:val="000000"/>
                <w:sz w:val="20"/>
                <w:szCs w:val="20"/>
              </w:rPr>
              <w:t xml:space="preserve"> </w:t>
            </w:r>
            <w:r w:rsidRPr="00032BC7">
              <w:rPr>
                <w:b/>
                <w:color w:val="000000"/>
                <w:sz w:val="20"/>
                <w:szCs w:val="20"/>
              </w:rPr>
              <w:t>5</w:t>
            </w:r>
          </w:p>
        </w:tc>
      </w:tr>
      <w:tr w:rsidR="00C3481E" w:rsidTr="001E53FA">
        <w:tc>
          <w:tcPr>
            <w:tcW w:w="2777" w:type="dxa"/>
          </w:tcPr>
          <w:p w:rsidR="00C3481E" w:rsidRPr="00032BC7" w:rsidRDefault="00C3481E" w:rsidP="00970513">
            <w:pPr>
              <w:rPr>
                <w:i/>
                <w:color w:val="000000"/>
                <w:sz w:val="20"/>
                <w:szCs w:val="20"/>
              </w:rPr>
            </w:pPr>
            <w:r w:rsidRPr="00032BC7">
              <w:rPr>
                <w:i/>
                <w:color w:val="000000"/>
                <w:sz w:val="20"/>
                <w:szCs w:val="20"/>
              </w:rPr>
              <w:t>Current COA Library Staffing</w:t>
            </w:r>
          </w:p>
        </w:tc>
        <w:tc>
          <w:tcPr>
            <w:tcW w:w="2774" w:type="dxa"/>
            <w:vAlign w:val="center"/>
          </w:tcPr>
          <w:p w:rsidR="00C3481E" w:rsidRPr="00032BC7" w:rsidRDefault="00C3481E" w:rsidP="00032BC7">
            <w:pPr>
              <w:jc w:val="center"/>
              <w:rPr>
                <w:b/>
                <w:color w:val="000000"/>
                <w:sz w:val="20"/>
                <w:szCs w:val="20"/>
              </w:rPr>
            </w:pPr>
            <w:r w:rsidRPr="00032BC7">
              <w:rPr>
                <w:b/>
                <w:color w:val="000000"/>
                <w:sz w:val="20"/>
                <w:szCs w:val="20"/>
              </w:rPr>
              <w:t>3.6</w:t>
            </w:r>
          </w:p>
        </w:tc>
        <w:tc>
          <w:tcPr>
            <w:tcW w:w="1684" w:type="dxa"/>
            <w:vAlign w:val="center"/>
          </w:tcPr>
          <w:p w:rsidR="00C3481E" w:rsidRPr="00032BC7" w:rsidRDefault="00C3481E" w:rsidP="00032BC7">
            <w:pPr>
              <w:jc w:val="center"/>
              <w:rPr>
                <w:b/>
                <w:color w:val="000000"/>
                <w:sz w:val="20"/>
                <w:szCs w:val="20"/>
              </w:rPr>
            </w:pPr>
            <w:r w:rsidRPr="00032BC7">
              <w:rPr>
                <w:b/>
                <w:color w:val="000000"/>
                <w:sz w:val="20"/>
                <w:szCs w:val="20"/>
              </w:rPr>
              <w:t>4.0</w:t>
            </w:r>
          </w:p>
        </w:tc>
        <w:tc>
          <w:tcPr>
            <w:tcW w:w="1621" w:type="dxa"/>
            <w:vAlign w:val="center"/>
          </w:tcPr>
          <w:p w:rsidR="00C3481E" w:rsidRPr="00032BC7" w:rsidRDefault="00C3481E" w:rsidP="00032BC7">
            <w:pPr>
              <w:jc w:val="center"/>
              <w:rPr>
                <w:b/>
                <w:color w:val="000000"/>
                <w:sz w:val="20"/>
                <w:szCs w:val="20"/>
              </w:rPr>
            </w:pPr>
            <w:r w:rsidRPr="00032BC7">
              <w:rPr>
                <w:b/>
                <w:color w:val="000000"/>
                <w:sz w:val="20"/>
                <w:szCs w:val="20"/>
              </w:rPr>
              <w:t>7.6</w:t>
            </w:r>
          </w:p>
        </w:tc>
      </w:tr>
    </w:tbl>
    <w:p w:rsidR="00C3481E" w:rsidRDefault="00C3481E" w:rsidP="00EA29BB">
      <w:pPr>
        <w:tabs>
          <w:tab w:val="num" w:pos="1080"/>
          <w:tab w:val="num" w:pos="1440"/>
        </w:tabs>
      </w:pPr>
    </w:p>
    <w:tbl>
      <w:tblPr>
        <w:tblW w:w="8590" w:type="dxa"/>
        <w:tblCellSpacing w:w="15" w:type="dxa"/>
        <w:tblInd w:w="210" w:type="dxa"/>
        <w:tblLayout w:type="fixed"/>
        <w:tblCellMar>
          <w:left w:w="0" w:type="dxa"/>
          <w:right w:w="0" w:type="dxa"/>
        </w:tblCellMar>
        <w:tblLook w:val="0000"/>
      </w:tblPr>
      <w:tblGrid>
        <w:gridCol w:w="2470"/>
        <w:gridCol w:w="1320"/>
        <w:gridCol w:w="720"/>
        <w:gridCol w:w="720"/>
        <w:gridCol w:w="496"/>
        <w:gridCol w:w="609"/>
        <w:gridCol w:w="447"/>
        <w:gridCol w:w="608"/>
        <w:gridCol w:w="600"/>
        <w:gridCol w:w="600"/>
      </w:tblGrid>
      <w:tr w:rsidR="00C3481E" w:rsidRPr="00844EAE" w:rsidTr="00032BC7">
        <w:trPr>
          <w:trHeight w:val="265"/>
          <w:tblCellSpacing w:w="15" w:type="dxa"/>
        </w:trPr>
        <w:tc>
          <w:tcPr>
            <w:tcW w:w="2425" w:type="dxa"/>
            <w:tcBorders>
              <w:top w:val="single" w:sz="4" w:space="0" w:color="auto"/>
              <w:left w:val="single" w:sz="4" w:space="0" w:color="auto"/>
              <w:bottom w:val="single" w:sz="4" w:space="0" w:color="auto"/>
              <w:right w:val="single" w:sz="4" w:space="0" w:color="auto"/>
            </w:tcBorders>
            <w:vAlign w:val="center"/>
          </w:tcPr>
          <w:p w:rsidR="00C3481E" w:rsidRPr="00D42F40" w:rsidRDefault="00C3481E" w:rsidP="00032BC7">
            <w:pPr>
              <w:jc w:val="center"/>
              <w:rPr>
                <w:bCs/>
                <w:color w:val="000000"/>
                <w:sz w:val="20"/>
                <w:szCs w:val="20"/>
              </w:rPr>
            </w:pPr>
            <w:r w:rsidRPr="00D42F40">
              <w:rPr>
                <w:bCs/>
                <w:color w:val="000000"/>
                <w:sz w:val="20"/>
                <w:szCs w:val="20"/>
              </w:rPr>
              <w:t>FTE Students</w:t>
            </w:r>
          </w:p>
        </w:tc>
        <w:tc>
          <w:tcPr>
            <w:tcW w:w="1290" w:type="dxa"/>
            <w:tcBorders>
              <w:top w:val="single" w:sz="4" w:space="0" w:color="auto"/>
              <w:left w:val="single" w:sz="4" w:space="0" w:color="auto"/>
              <w:bottom w:val="single" w:sz="4" w:space="0" w:color="auto"/>
              <w:right w:val="single" w:sz="4" w:space="0" w:color="auto"/>
            </w:tcBorders>
            <w:vAlign w:val="center"/>
          </w:tcPr>
          <w:p w:rsidR="00C3481E" w:rsidRPr="00D42F40" w:rsidRDefault="00C3481E" w:rsidP="00032BC7">
            <w:pPr>
              <w:jc w:val="center"/>
              <w:rPr>
                <w:bCs/>
                <w:color w:val="000000"/>
                <w:sz w:val="20"/>
                <w:szCs w:val="20"/>
              </w:rPr>
            </w:pPr>
            <w:r w:rsidRPr="00D42F40">
              <w:rPr>
                <w:bCs/>
                <w:color w:val="000000"/>
                <w:sz w:val="20"/>
                <w:szCs w:val="20"/>
              </w:rPr>
              <w:t>Admin</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C3481E" w:rsidRPr="00D42F40" w:rsidRDefault="00C3481E" w:rsidP="00032BC7">
            <w:pPr>
              <w:jc w:val="center"/>
              <w:rPr>
                <w:bCs/>
                <w:color w:val="000000"/>
                <w:sz w:val="20"/>
                <w:szCs w:val="20"/>
              </w:rPr>
            </w:pPr>
            <w:r w:rsidRPr="00D42F40">
              <w:rPr>
                <w:bCs/>
                <w:color w:val="000000"/>
                <w:sz w:val="20"/>
                <w:szCs w:val="20"/>
              </w:rPr>
              <w:t>Faculty</w:t>
            </w: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C3481E" w:rsidRPr="00D42F40" w:rsidRDefault="00C3481E" w:rsidP="00032BC7">
            <w:pPr>
              <w:jc w:val="center"/>
              <w:rPr>
                <w:bCs/>
                <w:color w:val="000000"/>
                <w:sz w:val="20"/>
                <w:szCs w:val="20"/>
              </w:rPr>
            </w:pPr>
            <w:r w:rsidRPr="00D42F40">
              <w:rPr>
                <w:bCs/>
                <w:color w:val="000000"/>
                <w:sz w:val="20"/>
                <w:szCs w:val="20"/>
              </w:rPr>
              <w:t>Techs</w:t>
            </w: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C3481E" w:rsidRPr="00D42F40" w:rsidRDefault="00C3481E" w:rsidP="00032BC7">
            <w:pPr>
              <w:jc w:val="center"/>
              <w:rPr>
                <w:bCs/>
                <w:color w:val="000000"/>
                <w:sz w:val="20"/>
                <w:szCs w:val="20"/>
              </w:rPr>
            </w:pPr>
            <w:r w:rsidRPr="00D42F40">
              <w:rPr>
                <w:bCs/>
                <w:color w:val="000000"/>
                <w:sz w:val="20"/>
                <w:szCs w:val="20"/>
              </w:rPr>
              <w:t>Other</w:t>
            </w:r>
          </w:p>
          <w:p w:rsidR="00C3481E" w:rsidRPr="00D42F40" w:rsidRDefault="00C3481E" w:rsidP="00032BC7">
            <w:pPr>
              <w:jc w:val="center"/>
              <w:rPr>
                <w:bCs/>
                <w:color w:val="000000"/>
                <w:sz w:val="20"/>
                <w:szCs w:val="20"/>
              </w:rPr>
            </w:pPr>
            <w:r w:rsidRPr="00D42F40">
              <w:rPr>
                <w:bCs/>
                <w:color w:val="000000"/>
                <w:sz w:val="20"/>
                <w:szCs w:val="20"/>
              </w:rPr>
              <w:t>Staff***</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C3481E" w:rsidRPr="00D42F40" w:rsidRDefault="00C3481E" w:rsidP="00032BC7">
            <w:pPr>
              <w:jc w:val="center"/>
              <w:rPr>
                <w:bCs/>
                <w:color w:val="000000"/>
                <w:sz w:val="20"/>
                <w:szCs w:val="20"/>
              </w:rPr>
            </w:pPr>
            <w:r w:rsidRPr="00D42F40">
              <w:rPr>
                <w:bCs/>
                <w:color w:val="000000"/>
                <w:sz w:val="20"/>
                <w:szCs w:val="20"/>
              </w:rPr>
              <w:t>Total Staff</w:t>
            </w:r>
          </w:p>
        </w:tc>
      </w:tr>
      <w:tr w:rsidR="00C3481E" w:rsidRPr="00844EAE" w:rsidTr="00032BC7">
        <w:trPr>
          <w:trHeight w:val="265"/>
          <w:tblCellSpacing w:w="15" w:type="dxa"/>
        </w:trPr>
        <w:tc>
          <w:tcPr>
            <w:tcW w:w="2425"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i/>
                <w:color w:val="000000"/>
                <w:sz w:val="20"/>
                <w:szCs w:val="20"/>
              </w:rPr>
            </w:pPr>
          </w:p>
        </w:tc>
        <w:tc>
          <w:tcPr>
            <w:tcW w:w="12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Cs/>
                <w:color w:val="000000"/>
                <w:sz w:val="20"/>
                <w:szCs w:val="20"/>
              </w:rPr>
            </w:pPr>
            <w:r w:rsidRPr="00032BC7">
              <w:rPr>
                <w:bCs/>
                <w:color w:val="000000"/>
                <w:sz w:val="20"/>
                <w:szCs w:val="20"/>
              </w:rPr>
              <w:t>Min &amp; Excel</w:t>
            </w:r>
          </w:p>
        </w:tc>
        <w:tc>
          <w:tcPr>
            <w:tcW w:w="6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bCs/>
                <w:color w:val="000000"/>
                <w:sz w:val="20"/>
                <w:szCs w:val="20"/>
              </w:rPr>
            </w:pPr>
            <w:r w:rsidRPr="00032BC7">
              <w:rPr>
                <w:b/>
                <w:bCs/>
                <w:color w:val="000000"/>
                <w:sz w:val="20"/>
                <w:szCs w:val="20"/>
              </w:rPr>
              <w:t>Min</w:t>
            </w:r>
          </w:p>
        </w:tc>
        <w:tc>
          <w:tcPr>
            <w:tcW w:w="6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Cs/>
                <w:color w:val="000000"/>
                <w:sz w:val="20"/>
                <w:szCs w:val="20"/>
              </w:rPr>
            </w:pPr>
            <w:r w:rsidRPr="00032BC7">
              <w:rPr>
                <w:bCs/>
                <w:color w:val="000000"/>
                <w:sz w:val="20"/>
                <w:szCs w:val="20"/>
              </w:rPr>
              <w:t>Excel</w:t>
            </w:r>
          </w:p>
        </w:tc>
        <w:tc>
          <w:tcPr>
            <w:tcW w:w="466"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bCs/>
                <w:color w:val="000000"/>
                <w:sz w:val="20"/>
                <w:szCs w:val="20"/>
              </w:rPr>
            </w:pPr>
            <w:r w:rsidRPr="00032BC7">
              <w:rPr>
                <w:b/>
                <w:bCs/>
                <w:color w:val="000000"/>
                <w:sz w:val="20"/>
                <w:szCs w:val="20"/>
              </w:rPr>
              <w:t>Min</w:t>
            </w:r>
          </w:p>
        </w:tc>
        <w:tc>
          <w:tcPr>
            <w:tcW w:w="579"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Cs/>
                <w:color w:val="000000"/>
                <w:sz w:val="20"/>
                <w:szCs w:val="20"/>
              </w:rPr>
            </w:pPr>
            <w:r w:rsidRPr="00032BC7">
              <w:rPr>
                <w:bCs/>
                <w:color w:val="000000"/>
                <w:sz w:val="20"/>
                <w:szCs w:val="20"/>
              </w:rPr>
              <w:t>Excel</w:t>
            </w:r>
          </w:p>
        </w:tc>
        <w:tc>
          <w:tcPr>
            <w:tcW w:w="417"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bCs/>
                <w:color w:val="000000"/>
                <w:sz w:val="20"/>
                <w:szCs w:val="20"/>
              </w:rPr>
            </w:pPr>
            <w:r w:rsidRPr="00032BC7">
              <w:rPr>
                <w:b/>
                <w:bCs/>
                <w:color w:val="000000"/>
                <w:sz w:val="20"/>
                <w:szCs w:val="20"/>
              </w:rPr>
              <w:t>Min</w:t>
            </w:r>
          </w:p>
        </w:tc>
        <w:tc>
          <w:tcPr>
            <w:tcW w:w="578"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Cs/>
                <w:color w:val="000000"/>
                <w:sz w:val="20"/>
                <w:szCs w:val="20"/>
              </w:rPr>
            </w:pPr>
            <w:r w:rsidRPr="00032BC7">
              <w:rPr>
                <w:bCs/>
                <w:color w:val="000000"/>
                <w:sz w:val="20"/>
                <w:szCs w:val="20"/>
              </w:rPr>
              <w:t>Excel</w:t>
            </w:r>
          </w:p>
        </w:tc>
        <w:tc>
          <w:tcPr>
            <w:tcW w:w="57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bCs/>
                <w:color w:val="000000"/>
                <w:sz w:val="20"/>
                <w:szCs w:val="20"/>
              </w:rPr>
            </w:pPr>
            <w:r w:rsidRPr="00032BC7">
              <w:rPr>
                <w:b/>
                <w:bCs/>
                <w:color w:val="000000"/>
                <w:sz w:val="20"/>
                <w:szCs w:val="20"/>
              </w:rPr>
              <w:t>Min</w:t>
            </w:r>
          </w:p>
        </w:tc>
        <w:tc>
          <w:tcPr>
            <w:tcW w:w="555"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Cs/>
                <w:color w:val="000000"/>
                <w:sz w:val="20"/>
                <w:szCs w:val="20"/>
              </w:rPr>
            </w:pPr>
            <w:r w:rsidRPr="00032BC7">
              <w:rPr>
                <w:bCs/>
                <w:color w:val="000000"/>
                <w:sz w:val="20"/>
                <w:szCs w:val="20"/>
              </w:rPr>
              <w:t>Excel</w:t>
            </w:r>
          </w:p>
        </w:tc>
      </w:tr>
      <w:tr w:rsidR="00C3481E" w:rsidRPr="00844EAE" w:rsidTr="00032BC7">
        <w:trPr>
          <w:trHeight w:val="129"/>
          <w:tblCellSpacing w:w="15" w:type="dxa"/>
        </w:trPr>
        <w:tc>
          <w:tcPr>
            <w:tcW w:w="2425"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i/>
                <w:color w:val="000000"/>
                <w:sz w:val="20"/>
                <w:szCs w:val="20"/>
              </w:rPr>
            </w:pPr>
            <w:r w:rsidRPr="00D42F40">
              <w:rPr>
                <w:b/>
                <w:i/>
                <w:color w:val="000000"/>
                <w:sz w:val="20"/>
                <w:szCs w:val="20"/>
              </w:rPr>
              <w:t>ACRL</w:t>
            </w:r>
            <w:r w:rsidRPr="00032BC7">
              <w:rPr>
                <w:i/>
                <w:color w:val="000000"/>
                <w:sz w:val="20"/>
                <w:szCs w:val="20"/>
              </w:rPr>
              <w:t xml:space="preserve"> Guidelines for</w:t>
            </w:r>
          </w:p>
          <w:p w:rsidR="00C3481E" w:rsidRPr="00032BC7" w:rsidRDefault="00C3481E" w:rsidP="00032BC7">
            <w:pPr>
              <w:jc w:val="center"/>
              <w:rPr>
                <w:i/>
                <w:color w:val="000000"/>
                <w:sz w:val="20"/>
                <w:szCs w:val="20"/>
              </w:rPr>
            </w:pPr>
            <w:r w:rsidRPr="00032BC7">
              <w:rPr>
                <w:i/>
                <w:color w:val="000000"/>
                <w:sz w:val="20"/>
                <w:szCs w:val="20"/>
              </w:rPr>
              <w:t>1,000-2,999 FTE</w:t>
            </w:r>
          </w:p>
        </w:tc>
        <w:tc>
          <w:tcPr>
            <w:tcW w:w="12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r w:rsidRPr="00032BC7">
              <w:rPr>
                <w:color w:val="000000"/>
                <w:sz w:val="20"/>
                <w:szCs w:val="20"/>
              </w:rPr>
              <w:t>1</w:t>
            </w:r>
          </w:p>
        </w:tc>
        <w:tc>
          <w:tcPr>
            <w:tcW w:w="6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3</w:t>
            </w:r>
          </w:p>
        </w:tc>
        <w:tc>
          <w:tcPr>
            <w:tcW w:w="6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r w:rsidRPr="00032BC7">
              <w:rPr>
                <w:color w:val="000000"/>
                <w:sz w:val="20"/>
                <w:szCs w:val="20"/>
              </w:rPr>
              <w:t>5</w:t>
            </w:r>
          </w:p>
        </w:tc>
        <w:tc>
          <w:tcPr>
            <w:tcW w:w="466"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3</w:t>
            </w:r>
          </w:p>
        </w:tc>
        <w:tc>
          <w:tcPr>
            <w:tcW w:w="579"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r w:rsidRPr="00032BC7">
              <w:rPr>
                <w:color w:val="000000"/>
                <w:sz w:val="20"/>
                <w:szCs w:val="20"/>
              </w:rPr>
              <w:t>6</w:t>
            </w:r>
          </w:p>
        </w:tc>
        <w:tc>
          <w:tcPr>
            <w:tcW w:w="417"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3</w:t>
            </w:r>
          </w:p>
        </w:tc>
        <w:tc>
          <w:tcPr>
            <w:tcW w:w="578"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r w:rsidRPr="00032BC7">
              <w:rPr>
                <w:color w:val="000000"/>
                <w:sz w:val="20"/>
                <w:szCs w:val="20"/>
              </w:rPr>
              <w:t>6</w:t>
            </w:r>
          </w:p>
        </w:tc>
        <w:tc>
          <w:tcPr>
            <w:tcW w:w="57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10</w:t>
            </w:r>
          </w:p>
        </w:tc>
        <w:tc>
          <w:tcPr>
            <w:tcW w:w="555"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r w:rsidRPr="00032BC7">
              <w:rPr>
                <w:color w:val="000000"/>
                <w:sz w:val="20"/>
                <w:szCs w:val="20"/>
              </w:rPr>
              <w:t>18</w:t>
            </w:r>
          </w:p>
        </w:tc>
      </w:tr>
      <w:tr w:rsidR="00C3481E" w:rsidRPr="00844EAE" w:rsidTr="00032BC7">
        <w:trPr>
          <w:trHeight w:val="137"/>
          <w:tblCellSpacing w:w="15" w:type="dxa"/>
        </w:trPr>
        <w:tc>
          <w:tcPr>
            <w:tcW w:w="2425"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i/>
                <w:color w:val="000000"/>
                <w:sz w:val="20"/>
                <w:szCs w:val="20"/>
              </w:rPr>
            </w:pPr>
            <w:r w:rsidRPr="00032BC7">
              <w:rPr>
                <w:i/>
                <w:color w:val="000000"/>
                <w:sz w:val="20"/>
                <w:szCs w:val="20"/>
              </w:rPr>
              <w:t>Current COA Staffing</w:t>
            </w:r>
          </w:p>
        </w:tc>
        <w:tc>
          <w:tcPr>
            <w:tcW w:w="12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r w:rsidRPr="00032BC7">
              <w:rPr>
                <w:color w:val="000000"/>
                <w:sz w:val="20"/>
                <w:szCs w:val="20"/>
              </w:rPr>
              <w:t>0</w:t>
            </w:r>
          </w:p>
        </w:tc>
        <w:tc>
          <w:tcPr>
            <w:tcW w:w="6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3.6</w:t>
            </w:r>
          </w:p>
        </w:tc>
        <w:tc>
          <w:tcPr>
            <w:tcW w:w="69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p>
        </w:tc>
        <w:tc>
          <w:tcPr>
            <w:tcW w:w="466"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4</w:t>
            </w:r>
          </w:p>
        </w:tc>
        <w:tc>
          <w:tcPr>
            <w:tcW w:w="579"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p>
        </w:tc>
        <w:tc>
          <w:tcPr>
            <w:tcW w:w="417"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.1</w:t>
            </w:r>
          </w:p>
        </w:tc>
        <w:tc>
          <w:tcPr>
            <w:tcW w:w="578"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p>
        </w:tc>
        <w:tc>
          <w:tcPr>
            <w:tcW w:w="570"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b/>
                <w:color w:val="000000"/>
                <w:sz w:val="20"/>
                <w:szCs w:val="20"/>
              </w:rPr>
            </w:pPr>
            <w:r w:rsidRPr="00032BC7">
              <w:rPr>
                <w:b/>
                <w:color w:val="000000"/>
                <w:sz w:val="20"/>
                <w:szCs w:val="20"/>
              </w:rPr>
              <w:t>7.7</w:t>
            </w:r>
          </w:p>
        </w:tc>
        <w:tc>
          <w:tcPr>
            <w:tcW w:w="555" w:type="dxa"/>
            <w:tcBorders>
              <w:top w:val="single" w:sz="4" w:space="0" w:color="auto"/>
              <w:left w:val="single" w:sz="4" w:space="0" w:color="auto"/>
              <w:bottom w:val="single" w:sz="4" w:space="0" w:color="auto"/>
              <w:right w:val="single" w:sz="4" w:space="0" w:color="auto"/>
            </w:tcBorders>
            <w:vAlign w:val="center"/>
          </w:tcPr>
          <w:p w:rsidR="00C3481E" w:rsidRPr="00032BC7" w:rsidRDefault="00C3481E" w:rsidP="00032BC7">
            <w:pPr>
              <w:jc w:val="center"/>
              <w:rPr>
                <w:color w:val="000000"/>
                <w:sz w:val="20"/>
                <w:szCs w:val="20"/>
              </w:rPr>
            </w:pPr>
          </w:p>
        </w:tc>
      </w:tr>
    </w:tbl>
    <w:p w:rsidR="00C3481E" w:rsidRDefault="00C3481E" w:rsidP="00EA29BB">
      <w:pPr>
        <w:tabs>
          <w:tab w:val="num" w:pos="1080"/>
          <w:tab w:val="num" w:pos="1440"/>
        </w:tabs>
      </w:pPr>
    </w:p>
    <w:p w:rsidR="00C3481E" w:rsidRDefault="00C3481E" w:rsidP="007E0F81">
      <w:pPr>
        <w:numPr>
          <w:ilvl w:val="0"/>
          <w:numId w:val="38"/>
        </w:numPr>
        <w:tabs>
          <w:tab w:val="num" w:pos="1440"/>
        </w:tabs>
      </w:pPr>
      <w:r w:rsidRPr="00914A6D">
        <w:t xml:space="preserve">Based on </w:t>
      </w:r>
      <w:r w:rsidRPr="00914A6D">
        <w:rPr>
          <w:b/>
        </w:rPr>
        <w:t>ACRL PROFESSIONAL</w:t>
      </w:r>
      <w:r w:rsidRPr="00914A6D">
        <w:t xml:space="preserve"> standards for staffing, the </w:t>
      </w:r>
      <w:r w:rsidRPr="00914A6D">
        <w:rPr>
          <w:b/>
        </w:rPr>
        <w:t xml:space="preserve">COA </w:t>
      </w:r>
      <w:r w:rsidRPr="00914A6D">
        <w:t xml:space="preserve">Library is </w:t>
      </w:r>
      <w:r w:rsidRPr="00914A6D">
        <w:rPr>
          <w:b/>
        </w:rPr>
        <w:t>currently understaffed</w:t>
      </w:r>
      <w:r w:rsidRPr="00914A6D">
        <w:t xml:space="preserve"> by approximately 24% (min. standards) to 50% (excellent standards).</w:t>
      </w:r>
    </w:p>
    <w:p w:rsidR="00C3481E" w:rsidRPr="005E162F" w:rsidRDefault="00C3481E" w:rsidP="00EA29BB">
      <w:pPr>
        <w:numPr>
          <w:ilvl w:val="0"/>
          <w:numId w:val="38"/>
        </w:numPr>
        <w:tabs>
          <w:tab w:val="num" w:pos="1440"/>
        </w:tabs>
      </w:pPr>
      <w:r w:rsidRPr="00914A6D">
        <w:rPr>
          <w:bCs/>
        </w:rPr>
        <w:t>ACRL STANDARDS also advise that a</w:t>
      </w:r>
      <w:r w:rsidRPr="00914A6D">
        <w:rPr>
          <w:iCs/>
        </w:rPr>
        <w:t xml:space="preserve">dditional Staff will be needed if enrollment is 50% greater than FTE as it does at COA. Minimum standards also include one </w:t>
      </w:r>
      <w:r w:rsidRPr="00914A6D">
        <w:rPr>
          <w:iCs/>
          <w:u w:val="single"/>
        </w:rPr>
        <w:t>full-time administrator</w:t>
      </w:r>
      <w:r w:rsidRPr="00914A6D">
        <w:rPr>
          <w:iCs/>
        </w:rPr>
        <w:t xml:space="preserve"> who is a certified librarian.</w:t>
      </w:r>
    </w:p>
    <w:p w:rsidR="00C3481E" w:rsidRPr="00C70BDD" w:rsidRDefault="00C3481E" w:rsidP="00FA08FD">
      <w:pPr>
        <w:spacing w:before="100" w:beforeAutospacing="1" w:after="100" w:afterAutospacing="1"/>
        <w:rPr>
          <w:color w:val="000000"/>
        </w:rPr>
      </w:pPr>
      <w:r w:rsidRPr="00C70BDD">
        <w:t xml:space="preserve">Completing the hiring process for a replacement library technician will help to stabilize the library staff and stabilize evening open hours.  Four library technicians, besides being just below recommended staffing for our size college, allows for covering any possible disruption in services that might result in absences (illness, vacation, required furlough days, etc.). As library services and instruction are housed in a large public space for both adequate levels services and safety concerns, the current staffing should be maintained, and the vacant Library Technician II (Cataloging/Processing) be reinstated. The COA library has approximately 20,768 gross square feet as assignable space on the first floor, with seating for more than 200 students, as well as book stacks, </w:t>
      </w:r>
      <w:r>
        <w:t xml:space="preserve">a periodical display/browsing area, </w:t>
      </w:r>
      <w:r w:rsidRPr="00C70BDD">
        <w:t>study tables and carrels, circulation, cataloging and process services</w:t>
      </w:r>
      <w:r>
        <w:t xml:space="preserve"> areas</w:t>
      </w:r>
      <w:r w:rsidRPr="00C70BDD">
        <w:t xml:space="preserve">, </w:t>
      </w:r>
      <w:r>
        <w:t xml:space="preserve">an </w:t>
      </w:r>
      <w:r w:rsidRPr="00C70BDD">
        <w:t>archive, library</w:t>
      </w:r>
      <w:r>
        <w:t xml:space="preserve"> faculty and staff</w:t>
      </w:r>
      <w:r w:rsidRPr="00C70BDD">
        <w:t xml:space="preserve"> offices, and the open classroom for instruction</w:t>
      </w:r>
      <w:r w:rsidRPr="00C70BDD">
        <w:rPr>
          <w:color w:val="000000"/>
        </w:rPr>
        <w:t xml:space="preserve">. </w:t>
      </w:r>
      <w:r w:rsidRPr="00C70BDD">
        <w:t xml:space="preserve">There is also approximately 2,521 gross square feet as library assignable space on the second floor to house the Audio-Visual Reserve Collection and Multi-Media circulation services, </w:t>
      </w:r>
      <w:r>
        <w:t xml:space="preserve">including </w:t>
      </w:r>
      <w:r w:rsidRPr="00C70BDD">
        <w:t xml:space="preserve">additional study areas and carrels </w:t>
      </w:r>
    </w:p>
    <w:p w:rsidR="00C3481E" w:rsidRPr="00914A6D" w:rsidRDefault="00C3481E" w:rsidP="00DC751F">
      <w:pPr>
        <w:tabs>
          <w:tab w:val="num" w:pos="720"/>
          <w:tab w:val="num" w:pos="1080"/>
          <w:tab w:val="num" w:pos="1440"/>
        </w:tabs>
        <w:rPr>
          <w:color w:val="FF0000"/>
        </w:rPr>
      </w:pPr>
      <w:r>
        <w:t>Our current minimum of t</w:t>
      </w:r>
      <w:r w:rsidRPr="00914A6D">
        <w:t>hree contract librarians are needed to</w:t>
      </w:r>
      <w:r>
        <w:t xml:space="preserve"> current levels of teaching </w:t>
      </w:r>
      <w:r w:rsidRPr="00914A6D">
        <w:t xml:space="preserve">information competency, </w:t>
      </w:r>
      <w:r>
        <w:t xml:space="preserve">and </w:t>
      </w:r>
      <w:r w:rsidRPr="00914A6D">
        <w:t xml:space="preserve">support </w:t>
      </w:r>
      <w:r>
        <w:t xml:space="preserve">for </w:t>
      </w:r>
      <w:r w:rsidRPr="00914A6D">
        <w:t>acquisition</w:t>
      </w:r>
      <w:r>
        <w:t>s</w:t>
      </w:r>
      <w:r w:rsidRPr="00914A6D">
        <w:t>, and the technological needs of the library.  The</w:t>
      </w:r>
      <w:r>
        <w:t>se</w:t>
      </w:r>
      <w:r w:rsidRPr="00914A6D">
        <w:t xml:space="preserve"> Librarians (</w:t>
      </w:r>
      <w:r>
        <w:t>Public Access Librarian, Reference/Instruction Librarian, Cataloging/Systems, and Adjunct (Evening) Librarians also cooperate and assist each other</w:t>
      </w:r>
      <w:r w:rsidRPr="00914A6D">
        <w:t xml:space="preserve"> in providing instruction in information literacy; assist in providing effective reference</w:t>
      </w:r>
      <w:r>
        <w:t xml:space="preserve"> and circulation</w:t>
      </w:r>
      <w:r w:rsidRPr="00914A6D">
        <w:t xml:space="preserve"> services to students, faculty, and staff; </w:t>
      </w:r>
      <w:r>
        <w:t>and in helping to generate</w:t>
      </w:r>
      <w:r w:rsidRPr="00914A6D">
        <w:t xml:space="preserve"> FTES in the Library Information Studies course</w:t>
      </w:r>
      <w:r>
        <w:t>s</w:t>
      </w:r>
      <w:r w:rsidRPr="00914A6D">
        <w:t>; and if Information Competency becomes a required course for graduation in Peralta, will assist in teaching the classes.</w:t>
      </w:r>
      <w:r>
        <w:rPr>
          <w:rStyle w:val="FootnoteReference"/>
        </w:rPr>
        <w:footnoteReference w:id="5"/>
      </w:r>
      <w:r>
        <w:t xml:space="preserve"> In addition, the Cataloging/</w:t>
      </w:r>
      <w:r w:rsidRPr="00914A6D">
        <w:t>Systems</w:t>
      </w:r>
      <w:r>
        <w:t xml:space="preserve"> and Public Access</w:t>
      </w:r>
      <w:r w:rsidRPr="00914A6D">
        <w:t xml:space="preserve"> Librarian</w:t>
      </w:r>
      <w:r>
        <w:t xml:space="preserve">s </w:t>
      </w:r>
      <w:r w:rsidRPr="00914A6D">
        <w:t>maintain, coordinate upgrades</w:t>
      </w:r>
      <w:r w:rsidRPr="00914A6D">
        <w:rPr>
          <w:u w:val="single"/>
        </w:rPr>
        <w:t>,</w:t>
      </w:r>
      <w:r w:rsidRPr="00914A6D">
        <w:t xml:space="preserve"> and train district library staff in using the Dis</w:t>
      </w:r>
      <w:r>
        <w:t xml:space="preserve">trict automated library system. </w:t>
      </w:r>
      <w:r w:rsidRPr="00914A6D">
        <w:t>In addition to contract librarians and staff, hourly librarians and student assistants are needed to</w:t>
      </w:r>
      <w:r>
        <w:t xml:space="preserve"> maintain the current level of services and instruction</w:t>
      </w:r>
      <w:r w:rsidRPr="00914A6D">
        <w:t xml:space="preserve"> hours of ope</w:t>
      </w:r>
      <w:r>
        <w:t>ration, maintenance of shelves,</w:t>
      </w:r>
      <w:r w:rsidRPr="00914A6D">
        <w:t xml:space="preserve"> and overall </w:t>
      </w:r>
      <w:r>
        <w:t>studious, academic environment</w:t>
      </w:r>
      <w:r w:rsidRPr="00914A6D">
        <w:t xml:space="preserve"> of the library.</w:t>
      </w:r>
    </w:p>
    <w:p w:rsidR="00C3481E" w:rsidRPr="00914A6D" w:rsidRDefault="00C3481E" w:rsidP="00DC751F">
      <w:pPr>
        <w:tabs>
          <w:tab w:val="num" w:pos="1080"/>
          <w:tab w:val="num" w:pos="1440"/>
        </w:tabs>
      </w:pPr>
    </w:p>
    <w:p w:rsidR="00C3481E" w:rsidRPr="005E162F" w:rsidRDefault="00C3481E" w:rsidP="00DC751F">
      <w:pPr>
        <w:tabs>
          <w:tab w:val="num" w:pos="1080"/>
          <w:tab w:val="num" w:pos="1440"/>
        </w:tabs>
        <w:rPr>
          <w:b/>
        </w:rPr>
      </w:pPr>
      <w:r w:rsidRPr="00D42F40">
        <w:rPr>
          <w:b/>
        </w:rPr>
        <w:t>Library Collections</w:t>
      </w:r>
      <w:r>
        <w:t xml:space="preserve"> (Print/Online Research and Reading Resources) are also considered “</w:t>
      </w:r>
      <w:r w:rsidRPr="005E162F">
        <w:t>resources</w:t>
      </w:r>
      <w:r>
        <w:t>” in the same sense and meaning of this section. In this case the question, “Are resources</w:t>
      </w:r>
      <w:r w:rsidRPr="005E162F">
        <w:t xml:space="preserve"> adequate for all the courses offered </w:t>
      </w:r>
      <w:r>
        <w:t>by your department (or program), includes all disciplines, all college courses and program. As mention above library collection remain outdated, except for the recent acquisition of STEM-related ebooks (2005-2012), 81% publish 25 years, or more, ago.</w:t>
      </w:r>
      <w:r w:rsidRPr="005E162F">
        <w:t xml:space="preserve"> </w:t>
      </w:r>
      <w:r>
        <w:t>The remaining 19% are more currently published (1990-2012), an improvement of the 2006 estimate of only 10%.</w:t>
      </w:r>
    </w:p>
    <w:p w:rsidR="00C3481E" w:rsidRPr="005E162F" w:rsidRDefault="00C3481E" w:rsidP="00DC751F">
      <w:pPr>
        <w:rPr>
          <w:b/>
        </w:rPr>
      </w:pPr>
    </w:p>
    <w:p w:rsidR="00C3481E" w:rsidRPr="00D42F40" w:rsidRDefault="00C3481E" w:rsidP="001A6E25">
      <w:pPr>
        <w:tabs>
          <w:tab w:val="left" w:pos="720"/>
          <w:tab w:val="num" w:pos="1080"/>
          <w:tab w:val="num" w:pos="1440"/>
        </w:tabs>
      </w:pPr>
      <w:r>
        <w:rPr>
          <w:b/>
        </w:rPr>
        <w:t xml:space="preserve">Library Equipment and Technology: </w:t>
      </w:r>
      <w:r w:rsidRPr="00D42F40">
        <w:t xml:space="preserve">Library computer for faculty, staff and student use should be on the same refresh cycle as other college departments and lab. The Student Research Workstations </w:t>
      </w:r>
      <w:r>
        <w:t>constitute</w:t>
      </w:r>
      <w:r w:rsidRPr="00D42F40">
        <w:t xml:space="preserve"> the library’s “l</w:t>
      </w:r>
      <w:r>
        <w:t>ab.</w:t>
      </w:r>
      <w:r w:rsidRPr="00D42F40">
        <w:t>”</w:t>
      </w:r>
      <w:r>
        <w:t xml:space="preserve"> We would like to continue our project/research to replace these workstations with Thin Client computers for ease of maintaining and updating. The library has one proxy server that is well maintained by the IT Team, but also will need “refreshing” within the next 3-5 years. Other library IT equipment is not as well maintained. The library ordered, but never received 6 new Listening-Viewing Workstation computers for students to use Reserve CDs and DVDs. See above project for additional details. Other non-high tech library equipment ( binding and repair, laminating, magnetic De/Reactivation stations as well as low-tech book trucks, replacement shelving, book shelve organizer and book holder have not been replaced or updated in 30 years.</w:t>
      </w:r>
    </w:p>
    <w:p w:rsidR="00C3481E" w:rsidRPr="005E162F" w:rsidRDefault="00C3481E" w:rsidP="00EA29BB">
      <w:pPr>
        <w:tabs>
          <w:tab w:val="num" w:pos="1080"/>
          <w:tab w:val="num" w:pos="1440"/>
        </w:tabs>
        <w:rPr>
          <w:b/>
        </w:rPr>
      </w:pPr>
    </w:p>
    <w:p w:rsidR="00C3481E" w:rsidRPr="00C70BDD" w:rsidRDefault="00C3481E" w:rsidP="0097299D">
      <w:pPr>
        <w:shd w:val="clear" w:color="auto" w:fill="E6E6E6"/>
        <w:tabs>
          <w:tab w:val="num" w:pos="1080"/>
          <w:tab w:val="num" w:pos="1440"/>
        </w:tabs>
        <w:rPr>
          <w:b/>
          <w:sz w:val="20"/>
          <w:szCs w:val="20"/>
        </w:rPr>
      </w:pPr>
      <w:r w:rsidRPr="005E162F">
        <w:rPr>
          <w:b/>
          <w:u w:val="single"/>
        </w:rPr>
        <w:t>Recommendations and priorities</w:t>
      </w:r>
      <w:r w:rsidRPr="00C70BDD">
        <w:rPr>
          <w:b/>
        </w:rPr>
        <w:t xml:space="preserve">: </w:t>
      </w:r>
      <w:r w:rsidRPr="00C70BDD">
        <w:rPr>
          <w:b/>
          <w:sz w:val="20"/>
          <w:szCs w:val="20"/>
        </w:rPr>
        <w:t>For all Library Funding (Instructional, Service, Technology</w:t>
      </w:r>
    </w:p>
    <w:p w:rsidR="00C3481E" w:rsidRDefault="00C3481E" w:rsidP="00DC751F">
      <w:pPr>
        <w:tabs>
          <w:tab w:val="num" w:pos="1080"/>
          <w:tab w:val="num" w:pos="1440"/>
        </w:tabs>
        <w:rPr>
          <w:b/>
        </w:rPr>
      </w:pPr>
    </w:p>
    <w:p w:rsidR="00C3481E" w:rsidRPr="00C70BDD" w:rsidRDefault="00C3481E" w:rsidP="00191F1F">
      <w:pPr>
        <w:numPr>
          <w:ilvl w:val="0"/>
          <w:numId w:val="25"/>
        </w:numPr>
        <w:rPr>
          <w:color w:val="000000"/>
        </w:rPr>
      </w:pPr>
      <w:r w:rsidRPr="00C70BDD">
        <w:rPr>
          <w:b/>
        </w:rPr>
        <w:t>DISTRICT-WIDE:</w:t>
      </w:r>
      <w:r w:rsidRPr="00C70BDD">
        <w:t xml:space="preserve"> </w:t>
      </w:r>
      <w:r w:rsidRPr="00C70BDD">
        <w:rPr>
          <w:b/>
          <w:bCs/>
        </w:rPr>
        <w:t xml:space="preserve">IT assistance in maintaining PCCD libraries’ IT servers and system </w:t>
      </w:r>
      <w:r w:rsidRPr="00C70BDD">
        <w:rPr>
          <w:bCs/>
        </w:rPr>
        <w:t>housed at the district; installation of additions modules related to the new catalog system.</w:t>
      </w:r>
    </w:p>
    <w:p w:rsidR="00C3481E" w:rsidRPr="00C70BDD" w:rsidRDefault="00C3481E" w:rsidP="00191F1F">
      <w:pPr>
        <w:numPr>
          <w:ilvl w:val="0"/>
          <w:numId w:val="25"/>
        </w:numPr>
        <w:rPr>
          <w:rStyle w:val="Strong"/>
          <w:bCs w:val="0"/>
          <w:color w:val="000000"/>
        </w:rPr>
      </w:pPr>
      <w:r w:rsidRPr="00C70BDD">
        <w:rPr>
          <w:b/>
          <w:bCs/>
        </w:rPr>
        <w:t>Continued district-wide suppo</w:t>
      </w:r>
      <w:r w:rsidRPr="00C70BDD">
        <w:rPr>
          <w:rStyle w:val="Strong"/>
          <w:rFonts w:cs="Times"/>
        </w:rPr>
        <w:t xml:space="preserve">rt </w:t>
      </w:r>
      <w:r w:rsidRPr="00C70BDD">
        <w:rPr>
          <w:rStyle w:val="Strong"/>
          <w:rFonts w:cs="Times"/>
          <w:b w:val="0"/>
        </w:rPr>
        <w:t>of PCCD libraries equipment and resource needs for student success</w:t>
      </w:r>
    </w:p>
    <w:p w:rsidR="00C3481E" w:rsidRPr="00C70BDD" w:rsidRDefault="00C3481E" w:rsidP="00191F1F">
      <w:pPr>
        <w:rPr>
          <w:b/>
          <w:color w:val="000000"/>
        </w:rPr>
      </w:pPr>
      <w:r w:rsidRPr="00C70BDD">
        <w:rPr>
          <w:rStyle w:val="Strong"/>
          <w:rFonts w:cs="Times"/>
          <w:b w:val="0"/>
        </w:rPr>
        <w:t xml:space="preserve"> </w:t>
      </w:r>
    </w:p>
    <w:p w:rsidR="00C3481E" w:rsidRPr="00C70BDD" w:rsidRDefault="00C3481E" w:rsidP="00191F1F">
      <w:pPr>
        <w:numPr>
          <w:ilvl w:val="0"/>
          <w:numId w:val="25"/>
        </w:numPr>
      </w:pPr>
      <w:r w:rsidRPr="00C70BDD">
        <w:rPr>
          <w:b/>
        </w:rPr>
        <w:t xml:space="preserve">BUDGET &amp; PLANNING: Maintenance of Effort (MOE) Annual Costs Library Budget –  </w:t>
      </w:r>
      <w:r w:rsidRPr="00C70BDD">
        <w:t>MOU with Managers to fund minimum/maintenance of effort budget each year, regardless of funding source; establishment of detailed maintenance budget at the line item level for annual costs and expenses.</w:t>
      </w:r>
    </w:p>
    <w:p w:rsidR="00C3481E" w:rsidRPr="00C70BDD" w:rsidRDefault="00C3481E" w:rsidP="00D42F40">
      <w:pPr>
        <w:numPr>
          <w:ilvl w:val="1"/>
          <w:numId w:val="26"/>
        </w:numPr>
      </w:pPr>
      <w:r w:rsidRPr="00C70BDD">
        <w:rPr>
          <w:b/>
        </w:rPr>
        <w:t xml:space="preserve">Databases </w:t>
      </w:r>
      <w:r>
        <w:t>– Continue r</w:t>
      </w:r>
      <w:r w:rsidRPr="00C70BDD">
        <w:t xml:space="preserve">egular funding </w:t>
      </w:r>
      <w:r>
        <w:t xml:space="preserve">recommended by district wide planning and budgeting </w:t>
      </w:r>
      <w:r w:rsidRPr="00C70BDD">
        <w:t>for library research electronic online: $35,000-$40,000.</w:t>
      </w:r>
    </w:p>
    <w:p w:rsidR="00C3481E" w:rsidRPr="00C70BDD" w:rsidRDefault="00C3481E" w:rsidP="00D42F40">
      <w:pPr>
        <w:numPr>
          <w:ilvl w:val="1"/>
          <w:numId w:val="26"/>
        </w:numPr>
      </w:pPr>
      <w:r w:rsidRPr="00C70BDD">
        <w:rPr>
          <w:b/>
        </w:rPr>
        <w:t>Post Measure A Planning</w:t>
      </w:r>
      <w:r w:rsidRPr="00C70BDD">
        <w:t>: Promote growth and development of programs and services by including library in Regular and New Money funding, not just Measure A as has become the district practice</w:t>
      </w:r>
    </w:p>
    <w:p w:rsidR="00C3481E" w:rsidRPr="00C70BDD" w:rsidRDefault="00C3481E" w:rsidP="00191F1F">
      <w:pPr>
        <w:numPr>
          <w:ilvl w:val="1"/>
          <w:numId w:val="26"/>
        </w:numPr>
      </w:pPr>
      <w:r w:rsidRPr="00C70BDD">
        <w:rPr>
          <w:b/>
        </w:rPr>
        <w:t>Educational Master Plan</w:t>
      </w:r>
      <w:r w:rsidRPr="00C70BDD">
        <w:t>: Inclusion of Library Services and Instruction section.</w:t>
      </w:r>
    </w:p>
    <w:p w:rsidR="00C3481E" w:rsidRPr="00C70BDD" w:rsidRDefault="00C3481E" w:rsidP="00191F1F">
      <w:pPr>
        <w:numPr>
          <w:ilvl w:val="1"/>
          <w:numId w:val="26"/>
        </w:numPr>
      </w:pPr>
      <w:r w:rsidRPr="00C70BDD">
        <w:rPr>
          <w:b/>
        </w:rPr>
        <w:t>Adopt regular funding of extra sessions</w:t>
      </w:r>
      <w:r w:rsidRPr="00C70BDD">
        <w:t xml:space="preserve"> (Intercessions, Summer) including Instructional Librarian.</w:t>
      </w:r>
    </w:p>
    <w:p w:rsidR="00C3481E" w:rsidRPr="00C70BDD" w:rsidRDefault="00C3481E" w:rsidP="00191F1F"/>
    <w:p w:rsidR="00C3481E" w:rsidRPr="00C70BDD" w:rsidRDefault="00C3481E" w:rsidP="00191F1F">
      <w:pPr>
        <w:numPr>
          <w:ilvl w:val="0"/>
          <w:numId w:val="25"/>
        </w:numPr>
      </w:pPr>
      <w:r w:rsidRPr="00C70BDD">
        <w:rPr>
          <w:b/>
        </w:rPr>
        <w:t xml:space="preserve">MAINTAIN LIS Instructional Program: Library Instruction – Increased demand shown since 2002 – </w:t>
      </w:r>
      <w:r w:rsidRPr="00C70BDD">
        <w:t>Until faculty/staffing increased in proportion to increased demand; analysis has shown (see above) this contributes to Student Success by reflecting an 81% persistence rate.</w:t>
      </w:r>
    </w:p>
    <w:p w:rsidR="00C3481E" w:rsidRPr="00C70BDD" w:rsidRDefault="00C3481E" w:rsidP="00191F1F"/>
    <w:p w:rsidR="00C3481E" w:rsidRPr="00C70BDD" w:rsidRDefault="00C3481E" w:rsidP="00191F1F">
      <w:pPr>
        <w:numPr>
          <w:ilvl w:val="0"/>
          <w:numId w:val="31"/>
        </w:numPr>
        <w:rPr>
          <w:b/>
        </w:rPr>
      </w:pPr>
      <w:r w:rsidRPr="00C70BDD">
        <w:rPr>
          <w:b/>
        </w:rPr>
        <w:t>Continuing offering LIS85</w:t>
      </w:r>
      <w:r>
        <w:rPr>
          <w:b/>
        </w:rPr>
        <w:t xml:space="preserve"> and LIS200</w:t>
      </w:r>
      <w:r w:rsidRPr="00C70BDD">
        <w:rPr>
          <w:b/>
        </w:rPr>
        <w:t xml:space="preserve"> each semester</w:t>
      </w:r>
    </w:p>
    <w:p w:rsidR="00C3481E" w:rsidRPr="00C70BDD" w:rsidRDefault="00C3481E" w:rsidP="00191F1F">
      <w:pPr>
        <w:numPr>
          <w:ilvl w:val="0"/>
          <w:numId w:val="27"/>
        </w:numPr>
      </w:pPr>
      <w:r w:rsidRPr="00C70BDD">
        <w:rPr>
          <w:b/>
        </w:rPr>
        <w:t>Feasibility study of developing Workshop series</w:t>
      </w:r>
      <w:r w:rsidRPr="00C70BDD">
        <w:t xml:space="preserve"> (LIS500) in conjunction with Alameda Free Library and other community organizations</w:t>
      </w:r>
    </w:p>
    <w:p w:rsidR="00C3481E" w:rsidRPr="00C70BDD" w:rsidRDefault="00C3481E" w:rsidP="00191F1F">
      <w:pPr>
        <w:numPr>
          <w:ilvl w:val="0"/>
          <w:numId w:val="27"/>
        </w:numPr>
        <w:rPr>
          <w:b/>
        </w:rPr>
      </w:pPr>
      <w:r w:rsidRPr="00C70BDD">
        <w:rPr>
          <w:b/>
        </w:rPr>
        <w:t>Online Reference</w:t>
      </w:r>
      <w:r w:rsidRPr="00C70BDD">
        <w:t xml:space="preserve">: Evaluation of experiment and survey of Virtual Reference services </w:t>
      </w:r>
    </w:p>
    <w:p w:rsidR="00C3481E" w:rsidRPr="00C70BDD" w:rsidRDefault="00C3481E" w:rsidP="00191F1F"/>
    <w:p w:rsidR="00C3481E" w:rsidRPr="00C70BDD" w:rsidRDefault="00C3481E" w:rsidP="00191F1F">
      <w:pPr>
        <w:numPr>
          <w:ilvl w:val="0"/>
          <w:numId w:val="25"/>
        </w:numPr>
      </w:pPr>
      <w:r w:rsidRPr="00C70BDD">
        <w:rPr>
          <w:b/>
        </w:rPr>
        <w:t>SLOs: Ongoing assessment of analysis and revision of teaching methods in Taskstream</w:t>
      </w:r>
    </w:p>
    <w:p w:rsidR="00C3481E" w:rsidRPr="00C70BDD" w:rsidRDefault="00C3481E" w:rsidP="00191F1F">
      <w:pPr>
        <w:rPr>
          <w:b/>
        </w:rPr>
      </w:pPr>
    </w:p>
    <w:p w:rsidR="00C3481E" w:rsidRPr="00C70BDD" w:rsidRDefault="00C3481E" w:rsidP="00191F1F">
      <w:pPr>
        <w:numPr>
          <w:ilvl w:val="0"/>
          <w:numId w:val="25"/>
        </w:numPr>
        <w:rPr>
          <w:b/>
        </w:rPr>
      </w:pPr>
      <w:r w:rsidRPr="00C70BDD">
        <w:rPr>
          <w:b/>
        </w:rPr>
        <w:t>MARKETING NEEDS:</w:t>
      </w:r>
    </w:p>
    <w:p w:rsidR="00C3481E" w:rsidRPr="00C70BDD" w:rsidRDefault="00C3481E" w:rsidP="00191F1F"/>
    <w:p w:rsidR="00C3481E" w:rsidRPr="00C70BDD" w:rsidRDefault="00C3481E" w:rsidP="00191F1F">
      <w:pPr>
        <w:numPr>
          <w:ilvl w:val="0"/>
          <w:numId w:val="30"/>
        </w:numPr>
      </w:pPr>
      <w:r w:rsidRPr="00C70BDD">
        <w:t>Community Outreach to Alameda Public for collaboration on a literacy event</w:t>
      </w:r>
    </w:p>
    <w:p w:rsidR="00C3481E" w:rsidRPr="00C70BDD" w:rsidRDefault="00C3481E" w:rsidP="00191F1F">
      <w:pPr>
        <w:numPr>
          <w:ilvl w:val="0"/>
          <w:numId w:val="30"/>
        </w:numPr>
      </w:pPr>
      <w:r w:rsidRPr="00C70BDD">
        <w:t>Feasibility of having Information Literacy Workshops (LIS500) at Alameda Public and/or advertise LIS85</w:t>
      </w:r>
    </w:p>
    <w:p w:rsidR="00C3481E" w:rsidRPr="00C70BDD" w:rsidRDefault="00C3481E" w:rsidP="00D42F40">
      <w:pPr>
        <w:numPr>
          <w:ilvl w:val="0"/>
          <w:numId w:val="28"/>
        </w:numPr>
      </w:pPr>
      <w:r w:rsidRPr="00C70BDD">
        <w:t>Funding for printing Library Pamphlets about: Regular services and instruction. Specialty pamphlets titled: “How a book gets on the library’s shelves,” and “What do librarians do?” Library Bookmark with services and hours</w:t>
      </w:r>
    </w:p>
    <w:p w:rsidR="00C3481E" w:rsidRPr="00D42F40" w:rsidRDefault="00C3481E" w:rsidP="00D42F40">
      <w:pPr>
        <w:ind w:left="720"/>
        <w:rPr>
          <w:sz w:val="20"/>
        </w:rPr>
      </w:pPr>
    </w:p>
    <w:p w:rsidR="00C3481E" w:rsidRPr="00191F1F" w:rsidRDefault="00C3481E" w:rsidP="00191F1F">
      <w:pPr>
        <w:tabs>
          <w:tab w:val="num" w:pos="1080"/>
          <w:tab w:val="num" w:pos="1440"/>
        </w:tabs>
        <w:rPr>
          <w:b/>
        </w:rPr>
      </w:pPr>
      <w:r>
        <w:rPr>
          <w:b/>
        </w:rPr>
        <w:t xml:space="preserve">7. </w:t>
      </w:r>
      <w:r w:rsidRPr="00191F1F">
        <w:rPr>
          <w:b/>
        </w:rPr>
        <w:t>EQUIPMENT/IT (software, hardware) NEEDS:</w:t>
      </w:r>
    </w:p>
    <w:p w:rsidR="00C3481E" w:rsidRPr="00191F1F" w:rsidRDefault="00C3481E" w:rsidP="00191F1F">
      <w:pPr>
        <w:tabs>
          <w:tab w:val="num" w:pos="1080"/>
          <w:tab w:val="num" w:pos="1440"/>
        </w:tabs>
        <w:rPr>
          <w:b/>
        </w:rPr>
      </w:pPr>
    </w:p>
    <w:p w:rsidR="00C3481E" w:rsidRPr="005F2F0D" w:rsidRDefault="00C3481E" w:rsidP="00191F1F">
      <w:pPr>
        <w:numPr>
          <w:ilvl w:val="0"/>
          <w:numId w:val="40"/>
        </w:numPr>
        <w:tabs>
          <w:tab w:val="num" w:pos="1440"/>
        </w:tabs>
      </w:pPr>
      <w:r w:rsidRPr="000C113A">
        <w:rPr>
          <w:b/>
        </w:rPr>
        <w:t>Replacement of Library OPACs</w:t>
      </w:r>
      <w:r w:rsidRPr="005F2F0D">
        <w:t xml:space="preserve"> for student use with Thin Client</w:t>
      </w:r>
      <w:r>
        <w:t xml:space="preserve"> or regular tower (12) units, refreshed with all campus computers on the 5 year cycle.</w:t>
      </w:r>
    </w:p>
    <w:p w:rsidR="00C3481E" w:rsidRPr="005F2F0D" w:rsidRDefault="00C3481E" w:rsidP="00191F1F">
      <w:pPr>
        <w:numPr>
          <w:ilvl w:val="0"/>
          <w:numId w:val="40"/>
        </w:numPr>
        <w:tabs>
          <w:tab w:val="num" w:pos="1440"/>
        </w:tabs>
      </w:pPr>
      <w:r w:rsidRPr="000C113A">
        <w:rPr>
          <w:b/>
        </w:rPr>
        <w:t>Purchase Library CD/DVD Server</w:t>
      </w:r>
      <w:r w:rsidRPr="005F2F0D">
        <w:t xml:space="preserve"> – i.e. TurboPlus/Kintronics </w:t>
      </w:r>
    </w:p>
    <w:p w:rsidR="00C3481E" w:rsidRPr="005F2F0D" w:rsidRDefault="00C3481E" w:rsidP="00191F1F">
      <w:pPr>
        <w:numPr>
          <w:ilvl w:val="0"/>
          <w:numId w:val="40"/>
        </w:numPr>
        <w:tabs>
          <w:tab w:val="num" w:pos="1440"/>
        </w:tabs>
      </w:pPr>
      <w:r w:rsidRPr="000C113A">
        <w:rPr>
          <w:b/>
        </w:rPr>
        <w:t>Annual 3 M security gates maintenance contract</w:t>
      </w:r>
      <w:r w:rsidRPr="005F2F0D">
        <w:t>; replace with</w:t>
      </w:r>
      <w:r>
        <w:t>in</w:t>
      </w:r>
      <w:r w:rsidRPr="005F2F0D">
        <w:t xml:space="preserve"> 5 years.</w:t>
      </w:r>
    </w:p>
    <w:p w:rsidR="00C3481E" w:rsidRPr="005F2F0D" w:rsidRDefault="00C3481E" w:rsidP="00191F1F">
      <w:pPr>
        <w:numPr>
          <w:ilvl w:val="0"/>
          <w:numId w:val="40"/>
        </w:numPr>
        <w:tabs>
          <w:tab w:val="num" w:pos="1440"/>
        </w:tabs>
      </w:pPr>
      <w:r w:rsidRPr="000C113A">
        <w:rPr>
          <w:b/>
        </w:rPr>
        <w:t>Bi-annual renewal fee</w:t>
      </w:r>
      <w:r w:rsidRPr="005F2F0D">
        <w:t xml:space="preserve"> for Public Web Browser </w:t>
      </w:r>
    </w:p>
    <w:p w:rsidR="00C3481E" w:rsidRPr="000C113A" w:rsidRDefault="00C3481E" w:rsidP="005F2F0D">
      <w:pPr>
        <w:numPr>
          <w:ilvl w:val="0"/>
          <w:numId w:val="40"/>
        </w:numPr>
        <w:tabs>
          <w:tab w:val="num" w:pos="1440"/>
        </w:tabs>
      </w:pPr>
      <w:r w:rsidRPr="000C113A">
        <w:rPr>
          <w:b/>
        </w:rPr>
        <w:t>Receipt Printers, barcode scanner</w:t>
      </w:r>
      <w:r w:rsidRPr="005F2F0D">
        <w:t xml:space="preserve"> – replace on needed basis. Required for Check-out receipts:  Improved student access, record-keeping and transparency</w:t>
      </w:r>
      <w:r>
        <w:t>.</w:t>
      </w:r>
    </w:p>
    <w:p w:rsidR="00C3481E" w:rsidRDefault="00C3481E" w:rsidP="00970513">
      <w:pPr>
        <w:numPr>
          <w:ilvl w:val="0"/>
          <w:numId w:val="40"/>
        </w:numPr>
        <w:tabs>
          <w:tab w:val="num" w:pos="1440"/>
        </w:tabs>
        <w:rPr>
          <w:b/>
        </w:rPr>
      </w:pPr>
      <w:r w:rsidRPr="00191F1F">
        <w:rPr>
          <w:b/>
        </w:rPr>
        <w:t xml:space="preserve">L Bldg Lighting Project: </w:t>
      </w:r>
      <w:r w:rsidRPr="005F2F0D">
        <w:t>Replace AND/OR repair L Bldg exit/emergency lights</w:t>
      </w:r>
      <w:r>
        <w:t>, lobby lighten, other ceiling lighting for Folio collection, and replace lighting units under the stairs for copy machines and Bestsellers Collection. Requested since 2006 Program Review.</w:t>
      </w:r>
    </w:p>
    <w:p w:rsidR="00C3481E" w:rsidRPr="00970513" w:rsidRDefault="00C3481E" w:rsidP="005F2F0D">
      <w:pPr>
        <w:numPr>
          <w:ilvl w:val="0"/>
          <w:numId w:val="40"/>
        </w:numPr>
        <w:tabs>
          <w:tab w:val="num" w:pos="1440"/>
        </w:tabs>
      </w:pPr>
      <w:r w:rsidRPr="00191F1F">
        <w:rPr>
          <w:b/>
        </w:rPr>
        <w:t xml:space="preserve">SIGNAGE ORDER </w:t>
      </w:r>
      <w:r w:rsidRPr="00970513">
        <w:t xml:space="preserve">(request from 2010) – replace an augment library-related signage. </w:t>
      </w:r>
    </w:p>
    <w:p w:rsidR="00C3481E" w:rsidRDefault="00C3481E" w:rsidP="005F2F0D">
      <w:pPr>
        <w:numPr>
          <w:ilvl w:val="0"/>
          <w:numId w:val="40"/>
        </w:numPr>
        <w:tabs>
          <w:tab w:val="num" w:pos="1440"/>
        </w:tabs>
      </w:pPr>
      <w:r w:rsidRPr="00191F1F">
        <w:rPr>
          <w:b/>
        </w:rPr>
        <w:t>STUDY CARREL (WHEELCHAIR ACCESS)</w:t>
      </w:r>
      <w:r>
        <w:rPr>
          <w:b/>
        </w:rPr>
        <w:t xml:space="preserve"> </w:t>
      </w:r>
      <w:r w:rsidRPr="00970513">
        <w:t>– Purchase addition carrel for Extra-Quiet Study room that is ADA compliant.</w:t>
      </w:r>
    </w:p>
    <w:p w:rsidR="00C3481E" w:rsidRDefault="00C3481E" w:rsidP="005F2F0D">
      <w:pPr>
        <w:numPr>
          <w:ilvl w:val="0"/>
          <w:numId w:val="40"/>
        </w:numPr>
        <w:tabs>
          <w:tab w:val="num" w:pos="1440"/>
        </w:tabs>
      </w:pPr>
      <w:r w:rsidRPr="00970513">
        <w:rPr>
          <w:b/>
        </w:rPr>
        <w:t xml:space="preserve">Replace all </w:t>
      </w:r>
      <w:r>
        <w:rPr>
          <w:b/>
        </w:rPr>
        <w:t xml:space="preserve">12 </w:t>
      </w:r>
      <w:r w:rsidRPr="00970513">
        <w:rPr>
          <w:b/>
        </w:rPr>
        <w:t>staff office chairs</w:t>
      </w:r>
      <w:r>
        <w:t xml:space="preserve"> -- 8-10 years old, some broken and torn; ergonomic and durable.</w:t>
      </w:r>
    </w:p>
    <w:p w:rsidR="00C3481E" w:rsidRPr="0048245B" w:rsidRDefault="00C3481E" w:rsidP="0048245B">
      <w:pPr>
        <w:tabs>
          <w:tab w:val="num" w:pos="1440"/>
        </w:tabs>
        <w:ind w:left="360"/>
      </w:pPr>
    </w:p>
    <w:p w:rsidR="00C3481E" w:rsidRPr="00191F1F" w:rsidRDefault="00C3481E" w:rsidP="005F2F0D">
      <w:pPr>
        <w:tabs>
          <w:tab w:val="num" w:pos="1080"/>
          <w:tab w:val="num" w:pos="1440"/>
        </w:tabs>
        <w:rPr>
          <w:b/>
        </w:rPr>
      </w:pPr>
      <w:r>
        <w:rPr>
          <w:b/>
        </w:rPr>
        <w:t xml:space="preserve">8. </w:t>
      </w:r>
      <w:r w:rsidRPr="00191F1F">
        <w:rPr>
          <w:b/>
        </w:rPr>
        <w:t>COLLECTION DEVELOPMENT</w:t>
      </w:r>
      <w:r>
        <w:rPr>
          <w:b/>
        </w:rPr>
        <w:t xml:space="preserve">: </w:t>
      </w:r>
      <w:r w:rsidRPr="005F2F0D">
        <w:t>LIBRARY MATERIALS (READING &amp; RESEARCH RESOURCES FOR STUDENT USE</w:t>
      </w:r>
    </w:p>
    <w:p w:rsidR="00C3481E" w:rsidRPr="00191F1F" w:rsidRDefault="00C3481E" w:rsidP="00191F1F">
      <w:pPr>
        <w:tabs>
          <w:tab w:val="num" w:pos="1080"/>
          <w:tab w:val="num" w:pos="1440"/>
        </w:tabs>
        <w:rPr>
          <w:b/>
        </w:rPr>
      </w:pPr>
    </w:p>
    <w:p w:rsidR="00C3481E" w:rsidRPr="00D42F40" w:rsidRDefault="00C3481E" w:rsidP="00DC485D">
      <w:pPr>
        <w:numPr>
          <w:ilvl w:val="0"/>
          <w:numId w:val="41"/>
        </w:numPr>
        <w:tabs>
          <w:tab w:val="clear" w:pos="360"/>
          <w:tab w:val="num" w:pos="720"/>
          <w:tab w:val="num" w:pos="1440"/>
        </w:tabs>
        <w:ind w:left="720"/>
      </w:pPr>
      <w:r w:rsidRPr="00191F1F">
        <w:rPr>
          <w:b/>
        </w:rPr>
        <w:t xml:space="preserve">Online Databases: </w:t>
      </w:r>
      <w:r>
        <w:t xml:space="preserve">Continue analysis of student use and curricular need; </w:t>
      </w:r>
      <w:r w:rsidRPr="00D42F40">
        <w:t xml:space="preserve">continued emphasis on Basic Skills and ESL materials </w:t>
      </w:r>
    </w:p>
    <w:p w:rsidR="00C3481E" w:rsidRPr="00D42F40" w:rsidRDefault="00C3481E" w:rsidP="00DC485D">
      <w:pPr>
        <w:numPr>
          <w:ilvl w:val="0"/>
          <w:numId w:val="41"/>
        </w:numPr>
        <w:tabs>
          <w:tab w:val="clear" w:pos="360"/>
          <w:tab w:val="num" w:pos="720"/>
          <w:tab w:val="num" w:pos="1440"/>
        </w:tabs>
        <w:ind w:left="720"/>
      </w:pPr>
      <w:r w:rsidRPr="00191F1F">
        <w:rPr>
          <w:b/>
        </w:rPr>
        <w:t xml:space="preserve">Continued Upgrade of collections based </w:t>
      </w:r>
      <w:r>
        <w:rPr>
          <w:b/>
        </w:rPr>
        <w:t>special funding.</w:t>
      </w:r>
      <w:r w:rsidRPr="00191F1F">
        <w:rPr>
          <w:b/>
        </w:rPr>
        <w:t xml:space="preserve"> </w:t>
      </w:r>
      <w:r w:rsidRPr="00D42F40">
        <w:t>Bring COA up to accreditation standards (volumes, currency, and curricular appropriateness) research materials for student needs. Complete the collection upgrade within ten years first with Measure A funds, then applying annual funding to accomplish the goal.</w:t>
      </w:r>
    </w:p>
    <w:p w:rsidR="00C3481E" w:rsidRDefault="00C3481E" w:rsidP="00DC485D">
      <w:pPr>
        <w:numPr>
          <w:ilvl w:val="0"/>
          <w:numId w:val="41"/>
        </w:numPr>
        <w:tabs>
          <w:tab w:val="clear" w:pos="360"/>
          <w:tab w:val="num" w:pos="720"/>
          <w:tab w:val="num" w:pos="1440"/>
        </w:tabs>
        <w:ind w:left="720"/>
        <w:rPr>
          <w:b/>
        </w:rPr>
      </w:pPr>
      <w:r w:rsidRPr="00191F1F">
        <w:rPr>
          <w:b/>
        </w:rPr>
        <w:t xml:space="preserve">Periodicals: </w:t>
      </w:r>
      <w:r w:rsidRPr="00D42F40">
        <w:t>Stabilize budget allocations for periodical collection. Begin revision of collection development policy statement for periodicals.  Weed collection.</w:t>
      </w:r>
      <w:r w:rsidRPr="00191F1F">
        <w:rPr>
          <w:b/>
        </w:rPr>
        <w:t xml:space="preserve"> </w:t>
      </w:r>
    </w:p>
    <w:p w:rsidR="00C3481E" w:rsidRDefault="00C3481E" w:rsidP="00DC485D">
      <w:pPr>
        <w:numPr>
          <w:ilvl w:val="0"/>
          <w:numId w:val="41"/>
        </w:numPr>
        <w:tabs>
          <w:tab w:val="clear" w:pos="360"/>
          <w:tab w:val="num" w:pos="720"/>
          <w:tab w:val="num" w:pos="1440"/>
        </w:tabs>
        <w:ind w:left="720"/>
      </w:pPr>
      <w:r w:rsidRPr="00191F1F">
        <w:rPr>
          <w:b/>
        </w:rPr>
        <w:t>Reserve Textbook</w:t>
      </w:r>
      <w:r>
        <w:rPr>
          <w:b/>
        </w:rPr>
        <w:t>s</w:t>
      </w:r>
      <w:r w:rsidRPr="00191F1F">
        <w:rPr>
          <w:b/>
        </w:rPr>
        <w:t xml:space="preserve">: </w:t>
      </w:r>
      <w:r w:rsidRPr="00D42F40">
        <w:t>Develop additional sources for funding Reserve Books (Book Store, Student Government funds, President, development of E-Reserve – copyright issues).</w:t>
      </w:r>
    </w:p>
    <w:p w:rsidR="00C3481E" w:rsidRPr="00D42F40" w:rsidRDefault="00C3481E" w:rsidP="00DC485D">
      <w:pPr>
        <w:numPr>
          <w:ilvl w:val="0"/>
          <w:numId w:val="41"/>
        </w:numPr>
        <w:tabs>
          <w:tab w:val="clear" w:pos="360"/>
          <w:tab w:val="num" w:pos="720"/>
          <w:tab w:val="num" w:pos="1440"/>
        </w:tabs>
        <w:ind w:left="720"/>
        <w:rPr>
          <w:b/>
        </w:rPr>
      </w:pPr>
      <w:r>
        <w:rPr>
          <w:b/>
        </w:rPr>
        <w:t>Stable budget for a</w:t>
      </w:r>
      <w:r w:rsidRPr="00191F1F">
        <w:rPr>
          <w:b/>
        </w:rPr>
        <w:t>nnual Standing Orders for Reference Collection</w:t>
      </w:r>
    </w:p>
    <w:p w:rsidR="00C3481E" w:rsidRPr="00D42F40" w:rsidRDefault="00C3481E" w:rsidP="00DC485D">
      <w:pPr>
        <w:numPr>
          <w:ilvl w:val="0"/>
          <w:numId w:val="41"/>
        </w:numPr>
        <w:tabs>
          <w:tab w:val="clear" w:pos="360"/>
          <w:tab w:val="num" w:pos="720"/>
          <w:tab w:val="num" w:pos="1440"/>
        </w:tabs>
        <w:ind w:left="720"/>
      </w:pPr>
      <w:r>
        <w:rPr>
          <w:b/>
        </w:rPr>
        <w:t xml:space="preserve">Multimedia Collection: </w:t>
      </w:r>
      <w:r w:rsidRPr="00D42F40">
        <w:t xml:space="preserve">Funding support for library materials to </w:t>
      </w:r>
      <w:r>
        <w:t>research, select, and processes including cataloging and security supplies to process.</w:t>
      </w:r>
    </w:p>
    <w:p w:rsidR="00C3481E" w:rsidRDefault="00C3481E" w:rsidP="00DC485D">
      <w:pPr>
        <w:numPr>
          <w:ilvl w:val="0"/>
          <w:numId w:val="41"/>
        </w:numPr>
        <w:tabs>
          <w:tab w:val="clear" w:pos="360"/>
          <w:tab w:val="num" w:pos="720"/>
          <w:tab w:val="num" w:pos="1440"/>
        </w:tabs>
        <w:ind w:left="720"/>
      </w:pPr>
      <w:r w:rsidRPr="00191F1F">
        <w:rPr>
          <w:b/>
        </w:rPr>
        <w:t xml:space="preserve">EBOOKS: </w:t>
      </w:r>
      <w:r w:rsidRPr="00D42F40">
        <w:t>continue to acquire and update on a stable platform for campus and remote access.</w:t>
      </w:r>
    </w:p>
    <w:p w:rsidR="00C3481E" w:rsidRPr="005F2F0D" w:rsidRDefault="00C3481E" w:rsidP="00DC485D">
      <w:pPr>
        <w:numPr>
          <w:ilvl w:val="0"/>
          <w:numId w:val="41"/>
        </w:numPr>
        <w:tabs>
          <w:tab w:val="clear" w:pos="360"/>
          <w:tab w:val="num" w:pos="720"/>
          <w:tab w:val="num" w:pos="1440"/>
        </w:tabs>
        <w:ind w:left="720"/>
      </w:pPr>
      <w:r w:rsidRPr="00191F1F">
        <w:rPr>
          <w:b/>
        </w:rPr>
        <w:t xml:space="preserve">College Archive: </w:t>
      </w:r>
      <w:r w:rsidRPr="005F2F0D">
        <w:t>Extra service and/or release time for cataloging and organization of College Archive.  Based on supplies already ordered, plan for future equipment and supplies for archive.</w:t>
      </w:r>
    </w:p>
    <w:p w:rsidR="00C3481E" w:rsidRPr="00D42F40" w:rsidRDefault="00C3481E" w:rsidP="00DC485D">
      <w:pPr>
        <w:numPr>
          <w:ilvl w:val="0"/>
          <w:numId w:val="41"/>
        </w:numPr>
        <w:tabs>
          <w:tab w:val="clear" w:pos="360"/>
          <w:tab w:val="num" w:pos="720"/>
          <w:tab w:val="num" w:pos="1440"/>
        </w:tabs>
        <w:ind w:left="720"/>
      </w:pPr>
      <w:r w:rsidRPr="00191F1F">
        <w:rPr>
          <w:b/>
        </w:rPr>
        <w:t xml:space="preserve">Continue Collection Review and Development Project </w:t>
      </w:r>
      <w:r w:rsidRPr="00D42F40">
        <w:t>for specific subject area crucially needing updating</w:t>
      </w:r>
    </w:p>
    <w:p w:rsidR="00C3481E" w:rsidRPr="005F2F0D" w:rsidRDefault="00C3481E" w:rsidP="00DC485D">
      <w:pPr>
        <w:numPr>
          <w:ilvl w:val="0"/>
          <w:numId w:val="41"/>
        </w:numPr>
        <w:tabs>
          <w:tab w:val="clear" w:pos="360"/>
          <w:tab w:val="num" w:pos="720"/>
          <w:tab w:val="num" w:pos="1440"/>
        </w:tabs>
        <w:ind w:left="720"/>
      </w:pPr>
      <w:r w:rsidRPr="00191F1F">
        <w:rPr>
          <w:b/>
        </w:rPr>
        <w:t xml:space="preserve">Review and acquisitions that has an impact on staffing, </w:t>
      </w:r>
      <w:r w:rsidRPr="005F2F0D">
        <w:t>including: research for new resources, contact time with teaching faculty for recommendations, refinement of weeding process in technical processing.</w:t>
      </w:r>
    </w:p>
    <w:p w:rsidR="00C3481E" w:rsidRPr="00191F1F" w:rsidRDefault="00C3481E" w:rsidP="00DC485D">
      <w:pPr>
        <w:numPr>
          <w:ilvl w:val="0"/>
          <w:numId w:val="41"/>
        </w:numPr>
        <w:tabs>
          <w:tab w:val="clear" w:pos="360"/>
          <w:tab w:val="num" w:pos="720"/>
          <w:tab w:val="num" w:pos="1440"/>
        </w:tabs>
        <w:ind w:left="720"/>
        <w:rPr>
          <w:b/>
        </w:rPr>
      </w:pPr>
      <w:r w:rsidRPr="00191F1F">
        <w:rPr>
          <w:b/>
        </w:rPr>
        <w:t xml:space="preserve">Review </w:t>
      </w:r>
      <w:r>
        <w:rPr>
          <w:b/>
        </w:rPr>
        <w:t xml:space="preserve">cataloging/processing </w:t>
      </w:r>
      <w:r w:rsidRPr="00191F1F">
        <w:rPr>
          <w:b/>
        </w:rPr>
        <w:t>ordering and outsourcing processing.</w:t>
      </w:r>
      <w:r w:rsidRPr="00191F1F">
        <w:rPr>
          <w:b/>
        </w:rPr>
        <w:tab/>
      </w:r>
    </w:p>
    <w:p w:rsidR="00C3481E" w:rsidRPr="00191F1F" w:rsidRDefault="00C3481E" w:rsidP="00DC485D">
      <w:pPr>
        <w:tabs>
          <w:tab w:val="num" w:pos="1080"/>
          <w:tab w:val="num" w:pos="1440"/>
        </w:tabs>
        <w:ind w:left="360"/>
        <w:rPr>
          <w:b/>
        </w:rPr>
      </w:pPr>
    </w:p>
    <w:p w:rsidR="00C3481E" w:rsidRDefault="00C3481E" w:rsidP="005F2F0D">
      <w:pPr>
        <w:tabs>
          <w:tab w:val="num" w:pos="1440"/>
        </w:tabs>
        <w:rPr>
          <w:b/>
        </w:rPr>
      </w:pPr>
      <w:r w:rsidRPr="005F2F0D">
        <w:rPr>
          <w:b/>
        </w:rPr>
        <w:t>9.</w:t>
      </w:r>
      <w:r>
        <w:rPr>
          <w:b/>
        </w:rPr>
        <w:t xml:space="preserve"> </w:t>
      </w:r>
      <w:r w:rsidRPr="00191F1F">
        <w:rPr>
          <w:b/>
        </w:rPr>
        <w:t>STAFFING</w:t>
      </w:r>
      <w:r>
        <w:rPr>
          <w:b/>
        </w:rPr>
        <w:t xml:space="preserve"> NEEDS</w:t>
      </w:r>
      <w:r w:rsidRPr="00191F1F">
        <w:rPr>
          <w:b/>
        </w:rPr>
        <w:t xml:space="preserve">: </w:t>
      </w:r>
    </w:p>
    <w:p w:rsidR="00C3481E" w:rsidRDefault="00C3481E" w:rsidP="005F2F0D">
      <w:pPr>
        <w:tabs>
          <w:tab w:val="num" w:pos="1440"/>
        </w:tabs>
        <w:rPr>
          <w:b/>
        </w:rPr>
      </w:pPr>
    </w:p>
    <w:p w:rsidR="00C3481E" w:rsidRDefault="00C3481E" w:rsidP="00C70BDD">
      <w:pPr>
        <w:numPr>
          <w:ilvl w:val="0"/>
          <w:numId w:val="44"/>
        </w:numPr>
      </w:pPr>
      <w:r w:rsidRPr="005F2F0D">
        <w:t>FILL CURRENT VACANT POSITION FOR LIBRARY TECHNICIAN (CATALOGING/PROCESSING)</w:t>
      </w:r>
    </w:p>
    <w:p w:rsidR="00C3481E" w:rsidRDefault="00C3481E" w:rsidP="00C70BDD">
      <w:pPr>
        <w:numPr>
          <w:ilvl w:val="0"/>
          <w:numId w:val="44"/>
        </w:numPr>
      </w:pPr>
      <w:r>
        <w:t>Monitor hiring process for completion and successful hire of Evening Technician</w:t>
      </w:r>
    </w:p>
    <w:p w:rsidR="00C3481E" w:rsidRDefault="00C3481E" w:rsidP="005F2F0D">
      <w:pPr>
        <w:numPr>
          <w:ilvl w:val="0"/>
          <w:numId w:val="44"/>
        </w:numPr>
      </w:pPr>
      <w:r w:rsidRPr="005F2F0D">
        <w:t>Continue to hire P.T. Cataloger/Processor until hiring of above</w:t>
      </w:r>
    </w:p>
    <w:p w:rsidR="00C3481E" w:rsidRDefault="00C3481E" w:rsidP="00191F1F">
      <w:pPr>
        <w:numPr>
          <w:ilvl w:val="0"/>
          <w:numId w:val="44"/>
        </w:numPr>
      </w:pPr>
      <w:r w:rsidRPr="005F2F0D">
        <w:t>Funding for student assistant (Obj. Code 2453) to assist with increase work flow in technical services, acquisitions, and public s</w:t>
      </w:r>
      <w:r>
        <w:t>ervices</w:t>
      </w:r>
      <w:r w:rsidRPr="005F2F0D">
        <w:t xml:space="preserve">. </w:t>
      </w:r>
    </w:p>
    <w:p w:rsidR="00C3481E" w:rsidRDefault="00C3481E" w:rsidP="00191F1F">
      <w:pPr>
        <w:numPr>
          <w:ilvl w:val="0"/>
          <w:numId w:val="44"/>
        </w:numPr>
      </w:pPr>
      <w:r>
        <w:t>Funding for work study or student assistant for floating position (cross-trained)</w:t>
      </w:r>
    </w:p>
    <w:p w:rsidR="00C3481E" w:rsidRPr="005F2F0D" w:rsidRDefault="00C3481E" w:rsidP="00191F1F">
      <w:pPr>
        <w:numPr>
          <w:ilvl w:val="0"/>
          <w:numId w:val="44"/>
        </w:numPr>
      </w:pPr>
      <w:r>
        <w:t>Replace faculty and staff as vacancies occur.</w:t>
      </w:r>
    </w:p>
    <w:p w:rsidR="00C3481E" w:rsidRPr="005E162F" w:rsidRDefault="00C3481E" w:rsidP="00DC751F">
      <w:pPr>
        <w:tabs>
          <w:tab w:val="num" w:pos="1080"/>
          <w:tab w:val="num" w:pos="1440"/>
        </w:tabs>
        <w:rPr>
          <w:b/>
        </w:rPr>
      </w:pPr>
    </w:p>
    <w:p w:rsidR="00C3481E" w:rsidRPr="005E162F" w:rsidRDefault="00C3481E" w:rsidP="00EA29BB">
      <w:pPr>
        <w:tabs>
          <w:tab w:val="num" w:pos="720"/>
        </w:tabs>
        <w:rPr>
          <w:b/>
        </w:rPr>
      </w:pPr>
      <w:r w:rsidRPr="005E162F">
        <w:rPr>
          <w:b/>
        </w:rPr>
        <w:t>____________________________________________________________________________</w:t>
      </w:r>
    </w:p>
    <w:p w:rsidR="00C3481E" w:rsidRPr="005E162F" w:rsidRDefault="00C3481E" w:rsidP="00EA29BB">
      <w:pPr>
        <w:tabs>
          <w:tab w:val="num" w:pos="720"/>
        </w:tabs>
        <w:rPr>
          <w:b/>
        </w:rPr>
      </w:pPr>
    </w:p>
    <w:p w:rsidR="00C3481E" w:rsidRPr="005E162F" w:rsidRDefault="00C3481E" w:rsidP="00EA29BB">
      <w:pPr>
        <w:tabs>
          <w:tab w:val="num" w:pos="720"/>
        </w:tabs>
        <w:rPr>
          <w:b/>
        </w:rPr>
      </w:pPr>
      <w:r w:rsidRPr="005E162F">
        <w:rPr>
          <w:b/>
        </w:rPr>
        <w:t>7.</w:t>
      </w:r>
      <w:r w:rsidRPr="005E162F">
        <w:t xml:space="preserve"> </w:t>
      </w:r>
      <w:r w:rsidRPr="005E162F">
        <w:rPr>
          <w:b/>
        </w:rPr>
        <w:t>Community Outreach and Articulation</w:t>
      </w:r>
    </w:p>
    <w:p w:rsidR="00C3481E" w:rsidRDefault="00C3481E" w:rsidP="00EA29BB">
      <w:pPr>
        <w:tabs>
          <w:tab w:val="num" w:pos="2880"/>
          <w:tab w:val="num" w:pos="3240"/>
        </w:tabs>
        <w:rPr>
          <w:b/>
        </w:rPr>
      </w:pPr>
    </w:p>
    <w:p w:rsidR="00C3481E" w:rsidRDefault="00C3481E" w:rsidP="00970513">
      <w:pPr>
        <w:numPr>
          <w:ilvl w:val="0"/>
          <w:numId w:val="45"/>
        </w:numPr>
        <w:tabs>
          <w:tab w:val="num" w:pos="3240"/>
        </w:tabs>
      </w:pPr>
      <w:r>
        <w:t>Annual Spring Creative Writing Reader that includes faculty, staff, and students – more outreach to community is planned if budget for publicity is allowed. Some free publicity is available as reading is during National Library Week which the library also promotes.</w:t>
      </w:r>
    </w:p>
    <w:p w:rsidR="00C3481E" w:rsidRDefault="00C3481E" w:rsidP="00970513">
      <w:pPr>
        <w:numPr>
          <w:ilvl w:val="0"/>
          <w:numId w:val="45"/>
        </w:numPr>
        <w:tabs>
          <w:tab w:val="num" w:pos="3240"/>
        </w:tabs>
      </w:pPr>
      <w:r>
        <w:t>P</w:t>
      </w:r>
      <w:r w:rsidRPr="00970513">
        <w:t xml:space="preserve">lans for revision of the three workshop series </w:t>
      </w:r>
      <w:r>
        <w:t xml:space="preserve">are </w:t>
      </w:r>
      <w:r w:rsidRPr="00970513">
        <w:t>on ongoing, including outreach to the Alameda community’s information needs via city organizations including the Alameda Free Library and the Alameda Multicultural Center. Plans are to be ready with appropriate workshops and training in information literacy for these kinds of venues by Fall 2013.</w:t>
      </w:r>
    </w:p>
    <w:p w:rsidR="00C3481E" w:rsidRDefault="00C3481E" w:rsidP="00970513">
      <w:pPr>
        <w:numPr>
          <w:ilvl w:val="0"/>
          <w:numId w:val="45"/>
        </w:numPr>
        <w:tabs>
          <w:tab w:val="num" w:pos="3240"/>
        </w:tabs>
      </w:pPr>
      <w:r>
        <w:t xml:space="preserve">Plans drafted for a college/community online book club to promote literacy as well as promoting the campus. </w:t>
      </w:r>
    </w:p>
    <w:p w:rsidR="00C3481E" w:rsidRPr="005E162F" w:rsidRDefault="00C3481E" w:rsidP="00EA29BB">
      <w:pPr>
        <w:tabs>
          <w:tab w:val="num" w:pos="1440"/>
          <w:tab w:val="num" w:pos="2880"/>
          <w:tab w:val="num" w:pos="3240"/>
        </w:tabs>
      </w:pPr>
    </w:p>
    <w:p w:rsidR="00C3481E" w:rsidRPr="005E162F" w:rsidRDefault="00C3481E" w:rsidP="0097299D">
      <w:pPr>
        <w:shd w:val="clear" w:color="auto" w:fill="E6E6E6"/>
        <w:tabs>
          <w:tab w:val="num" w:pos="1440"/>
          <w:tab w:val="num" w:pos="2880"/>
          <w:tab w:val="num" w:pos="3240"/>
        </w:tabs>
        <w:rPr>
          <w:b/>
        </w:rPr>
      </w:pPr>
      <w:r w:rsidRPr="005E162F">
        <w:rPr>
          <w:b/>
          <w:i/>
        </w:rPr>
        <w:t>For transfer programs</w:t>
      </w:r>
      <w:r w:rsidRPr="005E162F">
        <w:rPr>
          <w:b/>
        </w:rPr>
        <w:t xml:space="preserve">: </w:t>
      </w:r>
    </w:p>
    <w:p w:rsidR="00C3481E" w:rsidRPr="005E162F" w:rsidRDefault="00C3481E" w:rsidP="0097299D">
      <w:pPr>
        <w:shd w:val="clear" w:color="auto" w:fill="E6E6E6"/>
        <w:tabs>
          <w:tab w:val="num" w:pos="1440"/>
          <w:tab w:val="num" w:pos="2880"/>
          <w:tab w:val="num" w:pos="3240"/>
        </w:tabs>
        <w:rPr>
          <w:b/>
        </w:rPr>
      </w:pPr>
    </w:p>
    <w:p w:rsidR="00C3481E" w:rsidRPr="005E162F" w:rsidRDefault="00C3481E" w:rsidP="0097299D">
      <w:pPr>
        <w:numPr>
          <w:ilvl w:val="0"/>
          <w:numId w:val="7"/>
        </w:numPr>
        <w:shd w:val="clear" w:color="auto" w:fill="E6E6E6"/>
        <w:tabs>
          <w:tab w:val="num" w:pos="1440"/>
          <w:tab w:val="num" w:pos="2880"/>
          <w:tab w:val="num" w:pos="3240"/>
        </w:tabs>
      </w:pPr>
      <w:r w:rsidRPr="005E162F">
        <w:t xml:space="preserve">Describe the department’s efforts in meeting with and collaborating with local 4-year institutions.  Is the program adequately preparing students for upper division course work?  How do you know?  </w:t>
      </w:r>
    </w:p>
    <w:p w:rsidR="00C3481E" w:rsidRPr="005E162F" w:rsidRDefault="00C3481E" w:rsidP="00EA29BB">
      <w:pPr>
        <w:ind w:left="360"/>
        <w:outlineLvl w:val="0"/>
      </w:pPr>
    </w:p>
    <w:p w:rsidR="00C3481E" w:rsidRDefault="00C3481E" w:rsidP="00DE1837">
      <w:pPr>
        <w:ind w:left="360"/>
        <w:outlineLvl w:val="0"/>
      </w:pPr>
      <w:r w:rsidRPr="005E162F">
        <w:t xml:space="preserve">See response to </w:t>
      </w:r>
      <w:r w:rsidRPr="005E162F">
        <w:rPr>
          <w:b/>
        </w:rPr>
        <w:t># 4.</w:t>
      </w:r>
      <w:r>
        <w:rPr>
          <w:b/>
        </w:rPr>
        <w:t xml:space="preserve"> </w:t>
      </w:r>
      <w:r w:rsidRPr="005E162F">
        <w:rPr>
          <w:b/>
        </w:rPr>
        <w:t>Instruction.</w:t>
      </w:r>
      <w:r>
        <w:rPr>
          <w:b/>
        </w:rPr>
        <w:t xml:space="preserve"> LIS85 is transferable to CSUs and UCs</w:t>
      </w:r>
    </w:p>
    <w:p w:rsidR="00C3481E" w:rsidRPr="005E162F" w:rsidRDefault="00C3481E" w:rsidP="00DE1837">
      <w:pPr>
        <w:ind w:left="360"/>
        <w:outlineLvl w:val="0"/>
      </w:pPr>
    </w:p>
    <w:p w:rsidR="00C3481E" w:rsidRPr="005E162F" w:rsidRDefault="00C3481E" w:rsidP="0097299D">
      <w:pPr>
        <w:shd w:val="clear" w:color="auto" w:fill="E6E6E6"/>
        <w:tabs>
          <w:tab w:val="num" w:pos="1440"/>
          <w:tab w:val="num" w:pos="2880"/>
          <w:tab w:val="num" w:pos="3240"/>
        </w:tabs>
        <w:rPr>
          <w:b/>
        </w:rPr>
      </w:pPr>
      <w:r w:rsidRPr="005E162F">
        <w:rPr>
          <w:b/>
          <w:i/>
        </w:rPr>
        <w:t>For all instructional programs</w:t>
      </w:r>
      <w:r w:rsidRPr="005E162F">
        <w:rPr>
          <w:b/>
        </w:rPr>
        <w:t xml:space="preserve">:  </w:t>
      </w:r>
    </w:p>
    <w:p w:rsidR="00C3481E" w:rsidRPr="005E162F" w:rsidRDefault="00C3481E" w:rsidP="0097299D">
      <w:pPr>
        <w:numPr>
          <w:ilvl w:val="0"/>
          <w:numId w:val="7"/>
        </w:numPr>
        <w:shd w:val="clear" w:color="auto" w:fill="E6E6E6"/>
        <w:tabs>
          <w:tab w:val="num" w:pos="1440"/>
          <w:tab w:val="num" w:pos="2880"/>
          <w:tab w:val="num" w:pos="3240"/>
        </w:tabs>
      </w:pPr>
      <w:r w:rsidRPr="005E162F">
        <w:t>Describe the department’s effort to ensure that the curriculum responds to the needs of the constituencies that it serves.</w:t>
      </w:r>
    </w:p>
    <w:p w:rsidR="00C3481E" w:rsidRPr="005E162F" w:rsidRDefault="00C3481E" w:rsidP="00EA29BB">
      <w:pPr>
        <w:tabs>
          <w:tab w:val="num" w:pos="3240"/>
        </w:tabs>
      </w:pPr>
    </w:p>
    <w:p w:rsidR="00C3481E" w:rsidRDefault="00C3481E" w:rsidP="00970513">
      <w:pPr>
        <w:ind w:left="360"/>
      </w:pPr>
      <w:r w:rsidRPr="005E162F">
        <w:rPr>
          <w:b/>
        </w:rPr>
        <w:t xml:space="preserve">Librarians represent the department on </w:t>
      </w:r>
      <w:r>
        <w:rPr>
          <w:b/>
        </w:rPr>
        <w:t xml:space="preserve">the following </w:t>
      </w:r>
      <w:r w:rsidRPr="005E162F">
        <w:rPr>
          <w:b/>
        </w:rPr>
        <w:t>campus committees</w:t>
      </w:r>
      <w:r>
        <w:rPr>
          <w:b/>
        </w:rPr>
        <w:t xml:space="preserve">: </w:t>
      </w:r>
      <w:r w:rsidRPr="005F2F0D">
        <w:t xml:space="preserve">Curriculum, Student Success Committee, College Council, Facilities Committee, </w:t>
      </w:r>
      <w:r>
        <w:t>Educational Master P</w:t>
      </w:r>
      <w:r w:rsidRPr="005F2F0D">
        <w:t>lan, Technology Committee), participate</w:t>
      </w:r>
      <w:r>
        <w:t>s</w:t>
      </w:r>
      <w:r w:rsidRPr="005F2F0D">
        <w:t xml:space="preserve"> in Staff Development activities related to curriculum reform</w:t>
      </w:r>
      <w:r>
        <w:t xml:space="preserve"> and faculty-oriented workshops</w:t>
      </w:r>
      <w:r w:rsidRPr="005F2F0D">
        <w:t>, and deliver/plan</w:t>
      </w:r>
      <w:r>
        <w:t xml:space="preserve"> additional</w:t>
      </w:r>
      <w:r w:rsidRPr="005F2F0D">
        <w:t xml:space="preserve"> instruction for identified needs of various constituencies such as  Learning Communities, ESL.</w:t>
      </w:r>
      <w:r>
        <w:t xml:space="preserve"> </w:t>
      </w:r>
    </w:p>
    <w:p w:rsidR="00C3481E" w:rsidRDefault="00C3481E" w:rsidP="00970513">
      <w:pPr>
        <w:ind w:left="360"/>
      </w:pPr>
    </w:p>
    <w:p w:rsidR="00C3481E" w:rsidRPr="005E162F" w:rsidRDefault="00C3481E" w:rsidP="00970513">
      <w:pPr>
        <w:ind w:left="360"/>
      </w:pPr>
      <w:r>
        <w:t>Also librarians participate in local and state meetings including CCLC workshop, State Curriculum Institute, annual conferences of the American Library Association and related committees and research section like: Distance Learning; Instruction and Reference, Users Services Association, Collection Development Association, Association of Community and Junior College Libraries, and the state Deans and Directors of Libraries annual meeting in Sacramento.</w:t>
      </w:r>
      <w:r w:rsidRPr="005F2F0D">
        <w:t xml:space="preserve"> </w:t>
      </w:r>
    </w:p>
    <w:sectPr w:rsidR="00C3481E" w:rsidRPr="005E162F" w:rsidSect="00003552">
      <w:type w:val="continuous"/>
      <w:pgSz w:w="12240" w:h="15840" w:code="1"/>
      <w:pgMar w:top="1440" w:right="1440" w:bottom="1152"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81E" w:rsidRDefault="00C3481E">
      <w:r>
        <w:separator/>
      </w:r>
    </w:p>
  </w:endnote>
  <w:endnote w:type="continuationSeparator" w:id="0">
    <w:p w:rsidR="00C3481E" w:rsidRDefault="00C348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81E" w:rsidRDefault="00C3481E" w:rsidP="009F06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481E" w:rsidRDefault="00C3481E" w:rsidP="004E11C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81E" w:rsidRDefault="00C3481E" w:rsidP="00260D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C3481E" w:rsidRDefault="00C3481E" w:rsidP="004F708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81E" w:rsidRDefault="00C3481E">
      <w:r>
        <w:separator/>
      </w:r>
    </w:p>
  </w:footnote>
  <w:footnote w:type="continuationSeparator" w:id="0">
    <w:p w:rsidR="00C3481E" w:rsidRDefault="00C3481E">
      <w:r>
        <w:continuationSeparator/>
      </w:r>
    </w:p>
  </w:footnote>
  <w:footnote w:id="1">
    <w:p w:rsidR="00C3481E" w:rsidRDefault="00C3481E" w:rsidP="005919D7">
      <w:pPr>
        <w:pStyle w:val="FootnoteText"/>
      </w:pPr>
      <w:r>
        <w:rPr>
          <w:rStyle w:val="FootnoteReference"/>
        </w:rPr>
        <w:footnoteRef/>
      </w:r>
      <w:r>
        <w:t xml:space="preserve"> </w:t>
      </w:r>
      <w:r>
        <w:rPr>
          <w:color w:val="000000"/>
        </w:rPr>
        <w:t xml:space="preserve">Calculated by Librarians. District numbers are </w:t>
      </w:r>
      <w:r w:rsidRPr="002958DE">
        <w:rPr>
          <w:color w:val="000000"/>
        </w:rPr>
        <w:t xml:space="preserve">not accurate due to errors in tabulating drops </w:t>
      </w:r>
      <w:r>
        <w:rPr>
          <w:color w:val="000000"/>
        </w:rPr>
        <w:t>to the “Late S</w:t>
      </w:r>
      <w:r w:rsidRPr="002958DE">
        <w:rPr>
          <w:color w:val="000000"/>
        </w:rPr>
        <w:t>tart</w:t>
      </w:r>
      <w:r>
        <w:rPr>
          <w:color w:val="000000"/>
        </w:rPr>
        <w:t>” status.</w:t>
      </w:r>
      <w:r w:rsidRPr="002958DE">
        <w:rPr>
          <w:color w:val="000000"/>
        </w:rPr>
        <w:t xml:space="preserve"> The</w:t>
      </w:r>
      <w:r>
        <w:rPr>
          <w:color w:val="000000"/>
        </w:rPr>
        <w:t xml:space="preserve"> District does not in reality consider statistics for PCCD libraries, but we recommend</w:t>
      </w:r>
      <w:r w:rsidRPr="002958DE">
        <w:rPr>
          <w:color w:val="000000"/>
        </w:rPr>
        <w:t xml:space="preserve"> </w:t>
      </w:r>
      <w:r>
        <w:rPr>
          <w:color w:val="000000"/>
        </w:rPr>
        <w:t>a recalculation</w:t>
      </w:r>
      <w:r w:rsidRPr="002958DE">
        <w:rPr>
          <w:color w:val="000000"/>
        </w:rPr>
        <w:t xml:space="preserve"> for LIS85 based on a </w:t>
      </w:r>
      <w:r>
        <w:rPr>
          <w:color w:val="000000"/>
        </w:rPr>
        <w:t>“Late S</w:t>
      </w:r>
      <w:r w:rsidRPr="002958DE">
        <w:rPr>
          <w:color w:val="000000"/>
        </w:rPr>
        <w:t>tart</w:t>
      </w:r>
      <w:r>
        <w:rPr>
          <w:color w:val="000000"/>
        </w:rPr>
        <w:t>”</w:t>
      </w:r>
      <w:r w:rsidRPr="002958DE">
        <w:rPr>
          <w:color w:val="000000"/>
        </w:rPr>
        <w:t xml:space="preserve"> census date</w:t>
      </w:r>
      <w:r>
        <w:rPr>
          <w:color w:val="000000"/>
        </w:rPr>
        <w:t>.</w:t>
      </w:r>
    </w:p>
  </w:footnote>
  <w:footnote w:id="2">
    <w:p w:rsidR="00C3481E" w:rsidRDefault="00C3481E" w:rsidP="005919D7">
      <w:pPr>
        <w:pStyle w:val="FootnoteText"/>
      </w:pPr>
      <w:r>
        <w:rPr>
          <w:rStyle w:val="FootnoteReference"/>
        </w:rPr>
        <w:footnoteRef/>
      </w:r>
      <w:r>
        <w:t xml:space="preserve"> </w:t>
      </w:r>
      <w:r>
        <w:rPr>
          <w:color w:val="000000"/>
        </w:rPr>
        <w:t xml:space="preserve">Used PBI Tool numbers, but District numbers are </w:t>
      </w:r>
      <w:r w:rsidRPr="002958DE">
        <w:rPr>
          <w:color w:val="000000"/>
        </w:rPr>
        <w:t xml:space="preserve">not accurate due to errors in tabulating drops </w:t>
      </w:r>
      <w:r>
        <w:rPr>
          <w:color w:val="000000"/>
        </w:rPr>
        <w:t>to the “Late S</w:t>
      </w:r>
      <w:r w:rsidRPr="002958DE">
        <w:rPr>
          <w:color w:val="000000"/>
        </w:rPr>
        <w:t>tart</w:t>
      </w:r>
      <w:r>
        <w:rPr>
          <w:color w:val="000000"/>
        </w:rPr>
        <w:t>” status.</w:t>
      </w:r>
      <w:r w:rsidRPr="002958DE">
        <w:rPr>
          <w:color w:val="000000"/>
        </w:rPr>
        <w:t xml:space="preserve"> The</w:t>
      </w:r>
      <w:r>
        <w:rPr>
          <w:color w:val="000000"/>
        </w:rPr>
        <w:t xml:space="preserve"> District does not in reality consider statistics for PCCD libraries, but we recommend</w:t>
      </w:r>
      <w:r w:rsidRPr="002958DE">
        <w:rPr>
          <w:color w:val="000000"/>
        </w:rPr>
        <w:t xml:space="preserve"> </w:t>
      </w:r>
      <w:r>
        <w:rPr>
          <w:color w:val="000000"/>
        </w:rPr>
        <w:t xml:space="preserve">a recalculation </w:t>
      </w:r>
      <w:r w:rsidRPr="002958DE">
        <w:rPr>
          <w:color w:val="000000"/>
        </w:rPr>
        <w:t xml:space="preserve">based on a </w:t>
      </w:r>
      <w:r>
        <w:rPr>
          <w:color w:val="000000"/>
        </w:rPr>
        <w:t>“Late S</w:t>
      </w:r>
      <w:r w:rsidRPr="002958DE">
        <w:rPr>
          <w:color w:val="000000"/>
        </w:rPr>
        <w:t>tart</w:t>
      </w:r>
      <w:r>
        <w:rPr>
          <w:color w:val="000000"/>
        </w:rPr>
        <w:t>”</w:t>
      </w:r>
      <w:r w:rsidRPr="002958DE">
        <w:rPr>
          <w:color w:val="000000"/>
        </w:rPr>
        <w:t xml:space="preserve"> census date</w:t>
      </w:r>
      <w:r>
        <w:rPr>
          <w:color w:val="000000"/>
        </w:rPr>
        <w:t>.</w:t>
      </w:r>
    </w:p>
  </w:footnote>
  <w:footnote w:id="3">
    <w:p w:rsidR="00C3481E" w:rsidRDefault="00C3481E" w:rsidP="001C70AE">
      <w:pPr>
        <w:pStyle w:val="FootnoteText"/>
      </w:pPr>
      <w:r>
        <w:rPr>
          <w:rStyle w:val="FootnoteReference"/>
        </w:rPr>
        <w:footnoteRef/>
      </w:r>
      <w:r>
        <w:t xml:space="preserve"> Library Utility calculates both check-out and check-out. Both necessitate action/time by staff so is a useful number.</w:t>
      </w:r>
    </w:p>
  </w:footnote>
  <w:footnote w:id="4">
    <w:p w:rsidR="00C3481E" w:rsidRDefault="00C3481E" w:rsidP="001C70AE">
      <w:pPr>
        <w:pStyle w:val="FootnoteText"/>
      </w:pPr>
      <w:r>
        <w:rPr>
          <w:rStyle w:val="FootnoteReference"/>
        </w:rPr>
        <w:footnoteRef/>
      </w:r>
      <w:r>
        <w:t xml:space="preserve"> Not all databases are included in the breakdown due to technical issues with reporting use. Also numbers do not reflect remote access also due to technical proxy server issues.</w:t>
      </w:r>
    </w:p>
  </w:footnote>
  <w:footnote w:id="5">
    <w:p w:rsidR="00C3481E" w:rsidRDefault="00C3481E">
      <w:pPr>
        <w:pStyle w:val="FootnoteText"/>
      </w:pPr>
      <w:r>
        <w:rPr>
          <w:rStyle w:val="FootnoteReference"/>
        </w:rPr>
        <w:footnoteRef/>
      </w:r>
      <w:r>
        <w:t xml:space="preserve"> I</w:t>
      </w:r>
      <w:r w:rsidRPr="00914A6D">
        <w:t>n 2001 the State Academic Senate recommended to the Board of Governors that Information Competency become a r</w:t>
      </w:r>
      <w:r>
        <w:t>equirement for the AA/AS degree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508"/>
    <w:multiLevelType w:val="hybridMultilevel"/>
    <w:tmpl w:val="A7341FA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B616E9"/>
    <w:multiLevelType w:val="hybridMultilevel"/>
    <w:tmpl w:val="4460929E"/>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3520C4"/>
    <w:multiLevelType w:val="hybridMultilevel"/>
    <w:tmpl w:val="6762995E"/>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6C61C6D"/>
    <w:multiLevelType w:val="hybridMultilevel"/>
    <w:tmpl w:val="8F66B1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6EC3D6D"/>
    <w:multiLevelType w:val="hybridMultilevel"/>
    <w:tmpl w:val="E3409AEA"/>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9036D19"/>
    <w:multiLevelType w:val="multilevel"/>
    <w:tmpl w:val="B9AEF35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nsid w:val="0B3E005F"/>
    <w:multiLevelType w:val="hybridMultilevel"/>
    <w:tmpl w:val="CBA892B6"/>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EEE031B"/>
    <w:multiLevelType w:val="hybridMultilevel"/>
    <w:tmpl w:val="AA6EE7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18A21B3"/>
    <w:multiLevelType w:val="hybridMultilevel"/>
    <w:tmpl w:val="82E2B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69690A"/>
    <w:multiLevelType w:val="multilevel"/>
    <w:tmpl w:val="5374235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18F10205"/>
    <w:multiLevelType w:val="hybridMultilevel"/>
    <w:tmpl w:val="3D60DB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B6C288B"/>
    <w:multiLevelType w:val="hybridMultilevel"/>
    <w:tmpl w:val="4412C9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CE2218"/>
    <w:multiLevelType w:val="hybridMultilevel"/>
    <w:tmpl w:val="4426C02A"/>
    <w:lvl w:ilvl="0" w:tplc="0409000F">
      <w:start w:val="1"/>
      <w:numFmt w:val="decimal"/>
      <w:lvlText w:val="%1."/>
      <w:lvlJc w:val="left"/>
      <w:pPr>
        <w:tabs>
          <w:tab w:val="num" w:pos="1440"/>
        </w:tabs>
        <w:ind w:left="1440" w:hanging="360"/>
      </w:pPr>
      <w:rPr>
        <w:rFonts w:cs="Times New Roman" w:hint="default"/>
      </w:rPr>
    </w:lvl>
    <w:lvl w:ilvl="1" w:tplc="04090003">
      <w:start w:val="1"/>
      <w:numFmt w:val="bullet"/>
      <w:lvlText w:val="o"/>
      <w:lvlJc w:val="left"/>
      <w:pPr>
        <w:tabs>
          <w:tab w:val="num" w:pos="2100"/>
        </w:tabs>
        <w:ind w:left="2100" w:hanging="360"/>
      </w:pPr>
      <w:rPr>
        <w:rFonts w:ascii="Courier New" w:hAnsi="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3">
    <w:nsid w:val="20B50175"/>
    <w:multiLevelType w:val="hybridMultilevel"/>
    <w:tmpl w:val="7528F1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31928B9"/>
    <w:multiLevelType w:val="multilevel"/>
    <w:tmpl w:val="FFAE5578"/>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AE7333"/>
    <w:multiLevelType w:val="hybridMultilevel"/>
    <w:tmpl w:val="537423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843496B"/>
    <w:multiLevelType w:val="hybridMultilevel"/>
    <w:tmpl w:val="448E58C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8B25CB8"/>
    <w:multiLevelType w:val="hybridMultilevel"/>
    <w:tmpl w:val="B4B03D26"/>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298E74C8"/>
    <w:multiLevelType w:val="hybridMultilevel"/>
    <w:tmpl w:val="5A5CCF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3B435B8"/>
    <w:multiLevelType w:val="hybridMultilevel"/>
    <w:tmpl w:val="0FFA6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5976D3"/>
    <w:multiLevelType w:val="hybridMultilevel"/>
    <w:tmpl w:val="7EB2F122"/>
    <w:lvl w:ilvl="0" w:tplc="3760EC38">
      <w:start w:val="1"/>
      <w:numFmt w:val="decimal"/>
      <w:lvlText w:val="%1."/>
      <w:lvlJc w:val="left"/>
      <w:pPr>
        <w:tabs>
          <w:tab w:val="num" w:pos="360"/>
        </w:tabs>
        <w:ind w:left="360" w:hanging="360"/>
      </w:pPr>
      <w:rPr>
        <w:rFonts w:cs="Times New Roman"/>
        <w:b/>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351F23A6"/>
    <w:multiLevelType w:val="hybridMultilevel"/>
    <w:tmpl w:val="8FAE6DF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66911CD"/>
    <w:multiLevelType w:val="hybridMultilevel"/>
    <w:tmpl w:val="71B49606"/>
    <w:lvl w:ilvl="0" w:tplc="F6222A4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B545B6"/>
    <w:multiLevelType w:val="hybridMultilevel"/>
    <w:tmpl w:val="23E2FC18"/>
    <w:lvl w:ilvl="0" w:tplc="E23A7380">
      <w:start w:val="1"/>
      <w:numFmt w:val="bullet"/>
      <w:lvlText w:val=""/>
      <w:lvlJc w:val="left"/>
      <w:pPr>
        <w:tabs>
          <w:tab w:val="num" w:pos="1296"/>
        </w:tabs>
        <w:ind w:left="1296"/>
      </w:pPr>
      <w:rPr>
        <w:rFonts w:ascii="Symbol" w:hAnsi="Symbol" w:hint="default"/>
      </w:rPr>
    </w:lvl>
    <w:lvl w:ilvl="1" w:tplc="04090003" w:tentative="1">
      <w:start w:val="1"/>
      <w:numFmt w:val="bullet"/>
      <w:lvlText w:val="o"/>
      <w:lvlJc w:val="left"/>
      <w:pPr>
        <w:tabs>
          <w:tab w:val="num" w:pos="2448"/>
        </w:tabs>
        <w:ind w:left="2448" w:hanging="360"/>
      </w:pPr>
      <w:rPr>
        <w:rFonts w:ascii="Courier New" w:hAnsi="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24">
    <w:nsid w:val="3CD0340E"/>
    <w:multiLevelType w:val="hybridMultilevel"/>
    <w:tmpl w:val="D2D0F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D1D35BC"/>
    <w:multiLevelType w:val="hybridMultilevel"/>
    <w:tmpl w:val="2F2AC124"/>
    <w:lvl w:ilvl="0" w:tplc="3C42085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3E103EB6"/>
    <w:multiLevelType w:val="hybridMultilevel"/>
    <w:tmpl w:val="F55EB156"/>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nsid w:val="40A421C9"/>
    <w:multiLevelType w:val="hybridMultilevel"/>
    <w:tmpl w:val="ABC40812"/>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3DA5445"/>
    <w:multiLevelType w:val="hybridMultilevel"/>
    <w:tmpl w:val="B9AEF3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475A10AD"/>
    <w:multiLevelType w:val="hybridMultilevel"/>
    <w:tmpl w:val="E728A6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7960004"/>
    <w:multiLevelType w:val="hybridMultilevel"/>
    <w:tmpl w:val="B040FD74"/>
    <w:lvl w:ilvl="0" w:tplc="0409000F">
      <w:start w:val="1"/>
      <w:numFmt w:val="decimal"/>
      <w:lvlText w:val="%1."/>
      <w:lvlJc w:val="left"/>
      <w:pPr>
        <w:tabs>
          <w:tab w:val="num" w:pos="780"/>
        </w:tabs>
        <w:ind w:left="780" w:hanging="360"/>
      </w:pPr>
      <w:rPr>
        <w:rFonts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4D881854"/>
    <w:multiLevelType w:val="hybridMultilevel"/>
    <w:tmpl w:val="1460FE56"/>
    <w:lvl w:ilvl="0" w:tplc="3760EC38">
      <w:start w:val="1"/>
      <w:numFmt w:val="decimal"/>
      <w:lvlText w:val="%1."/>
      <w:lvlJc w:val="left"/>
      <w:pPr>
        <w:tabs>
          <w:tab w:val="num" w:pos="1800"/>
        </w:tabs>
        <w:ind w:left="1800" w:hanging="360"/>
      </w:pPr>
      <w:rPr>
        <w:rFonts w:cs="Times New Roman" w:hint="default"/>
        <w:b/>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4E310365"/>
    <w:multiLevelType w:val="hybridMultilevel"/>
    <w:tmpl w:val="CF1E535C"/>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4E694B48"/>
    <w:multiLevelType w:val="hybridMultilevel"/>
    <w:tmpl w:val="3AA2A8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EB6071"/>
    <w:multiLevelType w:val="hybridMultilevel"/>
    <w:tmpl w:val="2338A7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81B3CCB"/>
    <w:multiLevelType w:val="hybridMultilevel"/>
    <w:tmpl w:val="949804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D6F3A85"/>
    <w:multiLevelType w:val="multilevel"/>
    <w:tmpl w:val="87FA1CD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nsid w:val="60266B81"/>
    <w:multiLevelType w:val="hybridMultilevel"/>
    <w:tmpl w:val="DF66EB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1111768"/>
    <w:multiLevelType w:val="multilevel"/>
    <w:tmpl w:val="3AA2A8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1E00D5B"/>
    <w:multiLevelType w:val="hybridMultilevel"/>
    <w:tmpl w:val="AB4AA4C4"/>
    <w:lvl w:ilvl="0" w:tplc="D764B672">
      <w:start w:val="1"/>
      <w:numFmt w:val="decimal"/>
      <w:lvlText w:val="%1."/>
      <w:lvlJc w:val="left"/>
      <w:pPr>
        <w:tabs>
          <w:tab w:val="num" w:pos="360"/>
        </w:tabs>
        <w:ind w:left="360" w:hanging="360"/>
      </w:pPr>
      <w:rPr>
        <w:rFonts w:cs="Times New Roman"/>
        <w:b/>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nsid w:val="66DD7D36"/>
    <w:multiLevelType w:val="hybridMultilevel"/>
    <w:tmpl w:val="C8A4B800"/>
    <w:lvl w:ilvl="0" w:tplc="F6222A4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7A45225"/>
    <w:multiLevelType w:val="hybridMultilevel"/>
    <w:tmpl w:val="87FA1CD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7B37DF5"/>
    <w:multiLevelType w:val="hybridMultilevel"/>
    <w:tmpl w:val="D27688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6CA40DCF"/>
    <w:multiLevelType w:val="hybridMultilevel"/>
    <w:tmpl w:val="DEAE79D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99F2E49"/>
    <w:multiLevelType w:val="hybridMultilevel"/>
    <w:tmpl w:val="D264F1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3"/>
  </w:num>
  <w:num w:numId="3">
    <w:abstractNumId w:val="6"/>
  </w:num>
  <w:num w:numId="4">
    <w:abstractNumId w:val="18"/>
  </w:num>
  <w:num w:numId="5">
    <w:abstractNumId w:val="15"/>
  </w:num>
  <w:num w:numId="6">
    <w:abstractNumId w:val="44"/>
  </w:num>
  <w:num w:numId="7">
    <w:abstractNumId w:val="24"/>
  </w:num>
  <w:num w:numId="8">
    <w:abstractNumId w:val="7"/>
  </w:num>
  <w:num w:numId="9">
    <w:abstractNumId w:val="21"/>
  </w:num>
  <w:num w:numId="10">
    <w:abstractNumId w:val="1"/>
  </w:num>
  <w:num w:numId="11">
    <w:abstractNumId w:val="28"/>
  </w:num>
  <w:num w:numId="12">
    <w:abstractNumId w:val="3"/>
  </w:num>
  <w:num w:numId="13">
    <w:abstractNumId w:val="23"/>
  </w:num>
  <w:num w:numId="14">
    <w:abstractNumId w:val="40"/>
  </w:num>
  <w:num w:numId="15">
    <w:abstractNumId w:val="4"/>
  </w:num>
  <w:num w:numId="16">
    <w:abstractNumId w:val="35"/>
  </w:num>
  <w:num w:numId="17">
    <w:abstractNumId w:val="25"/>
  </w:num>
  <w:num w:numId="18">
    <w:abstractNumId w:val="22"/>
  </w:num>
  <w:num w:numId="19">
    <w:abstractNumId w:val="8"/>
  </w:num>
  <w:num w:numId="20">
    <w:abstractNumId w:val="19"/>
  </w:num>
  <w:num w:numId="21">
    <w:abstractNumId w:val="14"/>
  </w:num>
  <w:num w:numId="22">
    <w:abstractNumId w:val="32"/>
  </w:num>
  <w:num w:numId="23">
    <w:abstractNumId w:val="30"/>
  </w:num>
  <w:num w:numId="24">
    <w:abstractNumId w:val="37"/>
  </w:num>
  <w:num w:numId="25">
    <w:abstractNumId w:val="20"/>
  </w:num>
  <w:num w:numId="26">
    <w:abstractNumId w:val="39"/>
  </w:num>
  <w:num w:numId="27">
    <w:abstractNumId w:val="43"/>
  </w:num>
  <w:num w:numId="28">
    <w:abstractNumId w:val="42"/>
  </w:num>
  <w:num w:numId="29">
    <w:abstractNumId w:val="31"/>
  </w:num>
  <w:num w:numId="30">
    <w:abstractNumId w:val="16"/>
  </w:num>
  <w:num w:numId="31">
    <w:abstractNumId w:val="10"/>
  </w:num>
  <w:num w:numId="32">
    <w:abstractNumId w:val="26"/>
  </w:num>
  <w:num w:numId="33">
    <w:abstractNumId w:val="5"/>
  </w:num>
  <w:num w:numId="34">
    <w:abstractNumId w:val="17"/>
  </w:num>
  <w:num w:numId="35">
    <w:abstractNumId w:val="2"/>
  </w:num>
  <w:num w:numId="36">
    <w:abstractNumId w:val="27"/>
  </w:num>
  <w:num w:numId="37">
    <w:abstractNumId w:val="9"/>
  </w:num>
  <w:num w:numId="38">
    <w:abstractNumId w:val="41"/>
  </w:num>
  <w:num w:numId="39">
    <w:abstractNumId w:val="36"/>
  </w:num>
  <w:num w:numId="40">
    <w:abstractNumId w:val="29"/>
  </w:num>
  <w:num w:numId="41">
    <w:abstractNumId w:val="34"/>
  </w:num>
  <w:num w:numId="42">
    <w:abstractNumId w:val="33"/>
  </w:num>
  <w:num w:numId="43">
    <w:abstractNumId w:val="38"/>
  </w:num>
  <w:num w:numId="44">
    <w:abstractNumId w:val="12"/>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2AD3"/>
    <w:rsid w:val="00003552"/>
    <w:rsid w:val="000054C8"/>
    <w:rsid w:val="00011362"/>
    <w:rsid w:val="000126F3"/>
    <w:rsid w:val="000128F3"/>
    <w:rsid w:val="00013967"/>
    <w:rsid w:val="00021905"/>
    <w:rsid w:val="000314DA"/>
    <w:rsid w:val="00032BC7"/>
    <w:rsid w:val="00037026"/>
    <w:rsid w:val="0003780B"/>
    <w:rsid w:val="0004140C"/>
    <w:rsid w:val="000417AC"/>
    <w:rsid w:val="00043235"/>
    <w:rsid w:val="00043F77"/>
    <w:rsid w:val="000548BE"/>
    <w:rsid w:val="00060AA7"/>
    <w:rsid w:val="000814EB"/>
    <w:rsid w:val="00081D9A"/>
    <w:rsid w:val="000821A7"/>
    <w:rsid w:val="000859B9"/>
    <w:rsid w:val="000A1EE3"/>
    <w:rsid w:val="000A625A"/>
    <w:rsid w:val="000C06AE"/>
    <w:rsid w:val="000C113A"/>
    <w:rsid w:val="000C181F"/>
    <w:rsid w:val="000C3F4B"/>
    <w:rsid w:val="000C5E65"/>
    <w:rsid w:val="000E11A4"/>
    <w:rsid w:val="000E2C22"/>
    <w:rsid w:val="000F0F22"/>
    <w:rsid w:val="000F409A"/>
    <w:rsid w:val="000F411E"/>
    <w:rsid w:val="000F7ED9"/>
    <w:rsid w:val="00110373"/>
    <w:rsid w:val="0011507A"/>
    <w:rsid w:val="00133CFE"/>
    <w:rsid w:val="00137274"/>
    <w:rsid w:val="00137AB7"/>
    <w:rsid w:val="00140FBD"/>
    <w:rsid w:val="00142324"/>
    <w:rsid w:val="00144C79"/>
    <w:rsid w:val="0015312B"/>
    <w:rsid w:val="00161281"/>
    <w:rsid w:val="0016525D"/>
    <w:rsid w:val="0017787C"/>
    <w:rsid w:val="00180E79"/>
    <w:rsid w:val="0018258C"/>
    <w:rsid w:val="00185F8C"/>
    <w:rsid w:val="00191F1F"/>
    <w:rsid w:val="001A6E25"/>
    <w:rsid w:val="001A7143"/>
    <w:rsid w:val="001A7A42"/>
    <w:rsid w:val="001B5A01"/>
    <w:rsid w:val="001B5E30"/>
    <w:rsid w:val="001C70AE"/>
    <w:rsid w:val="001D25B7"/>
    <w:rsid w:val="001E2440"/>
    <w:rsid w:val="001E2BA9"/>
    <w:rsid w:val="001E3054"/>
    <w:rsid w:val="001E3503"/>
    <w:rsid w:val="001E53FA"/>
    <w:rsid w:val="001F0897"/>
    <w:rsid w:val="0020336D"/>
    <w:rsid w:val="0020442E"/>
    <w:rsid w:val="00243308"/>
    <w:rsid w:val="00245049"/>
    <w:rsid w:val="00256474"/>
    <w:rsid w:val="00257AF3"/>
    <w:rsid w:val="00260DDC"/>
    <w:rsid w:val="00263C94"/>
    <w:rsid w:val="0026460A"/>
    <w:rsid w:val="00265313"/>
    <w:rsid w:val="002763DC"/>
    <w:rsid w:val="002873F9"/>
    <w:rsid w:val="0028792E"/>
    <w:rsid w:val="00293F0A"/>
    <w:rsid w:val="002958DE"/>
    <w:rsid w:val="002A0B59"/>
    <w:rsid w:val="002B2543"/>
    <w:rsid w:val="002B2E30"/>
    <w:rsid w:val="002B3C19"/>
    <w:rsid w:val="002B5014"/>
    <w:rsid w:val="002C0520"/>
    <w:rsid w:val="002C4EF4"/>
    <w:rsid w:val="002D377B"/>
    <w:rsid w:val="002E039D"/>
    <w:rsid w:val="002E4685"/>
    <w:rsid w:val="002F1D09"/>
    <w:rsid w:val="002F3D36"/>
    <w:rsid w:val="002F5C08"/>
    <w:rsid w:val="003018C9"/>
    <w:rsid w:val="00306634"/>
    <w:rsid w:val="003140DA"/>
    <w:rsid w:val="003240C3"/>
    <w:rsid w:val="003321A6"/>
    <w:rsid w:val="003322A5"/>
    <w:rsid w:val="0033713A"/>
    <w:rsid w:val="00350961"/>
    <w:rsid w:val="00353D89"/>
    <w:rsid w:val="003672C7"/>
    <w:rsid w:val="003736E5"/>
    <w:rsid w:val="0037550B"/>
    <w:rsid w:val="00381609"/>
    <w:rsid w:val="00384E85"/>
    <w:rsid w:val="00397F3D"/>
    <w:rsid w:val="003B27C9"/>
    <w:rsid w:val="003C2E5D"/>
    <w:rsid w:val="003C78BE"/>
    <w:rsid w:val="003D70D6"/>
    <w:rsid w:val="004002DF"/>
    <w:rsid w:val="00407C7C"/>
    <w:rsid w:val="00411E76"/>
    <w:rsid w:val="00415FB8"/>
    <w:rsid w:val="004179EA"/>
    <w:rsid w:val="00423631"/>
    <w:rsid w:val="00431B33"/>
    <w:rsid w:val="00436402"/>
    <w:rsid w:val="00440596"/>
    <w:rsid w:val="004412D9"/>
    <w:rsid w:val="00444A0B"/>
    <w:rsid w:val="004479CA"/>
    <w:rsid w:val="004529B1"/>
    <w:rsid w:val="0046199E"/>
    <w:rsid w:val="004653F0"/>
    <w:rsid w:val="00467C36"/>
    <w:rsid w:val="0047672B"/>
    <w:rsid w:val="0048245B"/>
    <w:rsid w:val="00482F1D"/>
    <w:rsid w:val="004842C0"/>
    <w:rsid w:val="00490BD7"/>
    <w:rsid w:val="00492480"/>
    <w:rsid w:val="004935E5"/>
    <w:rsid w:val="004C371C"/>
    <w:rsid w:val="004D3379"/>
    <w:rsid w:val="004E11CC"/>
    <w:rsid w:val="004E3C40"/>
    <w:rsid w:val="004E7441"/>
    <w:rsid w:val="004F55FC"/>
    <w:rsid w:val="004F7080"/>
    <w:rsid w:val="00511F8B"/>
    <w:rsid w:val="00513D18"/>
    <w:rsid w:val="00517C3E"/>
    <w:rsid w:val="0052240E"/>
    <w:rsid w:val="00537DD5"/>
    <w:rsid w:val="00540746"/>
    <w:rsid w:val="00542C27"/>
    <w:rsid w:val="00547AF7"/>
    <w:rsid w:val="00554A5E"/>
    <w:rsid w:val="00564FC8"/>
    <w:rsid w:val="00573A56"/>
    <w:rsid w:val="0057586E"/>
    <w:rsid w:val="00580ECA"/>
    <w:rsid w:val="0058122C"/>
    <w:rsid w:val="00585269"/>
    <w:rsid w:val="00587068"/>
    <w:rsid w:val="00590EEA"/>
    <w:rsid w:val="005919D7"/>
    <w:rsid w:val="00593385"/>
    <w:rsid w:val="00596B9B"/>
    <w:rsid w:val="005975F8"/>
    <w:rsid w:val="005A1AD5"/>
    <w:rsid w:val="005B5D2D"/>
    <w:rsid w:val="005C6DB8"/>
    <w:rsid w:val="005C781B"/>
    <w:rsid w:val="005D0102"/>
    <w:rsid w:val="005D3BA2"/>
    <w:rsid w:val="005E162F"/>
    <w:rsid w:val="005E4457"/>
    <w:rsid w:val="005F2A42"/>
    <w:rsid w:val="005F2F0D"/>
    <w:rsid w:val="00600610"/>
    <w:rsid w:val="006030FC"/>
    <w:rsid w:val="00607FF0"/>
    <w:rsid w:val="00612525"/>
    <w:rsid w:val="006133B6"/>
    <w:rsid w:val="006143D4"/>
    <w:rsid w:val="00614EF6"/>
    <w:rsid w:val="006363F0"/>
    <w:rsid w:val="0064100E"/>
    <w:rsid w:val="00641B25"/>
    <w:rsid w:val="00642301"/>
    <w:rsid w:val="00645AAD"/>
    <w:rsid w:val="00656F47"/>
    <w:rsid w:val="00660599"/>
    <w:rsid w:val="006634BB"/>
    <w:rsid w:val="0066555D"/>
    <w:rsid w:val="00672098"/>
    <w:rsid w:val="00674DFA"/>
    <w:rsid w:val="00680572"/>
    <w:rsid w:val="00686C22"/>
    <w:rsid w:val="00695A9F"/>
    <w:rsid w:val="006A15B1"/>
    <w:rsid w:val="006B042E"/>
    <w:rsid w:val="006C15E9"/>
    <w:rsid w:val="006C7320"/>
    <w:rsid w:val="006D7F6F"/>
    <w:rsid w:val="006E1AFE"/>
    <w:rsid w:val="006E2894"/>
    <w:rsid w:val="006E4870"/>
    <w:rsid w:val="006F10D4"/>
    <w:rsid w:val="006F2764"/>
    <w:rsid w:val="006F4FE1"/>
    <w:rsid w:val="006F74D9"/>
    <w:rsid w:val="0070135D"/>
    <w:rsid w:val="00721C57"/>
    <w:rsid w:val="007318F3"/>
    <w:rsid w:val="00736A4F"/>
    <w:rsid w:val="00743404"/>
    <w:rsid w:val="0074787F"/>
    <w:rsid w:val="00750A53"/>
    <w:rsid w:val="00762662"/>
    <w:rsid w:val="00763C21"/>
    <w:rsid w:val="007712A0"/>
    <w:rsid w:val="007A190B"/>
    <w:rsid w:val="007A64CE"/>
    <w:rsid w:val="007E04C8"/>
    <w:rsid w:val="007E0F81"/>
    <w:rsid w:val="007E3467"/>
    <w:rsid w:val="007E39A3"/>
    <w:rsid w:val="007F0C15"/>
    <w:rsid w:val="007F0F54"/>
    <w:rsid w:val="007F3EE7"/>
    <w:rsid w:val="007F6AC0"/>
    <w:rsid w:val="00804035"/>
    <w:rsid w:val="00810CCB"/>
    <w:rsid w:val="008155B3"/>
    <w:rsid w:val="008210B0"/>
    <w:rsid w:val="00822B02"/>
    <w:rsid w:val="00825973"/>
    <w:rsid w:val="008334FB"/>
    <w:rsid w:val="00833861"/>
    <w:rsid w:val="00842F89"/>
    <w:rsid w:val="00844EAE"/>
    <w:rsid w:val="008457B3"/>
    <w:rsid w:val="00853764"/>
    <w:rsid w:val="00855874"/>
    <w:rsid w:val="008619B0"/>
    <w:rsid w:val="00865BD7"/>
    <w:rsid w:val="00874CC2"/>
    <w:rsid w:val="00880C00"/>
    <w:rsid w:val="00893D1C"/>
    <w:rsid w:val="008942C0"/>
    <w:rsid w:val="008A0487"/>
    <w:rsid w:val="008A4BA8"/>
    <w:rsid w:val="008A5C2B"/>
    <w:rsid w:val="008A7AFA"/>
    <w:rsid w:val="008B56F9"/>
    <w:rsid w:val="008C44C9"/>
    <w:rsid w:val="008E60BE"/>
    <w:rsid w:val="0090393C"/>
    <w:rsid w:val="0091352A"/>
    <w:rsid w:val="00914A6D"/>
    <w:rsid w:val="00923B11"/>
    <w:rsid w:val="009318E2"/>
    <w:rsid w:val="00931F23"/>
    <w:rsid w:val="0094289E"/>
    <w:rsid w:val="00943CEC"/>
    <w:rsid w:val="00947BB7"/>
    <w:rsid w:val="00970513"/>
    <w:rsid w:val="0097299D"/>
    <w:rsid w:val="0097731C"/>
    <w:rsid w:val="009874D7"/>
    <w:rsid w:val="009906B4"/>
    <w:rsid w:val="00991202"/>
    <w:rsid w:val="009960FD"/>
    <w:rsid w:val="009A2856"/>
    <w:rsid w:val="009A60C1"/>
    <w:rsid w:val="009B2FE5"/>
    <w:rsid w:val="009B32A5"/>
    <w:rsid w:val="009B334E"/>
    <w:rsid w:val="009C4188"/>
    <w:rsid w:val="009D0BC1"/>
    <w:rsid w:val="009D1D83"/>
    <w:rsid w:val="009D49C5"/>
    <w:rsid w:val="009D7720"/>
    <w:rsid w:val="009E61E3"/>
    <w:rsid w:val="009F061A"/>
    <w:rsid w:val="009F1365"/>
    <w:rsid w:val="009F1FA5"/>
    <w:rsid w:val="009F3014"/>
    <w:rsid w:val="009F3978"/>
    <w:rsid w:val="009F39F5"/>
    <w:rsid w:val="009F3F1C"/>
    <w:rsid w:val="00A0616C"/>
    <w:rsid w:val="00A1730D"/>
    <w:rsid w:val="00A26CA5"/>
    <w:rsid w:val="00A270DE"/>
    <w:rsid w:val="00A35BB1"/>
    <w:rsid w:val="00A3608F"/>
    <w:rsid w:val="00A4793E"/>
    <w:rsid w:val="00A557D3"/>
    <w:rsid w:val="00A56CE0"/>
    <w:rsid w:val="00A703C0"/>
    <w:rsid w:val="00A826B6"/>
    <w:rsid w:val="00A8296D"/>
    <w:rsid w:val="00A84DF8"/>
    <w:rsid w:val="00A950DC"/>
    <w:rsid w:val="00AA03EE"/>
    <w:rsid w:val="00AA4342"/>
    <w:rsid w:val="00AA63B5"/>
    <w:rsid w:val="00AB345B"/>
    <w:rsid w:val="00AD2DA1"/>
    <w:rsid w:val="00AD7C0E"/>
    <w:rsid w:val="00AE64F3"/>
    <w:rsid w:val="00AF0D9F"/>
    <w:rsid w:val="00AF1CE0"/>
    <w:rsid w:val="00B01C16"/>
    <w:rsid w:val="00B03C41"/>
    <w:rsid w:val="00B04B31"/>
    <w:rsid w:val="00B10F47"/>
    <w:rsid w:val="00B22C95"/>
    <w:rsid w:val="00B41CF0"/>
    <w:rsid w:val="00B70000"/>
    <w:rsid w:val="00B73711"/>
    <w:rsid w:val="00B84657"/>
    <w:rsid w:val="00B93847"/>
    <w:rsid w:val="00BA27F7"/>
    <w:rsid w:val="00BA2B7A"/>
    <w:rsid w:val="00BA3AA5"/>
    <w:rsid w:val="00BA44FD"/>
    <w:rsid w:val="00BB11C8"/>
    <w:rsid w:val="00BB47F3"/>
    <w:rsid w:val="00BB5672"/>
    <w:rsid w:val="00BC0EDF"/>
    <w:rsid w:val="00BC3C58"/>
    <w:rsid w:val="00BC4EDC"/>
    <w:rsid w:val="00BD5739"/>
    <w:rsid w:val="00BE5C19"/>
    <w:rsid w:val="00BE6515"/>
    <w:rsid w:val="00C015E9"/>
    <w:rsid w:val="00C05ECF"/>
    <w:rsid w:val="00C07FC4"/>
    <w:rsid w:val="00C11BCA"/>
    <w:rsid w:val="00C137C9"/>
    <w:rsid w:val="00C150E2"/>
    <w:rsid w:val="00C24B0F"/>
    <w:rsid w:val="00C3481E"/>
    <w:rsid w:val="00C4126F"/>
    <w:rsid w:val="00C558A5"/>
    <w:rsid w:val="00C70BDD"/>
    <w:rsid w:val="00C87A30"/>
    <w:rsid w:val="00C96732"/>
    <w:rsid w:val="00C96F8A"/>
    <w:rsid w:val="00CA0034"/>
    <w:rsid w:val="00CC3882"/>
    <w:rsid w:val="00CC46FA"/>
    <w:rsid w:val="00CC477A"/>
    <w:rsid w:val="00CE3343"/>
    <w:rsid w:val="00CE3A37"/>
    <w:rsid w:val="00CE622B"/>
    <w:rsid w:val="00CE6572"/>
    <w:rsid w:val="00CF59F5"/>
    <w:rsid w:val="00D01C42"/>
    <w:rsid w:val="00D01C78"/>
    <w:rsid w:val="00D0711D"/>
    <w:rsid w:val="00D103EF"/>
    <w:rsid w:val="00D117C9"/>
    <w:rsid w:val="00D16D8F"/>
    <w:rsid w:val="00D201BD"/>
    <w:rsid w:val="00D245F8"/>
    <w:rsid w:val="00D26499"/>
    <w:rsid w:val="00D2774C"/>
    <w:rsid w:val="00D31EAE"/>
    <w:rsid w:val="00D40B9F"/>
    <w:rsid w:val="00D42163"/>
    <w:rsid w:val="00D42F40"/>
    <w:rsid w:val="00D43D07"/>
    <w:rsid w:val="00D555D3"/>
    <w:rsid w:val="00D56219"/>
    <w:rsid w:val="00D5698A"/>
    <w:rsid w:val="00D56D79"/>
    <w:rsid w:val="00D604C0"/>
    <w:rsid w:val="00D60B7F"/>
    <w:rsid w:val="00D81793"/>
    <w:rsid w:val="00D83731"/>
    <w:rsid w:val="00D850A9"/>
    <w:rsid w:val="00DA27D1"/>
    <w:rsid w:val="00DA2AD3"/>
    <w:rsid w:val="00DA6B99"/>
    <w:rsid w:val="00DC1D3F"/>
    <w:rsid w:val="00DC4478"/>
    <w:rsid w:val="00DC485D"/>
    <w:rsid w:val="00DC6A00"/>
    <w:rsid w:val="00DC751F"/>
    <w:rsid w:val="00DE1837"/>
    <w:rsid w:val="00DE5757"/>
    <w:rsid w:val="00DE6034"/>
    <w:rsid w:val="00E047ED"/>
    <w:rsid w:val="00E05C76"/>
    <w:rsid w:val="00E06D33"/>
    <w:rsid w:val="00E175A6"/>
    <w:rsid w:val="00E315B6"/>
    <w:rsid w:val="00E5155A"/>
    <w:rsid w:val="00E55C2B"/>
    <w:rsid w:val="00E723A6"/>
    <w:rsid w:val="00E85FBB"/>
    <w:rsid w:val="00E87BD9"/>
    <w:rsid w:val="00E92360"/>
    <w:rsid w:val="00E96330"/>
    <w:rsid w:val="00E9688A"/>
    <w:rsid w:val="00EA2546"/>
    <w:rsid w:val="00EA29BB"/>
    <w:rsid w:val="00EB1487"/>
    <w:rsid w:val="00EB784D"/>
    <w:rsid w:val="00EC13FA"/>
    <w:rsid w:val="00EC21B4"/>
    <w:rsid w:val="00EE0D43"/>
    <w:rsid w:val="00EE16A8"/>
    <w:rsid w:val="00EE6D76"/>
    <w:rsid w:val="00EF1EC3"/>
    <w:rsid w:val="00EF3362"/>
    <w:rsid w:val="00EF51DB"/>
    <w:rsid w:val="00F111F0"/>
    <w:rsid w:val="00F13B0A"/>
    <w:rsid w:val="00F13EDB"/>
    <w:rsid w:val="00F16AF2"/>
    <w:rsid w:val="00F307A2"/>
    <w:rsid w:val="00F37459"/>
    <w:rsid w:val="00F4561F"/>
    <w:rsid w:val="00F50A5A"/>
    <w:rsid w:val="00F51859"/>
    <w:rsid w:val="00F52C0E"/>
    <w:rsid w:val="00F539E9"/>
    <w:rsid w:val="00F55558"/>
    <w:rsid w:val="00F62B10"/>
    <w:rsid w:val="00F71DAD"/>
    <w:rsid w:val="00F7215A"/>
    <w:rsid w:val="00F80246"/>
    <w:rsid w:val="00F90171"/>
    <w:rsid w:val="00F966AF"/>
    <w:rsid w:val="00FA08FD"/>
    <w:rsid w:val="00FA0DDE"/>
    <w:rsid w:val="00FA39C2"/>
    <w:rsid w:val="00FB4EFD"/>
    <w:rsid w:val="00FB4F79"/>
    <w:rsid w:val="00FC0C61"/>
    <w:rsid w:val="00FC197C"/>
    <w:rsid w:val="00FC4395"/>
    <w:rsid w:val="00FC494E"/>
    <w:rsid w:val="00FD6B1F"/>
    <w:rsid w:val="00FE0C37"/>
    <w:rsid w:val="00FE28BE"/>
    <w:rsid w:val="00FF72DE"/>
    <w:rsid w:val="00FF7B8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882"/>
    <w:rPr>
      <w:sz w:val="24"/>
      <w:szCs w:val="24"/>
    </w:rPr>
  </w:style>
  <w:style w:type="paragraph" w:styleId="Heading1">
    <w:name w:val="heading 1"/>
    <w:basedOn w:val="Normal"/>
    <w:next w:val="Normal"/>
    <w:link w:val="Heading1Char"/>
    <w:uiPriority w:val="99"/>
    <w:qFormat/>
    <w:rsid w:val="00BC0EDF"/>
    <w:pPr>
      <w:keepNext/>
      <w:outlineLvl w:val="0"/>
    </w:pPr>
    <w:rPr>
      <w:b/>
      <w:bCs/>
    </w:rPr>
  </w:style>
  <w:style w:type="paragraph" w:styleId="Heading2">
    <w:name w:val="heading 2"/>
    <w:basedOn w:val="Normal"/>
    <w:next w:val="Normal"/>
    <w:link w:val="Heading2Char"/>
    <w:uiPriority w:val="99"/>
    <w:qFormat/>
    <w:rsid w:val="00BC0EDF"/>
    <w:pPr>
      <w:keepNext/>
      <w:outlineLvl w:val="1"/>
    </w:pPr>
    <w:rPr>
      <w:b/>
      <w:bCs/>
      <w:sz w:val="32"/>
    </w:rPr>
  </w:style>
  <w:style w:type="paragraph" w:styleId="Heading3">
    <w:name w:val="heading 3"/>
    <w:basedOn w:val="Normal"/>
    <w:next w:val="Normal"/>
    <w:link w:val="Heading3Char"/>
    <w:uiPriority w:val="99"/>
    <w:qFormat/>
    <w:rsid w:val="00EC13FA"/>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67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3567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35673"/>
    <w:rPr>
      <w:rFonts w:asciiTheme="majorHAnsi" w:eastAsiaTheme="majorEastAsia" w:hAnsiTheme="majorHAnsi" w:cstheme="majorBidi"/>
      <w:b/>
      <w:bCs/>
      <w:sz w:val="26"/>
      <w:szCs w:val="26"/>
    </w:rPr>
  </w:style>
  <w:style w:type="paragraph" w:styleId="BodyText">
    <w:name w:val="Body Text"/>
    <w:basedOn w:val="Normal"/>
    <w:link w:val="BodyTextChar"/>
    <w:uiPriority w:val="99"/>
    <w:rsid w:val="00EA29BB"/>
    <w:rPr>
      <w:b/>
      <w:bCs/>
      <w:color w:val="000000"/>
      <w:kern w:val="28"/>
      <w:sz w:val="20"/>
      <w:szCs w:val="20"/>
    </w:rPr>
  </w:style>
  <w:style w:type="character" w:customStyle="1" w:styleId="BodyTextChar">
    <w:name w:val="Body Text Char"/>
    <w:basedOn w:val="DefaultParagraphFont"/>
    <w:link w:val="BodyText"/>
    <w:uiPriority w:val="99"/>
    <w:semiHidden/>
    <w:rsid w:val="00335673"/>
    <w:rPr>
      <w:sz w:val="24"/>
      <w:szCs w:val="24"/>
    </w:rPr>
  </w:style>
  <w:style w:type="paragraph" w:styleId="BodyText3">
    <w:name w:val="Body Text 3"/>
    <w:basedOn w:val="Normal"/>
    <w:link w:val="BodyText3Char"/>
    <w:uiPriority w:val="99"/>
    <w:rsid w:val="00EA29BB"/>
    <w:pPr>
      <w:spacing w:after="120"/>
    </w:pPr>
    <w:rPr>
      <w:sz w:val="16"/>
      <w:szCs w:val="16"/>
    </w:rPr>
  </w:style>
  <w:style w:type="character" w:customStyle="1" w:styleId="BodyText3Char">
    <w:name w:val="Body Text 3 Char"/>
    <w:basedOn w:val="DefaultParagraphFont"/>
    <w:link w:val="BodyText3"/>
    <w:uiPriority w:val="99"/>
    <w:semiHidden/>
    <w:rsid w:val="00335673"/>
    <w:rPr>
      <w:sz w:val="16"/>
      <w:szCs w:val="16"/>
    </w:rPr>
  </w:style>
  <w:style w:type="table" w:styleId="TableGrid">
    <w:name w:val="Table Grid"/>
    <w:basedOn w:val="TableNormal"/>
    <w:uiPriority w:val="99"/>
    <w:rsid w:val="00EA29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736E5"/>
    <w:pPr>
      <w:tabs>
        <w:tab w:val="center" w:pos="4320"/>
        <w:tab w:val="right" w:pos="8640"/>
      </w:tabs>
    </w:pPr>
  </w:style>
  <w:style w:type="character" w:customStyle="1" w:styleId="FooterChar">
    <w:name w:val="Footer Char"/>
    <w:basedOn w:val="DefaultParagraphFont"/>
    <w:link w:val="Footer"/>
    <w:uiPriority w:val="99"/>
    <w:semiHidden/>
    <w:rsid w:val="00335673"/>
    <w:rPr>
      <w:sz w:val="24"/>
      <w:szCs w:val="24"/>
    </w:rPr>
  </w:style>
  <w:style w:type="character" w:styleId="PageNumber">
    <w:name w:val="page number"/>
    <w:basedOn w:val="DefaultParagraphFont"/>
    <w:uiPriority w:val="99"/>
    <w:rsid w:val="003736E5"/>
    <w:rPr>
      <w:rFonts w:cs="Times New Roman"/>
    </w:rPr>
  </w:style>
  <w:style w:type="paragraph" w:styleId="FootnoteText">
    <w:name w:val="footnote text"/>
    <w:basedOn w:val="Normal"/>
    <w:link w:val="FootnoteTextChar"/>
    <w:uiPriority w:val="99"/>
    <w:semiHidden/>
    <w:rsid w:val="00BC0EDF"/>
    <w:rPr>
      <w:sz w:val="20"/>
      <w:szCs w:val="20"/>
    </w:rPr>
  </w:style>
  <w:style w:type="character" w:customStyle="1" w:styleId="FootnoteTextChar">
    <w:name w:val="Footnote Text Char"/>
    <w:basedOn w:val="DefaultParagraphFont"/>
    <w:link w:val="FootnoteText"/>
    <w:uiPriority w:val="99"/>
    <w:semiHidden/>
    <w:rsid w:val="00335673"/>
    <w:rPr>
      <w:sz w:val="20"/>
      <w:szCs w:val="20"/>
    </w:rPr>
  </w:style>
  <w:style w:type="character" w:styleId="FootnoteReference">
    <w:name w:val="footnote reference"/>
    <w:basedOn w:val="DefaultParagraphFont"/>
    <w:uiPriority w:val="99"/>
    <w:semiHidden/>
    <w:rsid w:val="00BC0EDF"/>
    <w:rPr>
      <w:rFonts w:cs="Times New Roman"/>
      <w:vertAlign w:val="superscript"/>
    </w:rPr>
  </w:style>
  <w:style w:type="paragraph" w:styleId="NormalWeb">
    <w:name w:val="Normal (Web)"/>
    <w:basedOn w:val="Normal"/>
    <w:uiPriority w:val="99"/>
    <w:rsid w:val="00B84657"/>
    <w:pPr>
      <w:spacing w:before="100" w:beforeAutospacing="1" w:after="100" w:afterAutospacing="1"/>
    </w:pPr>
  </w:style>
  <w:style w:type="character" w:styleId="Strong">
    <w:name w:val="Strong"/>
    <w:basedOn w:val="DefaultParagraphFont"/>
    <w:uiPriority w:val="99"/>
    <w:qFormat/>
    <w:rsid w:val="00B84657"/>
    <w:rPr>
      <w:rFonts w:cs="Times New Roman"/>
      <w:b/>
      <w:bCs/>
    </w:rPr>
  </w:style>
  <w:style w:type="character" w:customStyle="1" w:styleId="pendingcourse1">
    <w:name w:val="pending_course1"/>
    <w:basedOn w:val="DefaultParagraphFont"/>
    <w:uiPriority w:val="99"/>
    <w:rsid w:val="00D16D8F"/>
    <w:rPr>
      <w:rFonts w:ascii="Courier New" w:hAnsi="Courier New" w:cs="Courier New"/>
      <w:color w:val="800080"/>
      <w:sz w:val="21"/>
      <w:szCs w:val="21"/>
      <w:shd w:val="clear" w:color="auto" w:fill="FFFFFF"/>
    </w:rPr>
  </w:style>
  <w:style w:type="paragraph" w:styleId="Header">
    <w:name w:val="header"/>
    <w:basedOn w:val="Normal"/>
    <w:link w:val="HeaderChar1"/>
    <w:uiPriority w:val="99"/>
    <w:rsid w:val="00517C3E"/>
    <w:pPr>
      <w:tabs>
        <w:tab w:val="center" w:pos="4680"/>
        <w:tab w:val="right" w:pos="9360"/>
      </w:tabs>
    </w:pPr>
  </w:style>
  <w:style w:type="character" w:customStyle="1" w:styleId="HeaderChar">
    <w:name w:val="Header Char"/>
    <w:basedOn w:val="DefaultParagraphFont"/>
    <w:link w:val="Header"/>
    <w:uiPriority w:val="99"/>
    <w:semiHidden/>
    <w:rsid w:val="00335673"/>
    <w:rPr>
      <w:sz w:val="24"/>
      <w:szCs w:val="24"/>
    </w:rPr>
  </w:style>
  <w:style w:type="character" w:customStyle="1" w:styleId="HeaderChar1">
    <w:name w:val="Header Char1"/>
    <w:basedOn w:val="DefaultParagraphFont"/>
    <w:link w:val="Header"/>
    <w:uiPriority w:val="99"/>
    <w:locked/>
    <w:rsid w:val="00517C3E"/>
    <w:rPr>
      <w:rFonts w:cs="Times New Roman"/>
      <w:sz w:val="24"/>
      <w:szCs w:val="24"/>
    </w:rPr>
  </w:style>
  <w:style w:type="paragraph" w:styleId="ListParagraph">
    <w:name w:val="List Paragraph"/>
    <w:basedOn w:val="Normal"/>
    <w:uiPriority w:val="99"/>
    <w:qFormat/>
    <w:rsid w:val="00AB345B"/>
    <w:pPr>
      <w:ind w:left="720"/>
    </w:pPr>
  </w:style>
  <w:style w:type="paragraph" w:styleId="EndnoteText">
    <w:name w:val="endnote text"/>
    <w:basedOn w:val="Normal"/>
    <w:link w:val="EndnoteTextChar"/>
    <w:uiPriority w:val="99"/>
    <w:semiHidden/>
    <w:rsid w:val="000F0F22"/>
    <w:rPr>
      <w:sz w:val="20"/>
      <w:szCs w:val="20"/>
    </w:rPr>
  </w:style>
  <w:style w:type="character" w:customStyle="1" w:styleId="EndnoteTextChar">
    <w:name w:val="Endnote Text Char"/>
    <w:basedOn w:val="DefaultParagraphFont"/>
    <w:link w:val="EndnoteText"/>
    <w:uiPriority w:val="99"/>
    <w:semiHidden/>
    <w:rsid w:val="00335673"/>
    <w:rPr>
      <w:sz w:val="20"/>
      <w:szCs w:val="20"/>
    </w:rPr>
  </w:style>
  <w:style w:type="character" w:styleId="EndnoteReference">
    <w:name w:val="endnote reference"/>
    <w:basedOn w:val="DefaultParagraphFont"/>
    <w:uiPriority w:val="99"/>
    <w:semiHidden/>
    <w:rsid w:val="000F0F22"/>
    <w:rPr>
      <w:rFonts w:cs="Times New Roman"/>
      <w:vertAlign w:val="superscript"/>
    </w:rPr>
  </w:style>
  <w:style w:type="character" w:styleId="Hyperlink">
    <w:name w:val="Hyperlink"/>
    <w:basedOn w:val="DefaultParagraphFont"/>
    <w:uiPriority w:val="99"/>
    <w:rsid w:val="000F0F22"/>
    <w:rPr>
      <w:rFonts w:cs="Times New Roman"/>
      <w:color w:val="0000FF"/>
      <w:u w:val="single"/>
    </w:rPr>
  </w:style>
  <w:style w:type="paragraph" w:customStyle="1" w:styleId="EvaluationCriteria">
    <w:name w:val="Evaluation Criteria"/>
    <w:basedOn w:val="BodyText"/>
    <w:link w:val="EvaluationCriteriaChar"/>
    <w:uiPriority w:val="99"/>
    <w:rsid w:val="005919D7"/>
    <w:rPr>
      <w:rFonts w:ascii="Arial" w:hAnsi="Arial"/>
      <w:bCs w:val="0"/>
      <w:color w:val="auto"/>
      <w:kern w:val="0"/>
      <w:sz w:val="19"/>
    </w:rPr>
  </w:style>
  <w:style w:type="character" w:customStyle="1" w:styleId="EvaluationCriteriaChar">
    <w:name w:val="Evaluation Criteria Char"/>
    <w:link w:val="EvaluationCriteria"/>
    <w:uiPriority w:val="99"/>
    <w:locked/>
    <w:rsid w:val="005919D7"/>
    <w:rPr>
      <w:rFonts w:ascii="Arial" w:hAnsi="Arial"/>
      <w:b/>
      <w:sz w:val="19"/>
      <w:lang w:val="en-US" w:eastAsia="en-US"/>
    </w:rPr>
  </w:style>
  <w:style w:type="paragraph" w:customStyle="1" w:styleId="Subcriteria">
    <w:name w:val="Subcriteria"/>
    <w:basedOn w:val="EvaluationCriteria"/>
    <w:uiPriority w:val="99"/>
    <w:rsid w:val="005919D7"/>
    <w:pPr>
      <w:ind w:left="288"/>
    </w:pPr>
    <w:rPr>
      <w:b w:val="0"/>
      <w:i/>
    </w:rPr>
  </w:style>
  <w:style w:type="paragraph" w:styleId="BodyTextIndent">
    <w:name w:val="Body Text Indent"/>
    <w:basedOn w:val="Normal"/>
    <w:link w:val="BodyTextIndentChar"/>
    <w:uiPriority w:val="99"/>
    <w:rsid w:val="006363F0"/>
    <w:pPr>
      <w:spacing w:after="120"/>
      <w:ind w:left="360"/>
    </w:pPr>
  </w:style>
  <w:style w:type="character" w:customStyle="1" w:styleId="BodyTextIndentChar">
    <w:name w:val="Body Text Indent Char"/>
    <w:basedOn w:val="DefaultParagraphFont"/>
    <w:link w:val="BodyTextIndent"/>
    <w:uiPriority w:val="99"/>
    <w:semiHidden/>
    <w:rsid w:val="00335673"/>
    <w:rPr>
      <w:sz w:val="24"/>
      <w:szCs w:val="24"/>
    </w:rPr>
  </w:style>
  <w:style w:type="paragraph" w:styleId="Caption">
    <w:name w:val="caption"/>
    <w:basedOn w:val="Normal"/>
    <w:next w:val="Normal"/>
    <w:uiPriority w:val="99"/>
    <w:qFormat/>
    <w:rsid w:val="00FA39C2"/>
    <w:rPr>
      <w:b/>
      <w:bCs/>
      <w:sz w:val="20"/>
      <w:szCs w:val="20"/>
    </w:rPr>
  </w:style>
</w:styles>
</file>

<file path=word/webSettings.xml><?xml version="1.0" encoding="utf-8"?>
<w:webSettings xmlns:r="http://schemas.openxmlformats.org/officeDocument/2006/relationships" xmlns:w="http://schemas.openxmlformats.org/wordprocessingml/2006/main">
  <w:divs>
    <w:div w:id="1333753885">
      <w:marLeft w:val="0"/>
      <w:marRight w:val="0"/>
      <w:marTop w:val="0"/>
      <w:marBottom w:val="0"/>
      <w:divBdr>
        <w:top w:val="none" w:sz="0" w:space="0" w:color="auto"/>
        <w:left w:val="none" w:sz="0" w:space="0" w:color="auto"/>
        <w:bottom w:val="none" w:sz="0" w:space="0" w:color="auto"/>
        <w:right w:val="none" w:sz="0" w:space="0" w:color="auto"/>
      </w:divBdr>
    </w:div>
    <w:div w:id="1333753887">
      <w:marLeft w:val="0"/>
      <w:marRight w:val="0"/>
      <w:marTop w:val="0"/>
      <w:marBottom w:val="0"/>
      <w:divBdr>
        <w:top w:val="none" w:sz="0" w:space="0" w:color="auto"/>
        <w:left w:val="none" w:sz="0" w:space="0" w:color="auto"/>
        <w:bottom w:val="none" w:sz="0" w:space="0" w:color="auto"/>
        <w:right w:val="none" w:sz="0" w:space="0" w:color="auto"/>
      </w:divBdr>
    </w:div>
    <w:div w:id="1333753888">
      <w:marLeft w:val="0"/>
      <w:marRight w:val="0"/>
      <w:marTop w:val="0"/>
      <w:marBottom w:val="0"/>
      <w:divBdr>
        <w:top w:val="none" w:sz="0" w:space="0" w:color="auto"/>
        <w:left w:val="none" w:sz="0" w:space="0" w:color="auto"/>
        <w:bottom w:val="none" w:sz="0" w:space="0" w:color="auto"/>
        <w:right w:val="none" w:sz="0" w:space="0" w:color="auto"/>
      </w:divBdr>
    </w:div>
    <w:div w:id="1333753889">
      <w:marLeft w:val="0"/>
      <w:marRight w:val="0"/>
      <w:marTop w:val="0"/>
      <w:marBottom w:val="0"/>
      <w:divBdr>
        <w:top w:val="none" w:sz="0" w:space="0" w:color="auto"/>
        <w:left w:val="none" w:sz="0" w:space="0" w:color="auto"/>
        <w:bottom w:val="none" w:sz="0" w:space="0" w:color="auto"/>
        <w:right w:val="none" w:sz="0" w:space="0" w:color="auto"/>
      </w:divBdr>
      <w:divsChild>
        <w:div w:id="1333753894">
          <w:marLeft w:val="0"/>
          <w:marRight w:val="0"/>
          <w:marTop w:val="0"/>
          <w:marBottom w:val="0"/>
          <w:divBdr>
            <w:top w:val="none" w:sz="0" w:space="0" w:color="auto"/>
            <w:left w:val="none" w:sz="0" w:space="0" w:color="auto"/>
            <w:bottom w:val="none" w:sz="0" w:space="0" w:color="auto"/>
            <w:right w:val="none" w:sz="0" w:space="0" w:color="auto"/>
          </w:divBdr>
          <w:divsChild>
            <w:div w:id="1333753902">
              <w:marLeft w:val="0"/>
              <w:marRight w:val="0"/>
              <w:marTop w:val="0"/>
              <w:marBottom w:val="0"/>
              <w:divBdr>
                <w:top w:val="none" w:sz="0" w:space="0" w:color="auto"/>
                <w:left w:val="none" w:sz="0" w:space="0" w:color="auto"/>
                <w:bottom w:val="none" w:sz="0" w:space="0" w:color="auto"/>
                <w:right w:val="none" w:sz="0" w:space="0" w:color="auto"/>
              </w:divBdr>
              <w:divsChild>
                <w:div w:id="1333753898">
                  <w:marLeft w:val="0"/>
                  <w:marRight w:val="0"/>
                  <w:marTop w:val="0"/>
                  <w:marBottom w:val="0"/>
                  <w:divBdr>
                    <w:top w:val="none" w:sz="0" w:space="0" w:color="auto"/>
                    <w:left w:val="none" w:sz="0" w:space="0" w:color="auto"/>
                    <w:bottom w:val="none" w:sz="0" w:space="0" w:color="auto"/>
                    <w:right w:val="none" w:sz="0" w:space="0" w:color="auto"/>
                  </w:divBdr>
                  <w:divsChild>
                    <w:div w:id="1333753895">
                      <w:marLeft w:val="0"/>
                      <w:marRight w:val="0"/>
                      <w:marTop w:val="0"/>
                      <w:marBottom w:val="0"/>
                      <w:divBdr>
                        <w:top w:val="none" w:sz="0" w:space="0" w:color="auto"/>
                        <w:left w:val="none" w:sz="0" w:space="0" w:color="auto"/>
                        <w:bottom w:val="none" w:sz="0" w:space="0" w:color="auto"/>
                        <w:right w:val="none" w:sz="0" w:space="0" w:color="auto"/>
                      </w:divBdr>
                      <w:divsChild>
                        <w:div w:id="13337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753890">
      <w:marLeft w:val="0"/>
      <w:marRight w:val="0"/>
      <w:marTop w:val="0"/>
      <w:marBottom w:val="0"/>
      <w:divBdr>
        <w:top w:val="none" w:sz="0" w:space="0" w:color="auto"/>
        <w:left w:val="none" w:sz="0" w:space="0" w:color="auto"/>
        <w:bottom w:val="none" w:sz="0" w:space="0" w:color="auto"/>
        <w:right w:val="none" w:sz="0" w:space="0" w:color="auto"/>
      </w:divBdr>
    </w:div>
    <w:div w:id="1333753892">
      <w:marLeft w:val="0"/>
      <w:marRight w:val="0"/>
      <w:marTop w:val="0"/>
      <w:marBottom w:val="0"/>
      <w:divBdr>
        <w:top w:val="none" w:sz="0" w:space="0" w:color="auto"/>
        <w:left w:val="none" w:sz="0" w:space="0" w:color="auto"/>
        <w:bottom w:val="none" w:sz="0" w:space="0" w:color="auto"/>
        <w:right w:val="none" w:sz="0" w:space="0" w:color="auto"/>
      </w:divBdr>
    </w:div>
    <w:div w:id="1333753893">
      <w:marLeft w:val="0"/>
      <w:marRight w:val="0"/>
      <w:marTop w:val="0"/>
      <w:marBottom w:val="0"/>
      <w:divBdr>
        <w:top w:val="none" w:sz="0" w:space="0" w:color="auto"/>
        <w:left w:val="none" w:sz="0" w:space="0" w:color="auto"/>
        <w:bottom w:val="none" w:sz="0" w:space="0" w:color="auto"/>
        <w:right w:val="none" w:sz="0" w:space="0" w:color="auto"/>
      </w:divBdr>
    </w:div>
    <w:div w:id="1333753896">
      <w:marLeft w:val="0"/>
      <w:marRight w:val="0"/>
      <w:marTop w:val="0"/>
      <w:marBottom w:val="0"/>
      <w:divBdr>
        <w:top w:val="none" w:sz="0" w:space="0" w:color="auto"/>
        <w:left w:val="none" w:sz="0" w:space="0" w:color="auto"/>
        <w:bottom w:val="none" w:sz="0" w:space="0" w:color="auto"/>
        <w:right w:val="none" w:sz="0" w:space="0" w:color="auto"/>
      </w:divBdr>
    </w:div>
    <w:div w:id="1333753899">
      <w:marLeft w:val="0"/>
      <w:marRight w:val="0"/>
      <w:marTop w:val="0"/>
      <w:marBottom w:val="0"/>
      <w:divBdr>
        <w:top w:val="none" w:sz="0" w:space="0" w:color="auto"/>
        <w:left w:val="none" w:sz="0" w:space="0" w:color="auto"/>
        <w:bottom w:val="none" w:sz="0" w:space="0" w:color="auto"/>
        <w:right w:val="none" w:sz="0" w:space="0" w:color="auto"/>
      </w:divBdr>
    </w:div>
    <w:div w:id="1333753900">
      <w:marLeft w:val="0"/>
      <w:marRight w:val="0"/>
      <w:marTop w:val="0"/>
      <w:marBottom w:val="0"/>
      <w:divBdr>
        <w:top w:val="none" w:sz="0" w:space="0" w:color="auto"/>
        <w:left w:val="none" w:sz="0" w:space="0" w:color="auto"/>
        <w:bottom w:val="none" w:sz="0" w:space="0" w:color="auto"/>
        <w:right w:val="none" w:sz="0" w:space="0" w:color="auto"/>
      </w:divBdr>
      <w:divsChild>
        <w:div w:id="1333753907">
          <w:marLeft w:val="0"/>
          <w:marRight w:val="0"/>
          <w:marTop w:val="0"/>
          <w:marBottom w:val="0"/>
          <w:divBdr>
            <w:top w:val="none" w:sz="0" w:space="0" w:color="auto"/>
            <w:left w:val="none" w:sz="0" w:space="0" w:color="auto"/>
            <w:bottom w:val="none" w:sz="0" w:space="0" w:color="auto"/>
            <w:right w:val="none" w:sz="0" w:space="0" w:color="auto"/>
          </w:divBdr>
          <w:divsChild>
            <w:div w:id="1333753910">
              <w:marLeft w:val="0"/>
              <w:marRight w:val="0"/>
              <w:marTop w:val="0"/>
              <w:marBottom w:val="0"/>
              <w:divBdr>
                <w:top w:val="none" w:sz="0" w:space="0" w:color="auto"/>
                <w:left w:val="none" w:sz="0" w:space="0" w:color="auto"/>
                <w:bottom w:val="none" w:sz="0" w:space="0" w:color="auto"/>
                <w:right w:val="none" w:sz="0" w:space="0" w:color="auto"/>
              </w:divBdr>
              <w:divsChild>
                <w:div w:id="1333753886">
                  <w:marLeft w:val="0"/>
                  <w:marRight w:val="0"/>
                  <w:marTop w:val="0"/>
                  <w:marBottom w:val="0"/>
                  <w:divBdr>
                    <w:top w:val="none" w:sz="0" w:space="0" w:color="auto"/>
                    <w:left w:val="none" w:sz="0" w:space="0" w:color="auto"/>
                    <w:bottom w:val="none" w:sz="0" w:space="0" w:color="auto"/>
                    <w:right w:val="none" w:sz="0" w:space="0" w:color="auto"/>
                  </w:divBdr>
                  <w:divsChild>
                    <w:div w:id="1333753897">
                      <w:marLeft w:val="0"/>
                      <w:marRight w:val="0"/>
                      <w:marTop w:val="0"/>
                      <w:marBottom w:val="0"/>
                      <w:divBdr>
                        <w:top w:val="none" w:sz="0" w:space="0" w:color="auto"/>
                        <w:left w:val="none" w:sz="0" w:space="0" w:color="auto"/>
                        <w:bottom w:val="none" w:sz="0" w:space="0" w:color="auto"/>
                        <w:right w:val="none" w:sz="0" w:space="0" w:color="auto"/>
                      </w:divBdr>
                      <w:divsChild>
                        <w:div w:id="13337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753901">
      <w:marLeft w:val="0"/>
      <w:marRight w:val="0"/>
      <w:marTop w:val="0"/>
      <w:marBottom w:val="0"/>
      <w:divBdr>
        <w:top w:val="none" w:sz="0" w:space="0" w:color="auto"/>
        <w:left w:val="none" w:sz="0" w:space="0" w:color="auto"/>
        <w:bottom w:val="none" w:sz="0" w:space="0" w:color="auto"/>
        <w:right w:val="none" w:sz="0" w:space="0" w:color="auto"/>
      </w:divBdr>
    </w:div>
    <w:div w:id="1333753903">
      <w:marLeft w:val="0"/>
      <w:marRight w:val="0"/>
      <w:marTop w:val="0"/>
      <w:marBottom w:val="0"/>
      <w:divBdr>
        <w:top w:val="none" w:sz="0" w:space="0" w:color="auto"/>
        <w:left w:val="none" w:sz="0" w:space="0" w:color="auto"/>
        <w:bottom w:val="none" w:sz="0" w:space="0" w:color="auto"/>
        <w:right w:val="none" w:sz="0" w:space="0" w:color="auto"/>
      </w:divBdr>
    </w:div>
    <w:div w:id="1333753904">
      <w:marLeft w:val="0"/>
      <w:marRight w:val="0"/>
      <w:marTop w:val="0"/>
      <w:marBottom w:val="0"/>
      <w:divBdr>
        <w:top w:val="none" w:sz="0" w:space="0" w:color="auto"/>
        <w:left w:val="none" w:sz="0" w:space="0" w:color="auto"/>
        <w:bottom w:val="none" w:sz="0" w:space="0" w:color="auto"/>
        <w:right w:val="none" w:sz="0" w:space="0" w:color="auto"/>
      </w:divBdr>
    </w:div>
    <w:div w:id="1333753905">
      <w:marLeft w:val="0"/>
      <w:marRight w:val="0"/>
      <w:marTop w:val="0"/>
      <w:marBottom w:val="0"/>
      <w:divBdr>
        <w:top w:val="none" w:sz="0" w:space="0" w:color="auto"/>
        <w:left w:val="none" w:sz="0" w:space="0" w:color="auto"/>
        <w:bottom w:val="none" w:sz="0" w:space="0" w:color="auto"/>
        <w:right w:val="none" w:sz="0" w:space="0" w:color="auto"/>
      </w:divBdr>
    </w:div>
    <w:div w:id="1333753906">
      <w:marLeft w:val="0"/>
      <w:marRight w:val="0"/>
      <w:marTop w:val="0"/>
      <w:marBottom w:val="0"/>
      <w:divBdr>
        <w:top w:val="none" w:sz="0" w:space="0" w:color="auto"/>
        <w:left w:val="none" w:sz="0" w:space="0" w:color="auto"/>
        <w:bottom w:val="none" w:sz="0" w:space="0" w:color="auto"/>
        <w:right w:val="none" w:sz="0" w:space="0" w:color="auto"/>
      </w:divBdr>
    </w:div>
    <w:div w:id="1333753909">
      <w:marLeft w:val="0"/>
      <w:marRight w:val="0"/>
      <w:marTop w:val="0"/>
      <w:marBottom w:val="0"/>
      <w:divBdr>
        <w:top w:val="none" w:sz="0" w:space="0" w:color="auto"/>
        <w:left w:val="none" w:sz="0" w:space="0" w:color="auto"/>
        <w:bottom w:val="none" w:sz="0" w:space="0" w:color="auto"/>
        <w:right w:val="none" w:sz="0" w:space="0" w:color="auto"/>
      </w:divBdr>
    </w:div>
    <w:div w:id="1333753911">
      <w:marLeft w:val="0"/>
      <w:marRight w:val="0"/>
      <w:marTop w:val="0"/>
      <w:marBottom w:val="0"/>
      <w:divBdr>
        <w:top w:val="none" w:sz="0" w:space="0" w:color="auto"/>
        <w:left w:val="none" w:sz="0" w:space="0" w:color="auto"/>
        <w:bottom w:val="none" w:sz="0" w:space="0" w:color="auto"/>
        <w:right w:val="none" w:sz="0" w:space="0" w:color="auto"/>
      </w:divBdr>
    </w:div>
    <w:div w:id="1333753912">
      <w:marLeft w:val="0"/>
      <w:marRight w:val="0"/>
      <w:marTop w:val="0"/>
      <w:marBottom w:val="0"/>
      <w:divBdr>
        <w:top w:val="none" w:sz="0" w:space="0" w:color="auto"/>
        <w:left w:val="none" w:sz="0" w:space="0" w:color="auto"/>
        <w:bottom w:val="none" w:sz="0" w:space="0" w:color="auto"/>
        <w:right w:val="none" w:sz="0" w:space="0" w:color="auto"/>
      </w:divBdr>
    </w:div>
    <w:div w:id="13337539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sphotos.xx.fbcdn.net/hphotos-snc7/44245_119578801431850_107280009328396_133579_7647196_n.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lameda.peralta.edu/library/library-handouts/library-planning-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27</Pages>
  <Words>10001</Words>
  <Characters>-32766</Characters>
  <Application>Microsoft Office Outlook</Application>
  <DocSecurity>0</DocSecurity>
  <Lines>0</Lines>
  <Paragraphs>0</Paragraphs>
  <ScaleCrop>false</ScaleCrop>
  <Company>College of Alameda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 Library Program Review</dc:title>
  <dc:subject/>
  <dc:creator>dsparks</dc:creator>
  <cp:keywords/>
  <dc:description/>
  <cp:lastModifiedBy>dsparks</cp:lastModifiedBy>
  <cp:revision>2</cp:revision>
  <cp:lastPrinted>2012-10-29T17:30:00Z</cp:lastPrinted>
  <dcterms:created xsi:type="dcterms:W3CDTF">2013-02-25T20:15:00Z</dcterms:created>
  <dcterms:modified xsi:type="dcterms:W3CDTF">2013-02-25T20:15:00Z</dcterms:modified>
</cp:coreProperties>
</file>