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0866"/>
      </w:tblGrid>
      <w:tr w:rsidR="00716A79" w:rsidRPr="00AB71F4">
        <w:tc>
          <w:tcPr>
            <w:tcW w:w="10866" w:type="dxa"/>
          </w:tcPr>
          <w:p w:rsidR="00716A79" w:rsidRPr="00AB71F4" w:rsidRDefault="00716A79" w:rsidP="00716A79">
            <w:pPr>
              <w:rPr>
                <w:rFonts w:ascii="Times New Roman" w:hAnsi="Times New Roman"/>
                <w:b/>
                <w:sz w:val="40"/>
              </w:rPr>
            </w:pPr>
            <w:r w:rsidRPr="00AB71F4">
              <w:rPr>
                <w:rFonts w:ascii="Times New Roman" w:hAnsi="Times New Roman"/>
                <w:b/>
                <w:sz w:val="40"/>
              </w:rPr>
              <w:t>Peralta Community College District</w:t>
            </w:r>
          </w:p>
          <w:p w:rsidR="00716A79" w:rsidRPr="00AB71F4" w:rsidRDefault="00716A79" w:rsidP="00716A79">
            <w:pPr>
              <w:rPr>
                <w:rFonts w:ascii="Times New Roman" w:hAnsi="Times New Roman"/>
                <w:b/>
                <w:sz w:val="40"/>
              </w:rPr>
            </w:pPr>
            <w:r w:rsidRPr="00AB71F4">
              <w:rPr>
                <w:rFonts w:ascii="Times New Roman" w:hAnsi="Times New Roman"/>
                <w:b/>
                <w:sz w:val="40"/>
              </w:rPr>
              <w:t xml:space="preserve">UNIT PLAN TEMPLATE </w:t>
            </w:r>
            <w:r w:rsidRPr="00AB71F4">
              <w:rPr>
                <w:rFonts w:ascii="Times New Roman" w:hAnsi="Times New Roman"/>
                <w:b/>
                <w:szCs w:val="24"/>
              </w:rPr>
              <w:t>Student Services</w:t>
            </w:r>
          </w:p>
        </w:tc>
      </w:tr>
    </w:tbl>
    <w:p w:rsidR="00716A79" w:rsidRPr="00AB71F4" w:rsidRDefault="00CD42F6" w:rsidP="00716A79">
      <w:pPr>
        <w:rPr>
          <w:rFonts w:ascii="Times New Roman" w:hAnsi="Times New Roman"/>
          <w:b/>
          <w:sz w:val="28"/>
          <w:szCs w:val="28"/>
        </w:rPr>
      </w:pPr>
      <w:r w:rsidRPr="00AB71F4">
        <w:rPr>
          <w:rFonts w:ascii="Times New Roman" w:hAnsi="Times New Roman"/>
          <w:b/>
          <w:sz w:val="28"/>
          <w:szCs w:val="28"/>
        </w:rPr>
        <w:t>20</w:t>
      </w:r>
      <w:r w:rsidR="000272AD">
        <w:rPr>
          <w:rFonts w:ascii="Times New Roman" w:hAnsi="Times New Roman"/>
          <w:b/>
          <w:sz w:val="28"/>
          <w:szCs w:val="28"/>
        </w:rPr>
        <w:t>1</w:t>
      </w:r>
      <w:r w:rsidR="00570462">
        <w:rPr>
          <w:rFonts w:ascii="Times New Roman" w:hAnsi="Times New Roman"/>
          <w:b/>
          <w:sz w:val="28"/>
          <w:szCs w:val="28"/>
        </w:rPr>
        <w:t>1</w:t>
      </w:r>
      <w:r w:rsidRPr="00AB71F4">
        <w:rPr>
          <w:rFonts w:ascii="Times New Roman" w:hAnsi="Times New Roman"/>
          <w:b/>
          <w:sz w:val="28"/>
          <w:szCs w:val="28"/>
        </w:rPr>
        <w:t>-20</w:t>
      </w:r>
      <w:r w:rsidR="00AB71F4" w:rsidRPr="00AB71F4">
        <w:rPr>
          <w:rFonts w:ascii="Times New Roman" w:hAnsi="Times New Roman"/>
          <w:b/>
          <w:sz w:val="28"/>
          <w:szCs w:val="28"/>
        </w:rPr>
        <w:t>1</w:t>
      </w:r>
      <w:r w:rsidR="00570462">
        <w:rPr>
          <w:rFonts w:ascii="Times New Roman" w:hAnsi="Times New Roman"/>
          <w:b/>
          <w:sz w:val="28"/>
          <w:szCs w:val="28"/>
        </w:rPr>
        <w:t>2</w:t>
      </w:r>
    </w:p>
    <w:p w:rsidR="00716A79" w:rsidRPr="00AB71F4" w:rsidRDefault="00716A79" w:rsidP="00716A79">
      <w:pPr>
        <w:rPr>
          <w:rFonts w:ascii="Times New Roman" w:hAnsi="Times New Roman"/>
        </w:rPr>
      </w:pPr>
      <w:r w:rsidRPr="00AB71F4">
        <w:rPr>
          <w:rFonts w:ascii="Times New Roman" w:hAnsi="Times New Roman"/>
        </w:rPr>
        <w:t xml:space="preserve">This presents the common elements to be addressed by each discipline/department in unit planning. Depending on College preferences, these common elements may be formatted or addressed differently. </w:t>
      </w:r>
    </w:p>
    <w:p w:rsidR="00716A79" w:rsidRPr="00AB71F4" w:rsidRDefault="00716A79" w:rsidP="00716A79">
      <w:pPr>
        <w:rPr>
          <w:rFonts w:ascii="Times New Roman" w:hAnsi="Times New Roman"/>
        </w:rPr>
      </w:pPr>
    </w:p>
    <w:p w:rsidR="00716A79" w:rsidRPr="00AB71F4" w:rsidRDefault="00716A79" w:rsidP="00716A79">
      <w:pPr>
        <w:rPr>
          <w:rFonts w:ascii="Times New Roman" w:hAnsi="Times New Roman"/>
          <w:b/>
        </w:rPr>
      </w:pPr>
      <w:r w:rsidRPr="00AB71F4">
        <w:rPr>
          <w:rFonts w:ascii="Times New Roman" w:hAnsi="Times New Roman"/>
          <w:b/>
        </w:rPr>
        <w:t>I. OVERVIEW</w:t>
      </w:r>
    </w:p>
    <w:tbl>
      <w:tblPr>
        <w:tblW w:w="0" w:type="auto"/>
        <w:tblLayout w:type="fixed"/>
        <w:tblLook w:val="0000"/>
      </w:tblPr>
      <w:tblGrid>
        <w:gridCol w:w="1548"/>
        <w:gridCol w:w="3240"/>
        <w:gridCol w:w="2162"/>
        <w:gridCol w:w="4066"/>
      </w:tblGrid>
      <w:tr w:rsidR="00716A79" w:rsidRPr="00AB71F4">
        <w:tc>
          <w:tcPr>
            <w:tcW w:w="4788" w:type="dxa"/>
            <w:gridSpan w:val="2"/>
            <w:tcBorders>
              <w:bottom w:val="single" w:sz="4" w:space="0" w:color="auto"/>
              <w:right w:val="single" w:sz="4" w:space="0" w:color="auto"/>
            </w:tcBorders>
          </w:tcPr>
          <w:p w:rsidR="00716A79" w:rsidRPr="00AB71F4" w:rsidRDefault="00716A79" w:rsidP="00716A79">
            <w:pPr>
              <w:rPr>
                <w:rFonts w:ascii="Times New Roman" w:hAnsi="Times New Roman"/>
              </w:rPr>
            </w:pPr>
          </w:p>
        </w:tc>
        <w:tc>
          <w:tcPr>
            <w:tcW w:w="2162" w:type="dxa"/>
            <w:tcBorders>
              <w:top w:val="single" w:sz="4" w:space="0" w:color="auto"/>
              <w:left w:val="single" w:sz="4" w:space="0" w:color="auto"/>
              <w:bottom w:val="single" w:sz="4" w:space="0" w:color="auto"/>
              <w:right w:val="single" w:sz="4" w:space="0" w:color="auto"/>
            </w:tcBorders>
          </w:tcPr>
          <w:p w:rsidR="00716A79" w:rsidRPr="00AB71F4" w:rsidRDefault="00716A79" w:rsidP="00716A79">
            <w:pPr>
              <w:rPr>
                <w:rFonts w:ascii="Times New Roman" w:hAnsi="Times New Roman"/>
                <w:b/>
              </w:rPr>
            </w:pPr>
            <w:r w:rsidRPr="00AB71F4">
              <w:rPr>
                <w:rFonts w:ascii="Times New Roman" w:hAnsi="Times New Roman"/>
                <w:b/>
              </w:rPr>
              <w:t>Date Submitted:</w:t>
            </w:r>
          </w:p>
        </w:tc>
        <w:tc>
          <w:tcPr>
            <w:tcW w:w="4066" w:type="dxa"/>
            <w:tcBorders>
              <w:top w:val="single" w:sz="4" w:space="0" w:color="auto"/>
              <w:left w:val="single" w:sz="4" w:space="0" w:color="auto"/>
              <w:bottom w:val="single" w:sz="4" w:space="0" w:color="auto"/>
              <w:right w:val="single" w:sz="4" w:space="0" w:color="auto"/>
            </w:tcBorders>
          </w:tcPr>
          <w:p w:rsidR="00716A79" w:rsidRPr="00AB71F4" w:rsidRDefault="001C58DE" w:rsidP="00716A79">
            <w:pPr>
              <w:rPr>
                <w:rFonts w:ascii="Times New Roman" w:hAnsi="Times New Roman"/>
              </w:rPr>
            </w:pPr>
            <w:r>
              <w:rPr>
                <w:rFonts w:ascii="Times New Roman" w:hAnsi="Times New Roman"/>
              </w:rPr>
              <w:t>October 6, 2011</w:t>
            </w:r>
          </w:p>
        </w:tc>
      </w:tr>
      <w:tr w:rsidR="00716A79" w:rsidRPr="00AB71F4">
        <w:tc>
          <w:tcPr>
            <w:tcW w:w="1548" w:type="dxa"/>
            <w:tcBorders>
              <w:top w:val="single" w:sz="4" w:space="0" w:color="auto"/>
              <w:left w:val="single" w:sz="4" w:space="0" w:color="auto"/>
              <w:bottom w:val="single" w:sz="4" w:space="0" w:color="auto"/>
              <w:right w:val="single" w:sz="4" w:space="0" w:color="auto"/>
            </w:tcBorders>
          </w:tcPr>
          <w:p w:rsidR="00716A79" w:rsidRPr="00AB71F4" w:rsidRDefault="00716A79" w:rsidP="00716A79">
            <w:pPr>
              <w:rPr>
                <w:rFonts w:ascii="Times New Roman" w:hAnsi="Times New Roman"/>
                <w:b/>
              </w:rPr>
            </w:pPr>
            <w:r w:rsidRPr="00AB71F4">
              <w:rPr>
                <w:rFonts w:ascii="Times New Roman" w:hAnsi="Times New Roman"/>
                <w:b/>
              </w:rPr>
              <w:t>Program/</w:t>
            </w:r>
          </w:p>
          <w:p w:rsidR="00716A79" w:rsidRPr="00AB71F4" w:rsidRDefault="00716A79" w:rsidP="00716A79">
            <w:pPr>
              <w:rPr>
                <w:rFonts w:ascii="Times New Roman" w:hAnsi="Times New Roman"/>
                <w:b/>
              </w:rPr>
            </w:pPr>
            <w:r w:rsidRPr="00AB71F4">
              <w:rPr>
                <w:rFonts w:ascii="Times New Roman" w:hAnsi="Times New Roman"/>
                <w:b/>
              </w:rPr>
              <w:t>Department</w:t>
            </w:r>
          </w:p>
        </w:tc>
        <w:tc>
          <w:tcPr>
            <w:tcW w:w="3240" w:type="dxa"/>
            <w:tcBorders>
              <w:top w:val="single" w:sz="4" w:space="0" w:color="auto"/>
              <w:left w:val="single" w:sz="4" w:space="0" w:color="auto"/>
              <w:bottom w:val="single" w:sz="4" w:space="0" w:color="auto"/>
              <w:right w:val="single" w:sz="4" w:space="0" w:color="auto"/>
            </w:tcBorders>
          </w:tcPr>
          <w:p w:rsidR="00716A79" w:rsidRPr="00AB71F4" w:rsidRDefault="003127AD" w:rsidP="00716A79">
            <w:pPr>
              <w:rPr>
                <w:rFonts w:ascii="Times New Roman" w:hAnsi="Times New Roman"/>
              </w:rPr>
            </w:pPr>
            <w:r w:rsidRPr="00AB71F4">
              <w:rPr>
                <w:rFonts w:ascii="Times New Roman" w:hAnsi="Times New Roman"/>
              </w:rPr>
              <w:t>COA’s Articulation Program</w:t>
            </w:r>
          </w:p>
        </w:tc>
        <w:tc>
          <w:tcPr>
            <w:tcW w:w="2162" w:type="dxa"/>
            <w:tcBorders>
              <w:top w:val="single" w:sz="4" w:space="0" w:color="auto"/>
              <w:left w:val="single" w:sz="4" w:space="0" w:color="auto"/>
              <w:bottom w:val="single" w:sz="4" w:space="0" w:color="auto"/>
              <w:right w:val="single" w:sz="4" w:space="0" w:color="auto"/>
            </w:tcBorders>
          </w:tcPr>
          <w:p w:rsidR="00716A79" w:rsidRPr="00AB71F4" w:rsidRDefault="00716A79" w:rsidP="00716A79">
            <w:pPr>
              <w:rPr>
                <w:rFonts w:ascii="Times New Roman" w:hAnsi="Times New Roman"/>
                <w:b/>
              </w:rPr>
            </w:pPr>
            <w:r w:rsidRPr="00AB71F4">
              <w:rPr>
                <w:rFonts w:ascii="Times New Roman" w:hAnsi="Times New Roman"/>
                <w:b/>
              </w:rPr>
              <w:t xml:space="preserve"> Administrator:</w:t>
            </w:r>
          </w:p>
        </w:tc>
        <w:tc>
          <w:tcPr>
            <w:tcW w:w="4066" w:type="dxa"/>
            <w:tcBorders>
              <w:top w:val="single" w:sz="4" w:space="0" w:color="auto"/>
              <w:left w:val="single" w:sz="4" w:space="0" w:color="auto"/>
              <w:bottom w:val="single" w:sz="4" w:space="0" w:color="auto"/>
              <w:right w:val="single" w:sz="4" w:space="0" w:color="auto"/>
            </w:tcBorders>
          </w:tcPr>
          <w:p w:rsidR="00716A79" w:rsidRPr="00AB71F4" w:rsidRDefault="00AB71F4" w:rsidP="00716A79">
            <w:pPr>
              <w:rPr>
                <w:rFonts w:ascii="Times New Roman" w:hAnsi="Times New Roman"/>
              </w:rPr>
            </w:pPr>
            <w:r w:rsidRPr="00AB71F4">
              <w:rPr>
                <w:rFonts w:ascii="Times New Roman" w:hAnsi="Times New Roman"/>
              </w:rPr>
              <w:t>Dr. Kerry Compton, V.P. of Student Services</w:t>
            </w:r>
          </w:p>
        </w:tc>
      </w:tr>
      <w:tr w:rsidR="00716A79" w:rsidRPr="00AB71F4">
        <w:trPr>
          <w:gridAfter w:val="2"/>
          <w:wAfter w:w="6228" w:type="dxa"/>
        </w:trPr>
        <w:tc>
          <w:tcPr>
            <w:tcW w:w="1548" w:type="dxa"/>
            <w:tcBorders>
              <w:top w:val="single" w:sz="4" w:space="0" w:color="auto"/>
              <w:left w:val="single" w:sz="4" w:space="0" w:color="auto"/>
              <w:bottom w:val="single" w:sz="4" w:space="0" w:color="auto"/>
              <w:right w:val="single" w:sz="4" w:space="0" w:color="auto"/>
            </w:tcBorders>
          </w:tcPr>
          <w:p w:rsidR="00716A79" w:rsidRPr="00AB71F4" w:rsidRDefault="00716A79" w:rsidP="00716A79">
            <w:pPr>
              <w:rPr>
                <w:rFonts w:ascii="Times New Roman" w:hAnsi="Times New Roman"/>
                <w:b/>
              </w:rPr>
            </w:pPr>
            <w:r w:rsidRPr="00AB71F4">
              <w:rPr>
                <w:rFonts w:ascii="Times New Roman" w:hAnsi="Times New Roman"/>
                <w:b/>
              </w:rPr>
              <w:t>Department</w:t>
            </w:r>
          </w:p>
          <w:p w:rsidR="00716A79" w:rsidRPr="00AB71F4" w:rsidRDefault="00716A79" w:rsidP="00716A79">
            <w:pPr>
              <w:rPr>
                <w:rFonts w:ascii="Times New Roman" w:hAnsi="Times New Roman"/>
                <w:b/>
              </w:rPr>
            </w:pPr>
            <w:r w:rsidRPr="00AB71F4">
              <w:rPr>
                <w:rFonts w:ascii="Times New Roman" w:hAnsi="Times New Roman"/>
                <w:b/>
              </w:rPr>
              <w:t>Chair/</w:t>
            </w:r>
          </w:p>
          <w:p w:rsidR="00716A79" w:rsidRPr="00AB71F4" w:rsidRDefault="00716A79" w:rsidP="00716A79">
            <w:pPr>
              <w:rPr>
                <w:rFonts w:ascii="Times New Roman" w:hAnsi="Times New Roman"/>
                <w:b/>
              </w:rPr>
            </w:pPr>
            <w:r w:rsidRPr="00AB71F4">
              <w:rPr>
                <w:rFonts w:ascii="Times New Roman" w:hAnsi="Times New Roman"/>
                <w:b/>
              </w:rPr>
              <w:t>Coordinator</w:t>
            </w:r>
          </w:p>
        </w:tc>
        <w:tc>
          <w:tcPr>
            <w:tcW w:w="3240" w:type="dxa"/>
            <w:tcBorders>
              <w:top w:val="single" w:sz="4" w:space="0" w:color="auto"/>
              <w:left w:val="single" w:sz="4" w:space="0" w:color="auto"/>
              <w:bottom w:val="single" w:sz="4" w:space="0" w:color="auto"/>
              <w:right w:val="single" w:sz="4" w:space="0" w:color="auto"/>
            </w:tcBorders>
          </w:tcPr>
          <w:p w:rsidR="003127AD" w:rsidRPr="00AB71F4" w:rsidRDefault="001C58DE" w:rsidP="003127AD">
            <w:pPr>
              <w:rPr>
                <w:rFonts w:ascii="Times New Roman" w:hAnsi="Times New Roman"/>
              </w:rPr>
            </w:pPr>
            <w:r>
              <w:rPr>
                <w:rFonts w:ascii="Times New Roman" w:hAnsi="Times New Roman"/>
              </w:rPr>
              <w:t>Vivian Virkkila</w:t>
            </w:r>
          </w:p>
          <w:p w:rsidR="00716A79" w:rsidRPr="00AB71F4" w:rsidRDefault="001C58DE" w:rsidP="003127AD">
            <w:pPr>
              <w:rPr>
                <w:rFonts w:ascii="Times New Roman" w:hAnsi="Times New Roman"/>
              </w:rPr>
            </w:pPr>
            <w:r>
              <w:rPr>
                <w:rFonts w:ascii="Times New Roman" w:hAnsi="Times New Roman"/>
              </w:rPr>
              <w:t xml:space="preserve">Interim </w:t>
            </w:r>
            <w:r w:rsidR="003127AD" w:rsidRPr="00AB71F4">
              <w:rPr>
                <w:rFonts w:ascii="Times New Roman" w:hAnsi="Times New Roman"/>
              </w:rPr>
              <w:t>Articulation Officer (A.O.)</w:t>
            </w:r>
          </w:p>
        </w:tc>
      </w:tr>
      <w:tr w:rsidR="00716A79" w:rsidRPr="00AB71F4">
        <w:trPr>
          <w:trHeight w:val="3158"/>
        </w:trPr>
        <w:tc>
          <w:tcPr>
            <w:tcW w:w="1548" w:type="dxa"/>
            <w:tcBorders>
              <w:top w:val="single" w:sz="4" w:space="0" w:color="auto"/>
              <w:left w:val="single" w:sz="4" w:space="0" w:color="auto"/>
              <w:bottom w:val="single" w:sz="4" w:space="0" w:color="auto"/>
              <w:right w:val="single" w:sz="4" w:space="0" w:color="auto"/>
            </w:tcBorders>
          </w:tcPr>
          <w:p w:rsidR="00716A79" w:rsidRPr="00AB71F4" w:rsidRDefault="00716A79" w:rsidP="00716A79">
            <w:pPr>
              <w:rPr>
                <w:rFonts w:ascii="Times New Roman" w:hAnsi="Times New Roman"/>
                <w:b/>
              </w:rPr>
            </w:pPr>
            <w:r w:rsidRPr="00AB71F4">
              <w:rPr>
                <w:rFonts w:ascii="Times New Roman" w:hAnsi="Times New Roman"/>
                <w:b/>
              </w:rPr>
              <w:t>Mission/</w:t>
            </w:r>
          </w:p>
          <w:p w:rsidR="00716A79" w:rsidRPr="00AB71F4" w:rsidRDefault="00716A79" w:rsidP="00716A79">
            <w:pPr>
              <w:rPr>
                <w:rFonts w:ascii="Times New Roman" w:hAnsi="Times New Roman"/>
                <w:b/>
              </w:rPr>
            </w:pPr>
            <w:r w:rsidRPr="00AB71F4">
              <w:rPr>
                <w:rFonts w:ascii="Times New Roman" w:hAnsi="Times New Roman"/>
                <w:b/>
              </w:rPr>
              <w:t>History</w:t>
            </w:r>
          </w:p>
          <w:p w:rsidR="00716A79" w:rsidRPr="00AB71F4" w:rsidRDefault="00716A79" w:rsidP="00716A79">
            <w:pPr>
              <w:rPr>
                <w:rFonts w:ascii="Times New Roman" w:hAnsi="Times New Roman"/>
                <w:b/>
              </w:rPr>
            </w:pPr>
            <w:r w:rsidRPr="00AB71F4">
              <w:rPr>
                <w:rFonts w:ascii="Times New Roman" w:hAnsi="Times New Roman"/>
                <w:b/>
              </w:rPr>
              <w:t>Service provided</w:t>
            </w:r>
          </w:p>
          <w:p w:rsidR="00716A79" w:rsidRPr="00AB71F4" w:rsidRDefault="00716A79" w:rsidP="00716A79">
            <w:pPr>
              <w:rPr>
                <w:rFonts w:ascii="Times New Roman" w:hAnsi="Times New Roman"/>
                <w:b/>
              </w:rPr>
            </w:pPr>
            <w:r w:rsidRPr="00AB71F4">
              <w:rPr>
                <w:rFonts w:ascii="Times New Roman" w:hAnsi="Times New Roman"/>
                <w:i/>
                <w:sz w:val="18"/>
              </w:rPr>
              <w:t xml:space="preserve">Brief, one paragraph </w:t>
            </w:r>
          </w:p>
          <w:p w:rsidR="00716A79" w:rsidRPr="00AB71F4" w:rsidRDefault="00716A79" w:rsidP="00716A79">
            <w:pPr>
              <w:rPr>
                <w:rFonts w:ascii="Times New Roman" w:hAnsi="Times New Roman"/>
                <w:b/>
              </w:rPr>
            </w:pPr>
          </w:p>
          <w:p w:rsidR="00716A79" w:rsidRPr="00AB71F4" w:rsidRDefault="00716A79" w:rsidP="00716A79">
            <w:pPr>
              <w:rPr>
                <w:rFonts w:ascii="Times New Roman" w:hAnsi="Times New Roman"/>
                <w:b/>
              </w:rPr>
            </w:pPr>
          </w:p>
          <w:p w:rsidR="00716A79" w:rsidRPr="00AB71F4" w:rsidRDefault="00716A79" w:rsidP="00716A79">
            <w:pPr>
              <w:rPr>
                <w:rFonts w:ascii="Times New Roman" w:hAnsi="Times New Roman"/>
                <w:b/>
              </w:rPr>
            </w:pPr>
          </w:p>
          <w:p w:rsidR="00716A79" w:rsidRPr="00AB71F4" w:rsidRDefault="00716A79" w:rsidP="00716A79">
            <w:pPr>
              <w:rPr>
                <w:rFonts w:ascii="Times New Roman" w:hAnsi="Times New Roman"/>
                <w:b/>
              </w:rPr>
            </w:pPr>
          </w:p>
        </w:tc>
        <w:tc>
          <w:tcPr>
            <w:tcW w:w="9468" w:type="dxa"/>
            <w:gridSpan w:val="3"/>
            <w:tcBorders>
              <w:top w:val="single" w:sz="4" w:space="0" w:color="auto"/>
              <w:left w:val="single" w:sz="4" w:space="0" w:color="auto"/>
              <w:bottom w:val="single" w:sz="4" w:space="0" w:color="auto"/>
              <w:right w:val="single" w:sz="4" w:space="0" w:color="auto"/>
            </w:tcBorders>
          </w:tcPr>
          <w:p w:rsidR="00716A79" w:rsidRPr="00AB71F4" w:rsidRDefault="00716A79" w:rsidP="00716A79">
            <w:pPr>
              <w:rPr>
                <w:rFonts w:ascii="Times New Roman" w:hAnsi="Times New Roman"/>
              </w:rPr>
            </w:pPr>
          </w:p>
          <w:p w:rsidR="00242DFA" w:rsidRPr="000272AD" w:rsidRDefault="00195BF4" w:rsidP="000272AD">
            <w:pPr>
              <w:rPr>
                <w:rFonts w:ascii="Times New Roman" w:hAnsi="Times New Roman"/>
              </w:rPr>
            </w:pPr>
            <w:r w:rsidRPr="000272AD">
              <w:rPr>
                <w:rFonts w:ascii="Times New Roman" w:hAnsi="Times New Roman"/>
              </w:rPr>
              <w:t>The mission of the COA’s Articulation Program is to assist students transferring to four-year colleges and universities by establishing articulation agreements regarding those courses that will transfer as lower-division requirements, including specific courses that will m</w:t>
            </w:r>
            <w:r w:rsidR="00242DFA" w:rsidRPr="000272AD">
              <w:rPr>
                <w:rFonts w:ascii="Times New Roman" w:hAnsi="Times New Roman"/>
              </w:rPr>
              <w:t>e</w:t>
            </w:r>
            <w:r w:rsidRPr="000272AD">
              <w:rPr>
                <w:rFonts w:ascii="Times New Roman" w:hAnsi="Times New Roman"/>
              </w:rPr>
              <w:t>et general education, course-to-course, major preparation requirements, and updating annual</w:t>
            </w:r>
            <w:r w:rsidR="00242DFA" w:rsidRPr="000272AD">
              <w:rPr>
                <w:rFonts w:ascii="Times New Roman" w:hAnsi="Times New Roman"/>
              </w:rPr>
              <w:t xml:space="preserve"> </w:t>
            </w:r>
            <w:r w:rsidRPr="000272AD">
              <w:rPr>
                <w:rFonts w:ascii="Times New Roman" w:hAnsi="Times New Roman"/>
              </w:rPr>
              <w:t>AA/AS General Education Requirements</w:t>
            </w:r>
            <w:r w:rsidR="00242DFA" w:rsidRPr="000272AD">
              <w:rPr>
                <w:rFonts w:ascii="Times New Roman" w:hAnsi="Times New Roman"/>
              </w:rPr>
              <w:t xml:space="preserve"> at COA</w:t>
            </w:r>
            <w:r w:rsidRPr="000272AD">
              <w:rPr>
                <w:rFonts w:ascii="Times New Roman" w:hAnsi="Times New Roman"/>
              </w:rPr>
              <w:t xml:space="preserve"> by working with faculty and administration. </w:t>
            </w:r>
          </w:p>
          <w:p w:rsidR="00242DFA" w:rsidRPr="000272AD" w:rsidRDefault="00242DFA" w:rsidP="000272AD">
            <w:pPr>
              <w:rPr>
                <w:rFonts w:ascii="Times New Roman" w:hAnsi="Times New Roman"/>
              </w:rPr>
            </w:pPr>
          </w:p>
          <w:p w:rsidR="00195BF4" w:rsidRPr="000272AD" w:rsidRDefault="00195BF4" w:rsidP="000272AD">
            <w:pPr>
              <w:rPr>
                <w:rFonts w:ascii="Times New Roman" w:hAnsi="Times New Roman"/>
              </w:rPr>
            </w:pPr>
            <w:r w:rsidRPr="000272AD">
              <w:rPr>
                <w:rFonts w:ascii="Times New Roman" w:hAnsi="Times New Roman"/>
              </w:rPr>
              <w:t>In addition, COA’s Articulation Officer</w:t>
            </w:r>
            <w:r w:rsidR="00242DFA" w:rsidRPr="000272AD">
              <w:rPr>
                <w:rFonts w:ascii="Times New Roman" w:hAnsi="Times New Roman"/>
              </w:rPr>
              <w:t xml:space="preserve"> serves as a primary liaison and resource contact</w:t>
            </w:r>
            <w:r w:rsidRPr="000272AD">
              <w:rPr>
                <w:rFonts w:ascii="Times New Roman" w:hAnsi="Times New Roman"/>
              </w:rPr>
              <w:t xml:space="preserve"> for all faculty (counseling and instructional) and administration by providing up-to-date articulation/transfer information and issues affecting COA’s academic programs and student population.</w:t>
            </w:r>
          </w:p>
          <w:p w:rsidR="00716A79" w:rsidRPr="00AB71F4" w:rsidRDefault="00716A79" w:rsidP="00716A79">
            <w:pPr>
              <w:rPr>
                <w:rFonts w:ascii="Times New Roman" w:hAnsi="Times New Roman"/>
              </w:rPr>
            </w:pPr>
          </w:p>
        </w:tc>
      </w:tr>
    </w:tbl>
    <w:p w:rsidR="00716A79" w:rsidRPr="00AB71F4" w:rsidRDefault="00716A79" w:rsidP="00716A79">
      <w:pPr>
        <w:rPr>
          <w:rFonts w:ascii="Times New Roman" w:hAnsi="Times New Roman"/>
        </w:rPr>
      </w:pPr>
    </w:p>
    <w:p w:rsidR="00716A79" w:rsidRPr="00AB71F4" w:rsidRDefault="00716A79" w:rsidP="00716A79">
      <w:pPr>
        <w:rPr>
          <w:rFonts w:ascii="Times New Roman" w:hAnsi="Times New Roman"/>
          <w:b/>
        </w:rPr>
      </w:pPr>
      <w:r w:rsidRPr="00AB71F4">
        <w:rPr>
          <w:rFonts w:ascii="Times New Roman" w:hAnsi="Times New Roman"/>
          <w:b/>
        </w:rPr>
        <w:t xml:space="preserve">II. EVALUATION AND PLANNING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72"/>
        <w:gridCol w:w="5676"/>
      </w:tblGrid>
      <w:tr w:rsidR="00716A79" w:rsidRPr="004C598F" w:rsidTr="004C598F">
        <w:tc>
          <w:tcPr>
            <w:tcW w:w="4872" w:type="dxa"/>
          </w:tcPr>
          <w:p w:rsidR="00716A79" w:rsidRPr="004C598F" w:rsidRDefault="00716A79" w:rsidP="004C598F">
            <w:pPr>
              <w:spacing w:before="120"/>
              <w:rPr>
                <w:rFonts w:ascii="Times New Roman" w:hAnsi="Times New Roman"/>
                <w:b/>
              </w:rPr>
            </w:pPr>
            <w:r w:rsidRPr="004C598F">
              <w:rPr>
                <w:rFonts w:ascii="Times New Roman" w:hAnsi="Times New Roman"/>
                <w:b/>
              </w:rPr>
              <w:t>Quantitative Assessments</w:t>
            </w:r>
          </w:p>
        </w:tc>
        <w:tc>
          <w:tcPr>
            <w:tcW w:w="5676" w:type="dxa"/>
          </w:tcPr>
          <w:p w:rsidR="00716A79" w:rsidRPr="004C598F" w:rsidRDefault="00716A79" w:rsidP="00716A79">
            <w:pPr>
              <w:rPr>
                <w:rFonts w:ascii="Times New Roman" w:hAnsi="Times New Roman"/>
              </w:rPr>
            </w:pPr>
            <w:r w:rsidRPr="004C598F">
              <w:rPr>
                <w:rFonts w:ascii="Times New Roman" w:hAnsi="Times New Roman"/>
              </w:rPr>
              <w:t>Narrative</w:t>
            </w:r>
          </w:p>
        </w:tc>
      </w:tr>
      <w:tr w:rsidR="00716A79" w:rsidRPr="004C598F" w:rsidTr="004C598F">
        <w:trPr>
          <w:trHeight w:val="530"/>
        </w:trPr>
        <w:tc>
          <w:tcPr>
            <w:tcW w:w="4872" w:type="dxa"/>
          </w:tcPr>
          <w:p w:rsidR="00716A79" w:rsidRPr="004C598F" w:rsidRDefault="00716A79" w:rsidP="00716A79">
            <w:pPr>
              <w:rPr>
                <w:rFonts w:ascii="Times New Roman" w:hAnsi="Times New Roman"/>
              </w:rPr>
            </w:pPr>
            <w:r w:rsidRPr="004C598F">
              <w:rPr>
                <w:rFonts w:ascii="Times New Roman" w:hAnsi="Times New Roman"/>
              </w:rPr>
              <w:t>Include service area data such as number of students served by program. Include data and recommendations from program review.</w:t>
            </w:r>
          </w:p>
          <w:p w:rsidR="00716A79" w:rsidRPr="004C598F" w:rsidRDefault="00716A79" w:rsidP="00716A79">
            <w:pPr>
              <w:rPr>
                <w:rFonts w:ascii="Times New Roman" w:hAnsi="Times New Roman"/>
              </w:rPr>
            </w:pPr>
          </w:p>
          <w:p w:rsidR="00294205" w:rsidRPr="004C598F" w:rsidRDefault="00294205" w:rsidP="00716A79">
            <w:pPr>
              <w:rPr>
                <w:rFonts w:ascii="Times New Roman" w:hAnsi="Times New Roman"/>
              </w:rPr>
            </w:pPr>
          </w:p>
          <w:p w:rsidR="0004012D" w:rsidRPr="004C598F" w:rsidRDefault="005325E1" w:rsidP="004C598F">
            <w:pPr>
              <w:jc w:val="both"/>
              <w:rPr>
                <w:rFonts w:ascii="Times New Roman" w:hAnsi="Times New Roman"/>
              </w:rPr>
            </w:pPr>
            <w:r w:rsidRPr="004C598F">
              <w:rPr>
                <w:rFonts w:ascii="Times New Roman" w:hAnsi="Times New Roman"/>
              </w:rPr>
              <w:t xml:space="preserve">Articulation Program serves </w:t>
            </w:r>
            <w:r w:rsidR="0004012D" w:rsidRPr="004C598F">
              <w:rPr>
                <w:rFonts w:ascii="Times New Roman" w:hAnsi="Times New Roman"/>
              </w:rPr>
              <w:t>COA’s transfer students.</w:t>
            </w:r>
          </w:p>
          <w:p w:rsidR="0004012D" w:rsidRPr="004C598F" w:rsidRDefault="0004012D"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p>
          <w:p w:rsidR="000B0979" w:rsidRPr="004C598F" w:rsidRDefault="000B0979" w:rsidP="00716A79">
            <w:pPr>
              <w:rPr>
                <w:rFonts w:ascii="Times New Roman" w:hAnsi="Times New Roman"/>
              </w:rPr>
            </w:pPr>
            <w:r w:rsidRPr="004C598F">
              <w:rPr>
                <w:rFonts w:ascii="Times New Roman" w:hAnsi="Times New Roman"/>
                <w:b/>
              </w:rPr>
              <w:t xml:space="preserve">Quantitative Assessments </w:t>
            </w:r>
            <w:r w:rsidRPr="004C598F">
              <w:rPr>
                <w:rFonts w:ascii="Times New Roman" w:hAnsi="Times New Roman"/>
              </w:rPr>
              <w:t>(cont’d)</w:t>
            </w:r>
          </w:p>
        </w:tc>
        <w:tc>
          <w:tcPr>
            <w:tcW w:w="5676" w:type="dxa"/>
          </w:tcPr>
          <w:p w:rsidR="00195BF4" w:rsidRPr="004C598F" w:rsidRDefault="00195BF4" w:rsidP="00195BF4">
            <w:pPr>
              <w:rPr>
                <w:rFonts w:ascii="Times New Roman" w:hAnsi="Times New Roman"/>
              </w:rPr>
            </w:pPr>
            <w:r w:rsidRPr="004C598F">
              <w:rPr>
                <w:rFonts w:ascii="Times New Roman" w:hAnsi="Times New Roman"/>
              </w:rPr>
              <w:lastRenderedPageBreak/>
              <w:t>A. Annual Articulation Deadlines:</w:t>
            </w:r>
          </w:p>
          <w:p w:rsidR="00195BF4" w:rsidRPr="004C598F" w:rsidRDefault="00195BF4" w:rsidP="004C598F">
            <w:pPr>
              <w:numPr>
                <w:ilvl w:val="0"/>
                <w:numId w:val="1"/>
              </w:numPr>
              <w:rPr>
                <w:rFonts w:ascii="Times New Roman" w:hAnsi="Times New Roman"/>
              </w:rPr>
            </w:pPr>
            <w:r w:rsidRPr="004C598F">
              <w:rPr>
                <w:rFonts w:ascii="Times New Roman" w:hAnsi="Times New Roman"/>
              </w:rPr>
              <w:t>UC-TCA (Transfer Course Agreement)</w:t>
            </w:r>
          </w:p>
          <w:p w:rsidR="00195BF4" w:rsidRPr="004C598F" w:rsidRDefault="00195BF4" w:rsidP="004C598F">
            <w:pPr>
              <w:numPr>
                <w:ilvl w:val="0"/>
                <w:numId w:val="1"/>
              </w:numPr>
              <w:rPr>
                <w:rFonts w:ascii="Times New Roman" w:hAnsi="Times New Roman"/>
              </w:rPr>
            </w:pPr>
            <w:r w:rsidRPr="004C598F">
              <w:rPr>
                <w:rFonts w:ascii="Times New Roman" w:hAnsi="Times New Roman"/>
              </w:rPr>
              <w:t>CSU-GE Breadth Requirements</w:t>
            </w:r>
          </w:p>
          <w:p w:rsidR="00195BF4" w:rsidRPr="004C598F" w:rsidRDefault="00195BF4" w:rsidP="004C598F">
            <w:pPr>
              <w:numPr>
                <w:ilvl w:val="0"/>
                <w:numId w:val="1"/>
              </w:numPr>
              <w:rPr>
                <w:rFonts w:ascii="Times New Roman" w:hAnsi="Times New Roman"/>
              </w:rPr>
            </w:pPr>
            <w:r w:rsidRPr="004C598F">
              <w:rPr>
                <w:rFonts w:ascii="Times New Roman" w:hAnsi="Times New Roman"/>
              </w:rPr>
              <w:t>IGETC</w:t>
            </w:r>
          </w:p>
          <w:p w:rsidR="00195BF4" w:rsidRPr="004C598F" w:rsidRDefault="00195BF4" w:rsidP="004C598F">
            <w:pPr>
              <w:numPr>
                <w:ilvl w:val="0"/>
                <w:numId w:val="1"/>
              </w:numPr>
              <w:rPr>
                <w:rFonts w:ascii="Times New Roman" w:hAnsi="Times New Roman"/>
              </w:rPr>
            </w:pPr>
            <w:r w:rsidRPr="004C598F">
              <w:rPr>
                <w:rFonts w:ascii="Times New Roman" w:hAnsi="Times New Roman"/>
              </w:rPr>
              <w:t>UC Berkeley’s College of Letters &amp; Science Requirements</w:t>
            </w:r>
          </w:p>
          <w:p w:rsidR="00195BF4" w:rsidRPr="004C598F" w:rsidRDefault="00195BF4" w:rsidP="004C598F">
            <w:pPr>
              <w:numPr>
                <w:ilvl w:val="0"/>
                <w:numId w:val="1"/>
              </w:numPr>
              <w:rPr>
                <w:rFonts w:ascii="Times New Roman" w:hAnsi="Times New Roman"/>
              </w:rPr>
            </w:pPr>
            <w:r w:rsidRPr="004C598F">
              <w:rPr>
                <w:rFonts w:ascii="Times New Roman" w:hAnsi="Times New Roman"/>
              </w:rPr>
              <w:t xml:space="preserve">AA/AS G.E. Requirements </w:t>
            </w:r>
          </w:p>
          <w:p w:rsidR="00195BF4" w:rsidRPr="004C598F" w:rsidRDefault="00195BF4" w:rsidP="004C598F">
            <w:pPr>
              <w:numPr>
                <w:ilvl w:val="0"/>
                <w:numId w:val="1"/>
              </w:numPr>
              <w:rPr>
                <w:rFonts w:ascii="Times New Roman" w:hAnsi="Times New Roman"/>
              </w:rPr>
            </w:pPr>
            <w:r w:rsidRPr="004C598F">
              <w:rPr>
                <w:rFonts w:ascii="Times New Roman" w:hAnsi="Times New Roman"/>
              </w:rPr>
              <w:t>Summary of Curricular Changes</w:t>
            </w:r>
          </w:p>
          <w:p w:rsidR="00195BF4" w:rsidRPr="004C598F" w:rsidRDefault="00195BF4" w:rsidP="004C598F">
            <w:pPr>
              <w:numPr>
                <w:ilvl w:val="0"/>
                <w:numId w:val="1"/>
              </w:numPr>
              <w:rPr>
                <w:rFonts w:ascii="Times New Roman" w:hAnsi="Times New Roman"/>
              </w:rPr>
            </w:pPr>
            <w:r w:rsidRPr="004C598F">
              <w:rPr>
                <w:rFonts w:ascii="Times New Roman" w:hAnsi="Times New Roman"/>
              </w:rPr>
              <w:t xml:space="preserve">ASSIST Updating for fall, spring &amp; summer terms </w:t>
            </w:r>
          </w:p>
          <w:p w:rsidR="00A55D25" w:rsidRPr="004C598F" w:rsidRDefault="00242DFA" w:rsidP="004C598F">
            <w:pPr>
              <w:numPr>
                <w:ilvl w:val="0"/>
                <w:numId w:val="1"/>
              </w:numPr>
              <w:rPr>
                <w:rFonts w:ascii="Times New Roman" w:hAnsi="Times New Roman"/>
              </w:rPr>
            </w:pPr>
            <w:r w:rsidRPr="004C598F">
              <w:rPr>
                <w:rFonts w:ascii="Times New Roman" w:hAnsi="Times New Roman"/>
              </w:rPr>
              <w:t>Annual Reports and Budget</w:t>
            </w:r>
          </w:p>
          <w:p w:rsidR="00A55D25" w:rsidRPr="004C598F" w:rsidRDefault="00A55D25" w:rsidP="004C598F">
            <w:pPr>
              <w:ind w:left="720"/>
              <w:rPr>
                <w:rFonts w:ascii="Times New Roman" w:hAnsi="Times New Roman"/>
              </w:rPr>
            </w:pPr>
            <w:r w:rsidRPr="004C598F">
              <w:rPr>
                <w:rFonts w:ascii="Times New Roman" w:hAnsi="Times New Roman"/>
              </w:rPr>
              <w:t>a) ASSIST Report</w:t>
            </w:r>
          </w:p>
          <w:p w:rsidR="00A55D25" w:rsidRPr="004C598F" w:rsidRDefault="00A55D25" w:rsidP="004C598F">
            <w:pPr>
              <w:ind w:left="720"/>
              <w:rPr>
                <w:rFonts w:ascii="Times New Roman" w:hAnsi="Times New Roman"/>
              </w:rPr>
            </w:pPr>
            <w:r w:rsidRPr="004C598F">
              <w:rPr>
                <w:rFonts w:ascii="Times New Roman" w:hAnsi="Times New Roman"/>
              </w:rPr>
              <w:t>b) State Chancellor’s Artic</w:t>
            </w:r>
            <w:r w:rsidR="00242DFA" w:rsidRPr="004C598F">
              <w:rPr>
                <w:rFonts w:ascii="Times New Roman" w:hAnsi="Times New Roman"/>
              </w:rPr>
              <w:t>ulation</w:t>
            </w:r>
            <w:r w:rsidRPr="004C598F">
              <w:rPr>
                <w:rFonts w:ascii="Times New Roman" w:hAnsi="Times New Roman"/>
              </w:rPr>
              <w:t xml:space="preserve"> Addendum</w:t>
            </w:r>
          </w:p>
          <w:p w:rsidR="005B084C" w:rsidRPr="004C598F" w:rsidRDefault="00A55D25" w:rsidP="004C598F">
            <w:pPr>
              <w:ind w:left="720"/>
              <w:rPr>
                <w:rFonts w:ascii="Times New Roman" w:hAnsi="Times New Roman"/>
              </w:rPr>
            </w:pPr>
            <w:r w:rsidRPr="004C598F">
              <w:rPr>
                <w:rFonts w:ascii="Times New Roman" w:hAnsi="Times New Roman"/>
              </w:rPr>
              <w:t>c) State Chancellor’s Grant Report</w:t>
            </w:r>
          </w:p>
          <w:p w:rsidR="00F164D4" w:rsidRPr="004C598F" w:rsidRDefault="005B084C" w:rsidP="005B084C">
            <w:pPr>
              <w:rPr>
                <w:rFonts w:ascii="Times New Roman" w:hAnsi="Times New Roman"/>
              </w:rPr>
            </w:pPr>
            <w:r w:rsidRPr="004C598F">
              <w:rPr>
                <w:rFonts w:ascii="Times New Roman" w:hAnsi="Times New Roman"/>
              </w:rPr>
              <w:t>B.</w:t>
            </w:r>
            <w:r w:rsidR="00195BF4" w:rsidRPr="004C598F">
              <w:rPr>
                <w:rFonts w:ascii="Times New Roman" w:hAnsi="Times New Roman"/>
              </w:rPr>
              <w:t xml:space="preserve"> </w:t>
            </w:r>
            <w:r w:rsidRPr="004C598F">
              <w:rPr>
                <w:rFonts w:ascii="Times New Roman" w:hAnsi="Times New Roman"/>
              </w:rPr>
              <w:t xml:space="preserve">Maintain </w:t>
            </w:r>
            <w:r w:rsidR="00F164D4" w:rsidRPr="004C598F">
              <w:rPr>
                <w:rFonts w:ascii="Times New Roman" w:hAnsi="Times New Roman"/>
              </w:rPr>
              <w:t xml:space="preserve">existing </w:t>
            </w:r>
            <w:r w:rsidRPr="004C598F">
              <w:rPr>
                <w:rFonts w:ascii="Times New Roman" w:hAnsi="Times New Roman"/>
              </w:rPr>
              <w:t>Articulation Agreements with UCs,</w:t>
            </w:r>
          </w:p>
          <w:p w:rsidR="00F164D4" w:rsidRPr="004C598F" w:rsidRDefault="00F164D4" w:rsidP="005B084C">
            <w:pPr>
              <w:rPr>
                <w:rFonts w:ascii="Times New Roman" w:hAnsi="Times New Roman"/>
              </w:rPr>
            </w:pPr>
            <w:r w:rsidRPr="004C598F">
              <w:rPr>
                <w:rFonts w:ascii="Times New Roman" w:hAnsi="Times New Roman"/>
              </w:rPr>
              <w:t xml:space="preserve">    </w:t>
            </w:r>
            <w:r w:rsidR="005B084C" w:rsidRPr="004C598F">
              <w:rPr>
                <w:rFonts w:ascii="Times New Roman" w:hAnsi="Times New Roman"/>
              </w:rPr>
              <w:t xml:space="preserve"> CSUs,</w:t>
            </w:r>
            <w:r w:rsidRPr="004C598F">
              <w:rPr>
                <w:rFonts w:ascii="Times New Roman" w:hAnsi="Times New Roman"/>
              </w:rPr>
              <w:t xml:space="preserve"> </w:t>
            </w:r>
            <w:r w:rsidR="005B084C" w:rsidRPr="004C598F">
              <w:rPr>
                <w:rFonts w:ascii="Times New Roman" w:hAnsi="Times New Roman"/>
              </w:rPr>
              <w:t>CA Private/</w:t>
            </w:r>
            <w:smartTag w:uri="urn:schemas-microsoft-com:office:smarttags" w:element="place">
              <w:smartTag w:uri="urn:schemas-microsoft-com:office:smarttags" w:element="PlaceName">
                <w:r w:rsidR="005B084C" w:rsidRPr="004C598F">
                  <w:rPr>
                    <w:rFonts w:ascii="Times New Roman" w:hAnsi="Times New Roman"/>
                  </w:rPr>
                  <w:t>Independent</w:t>
                </w:r>
              </w:smartTag>
              <w:r w:rsidR="005B084C" w:rsidRPr="004C598F">
                <w:rPr>
                  <w:rFonts w:ascii="Times New Roman" w:hAnsi="Times New Roman"/>
                </w:rPr>
                <w:t xml:space="preserve"> </w:t>
              </w:r>
              <w:smartTag w:uri="urn:schemas-microsoft-com:office:smarttags" w:element="PlaceType">
                <w:r w:rsidR="005B084C" w:rsidRPr="004C598F">
                  <w:rPr>
                    <w:rFonts w:ascii="Times New Roman" w:hAnsi="Times New Roman"/>
                  </w:rPr>
                  <w:t>Colleges</w:t>
                </w:r>
              </w:smartTag>
            </w:smartTag>
            <w:r w:rsidR="005B084C" w:rsidRPr="004C598F">
              <w:rPr>
                <w:rFonts w:ascii="Times New Roman" w:hAnsi="Times New Roman"/>
              </w:rPr>
              <w:t xml:space="preserve"> &amp; </w:t>
            </w:r>
          </w:p>
          <w:p w:rsidR="00F164D4" w:rsidRPr="004C598F" w:rsidRDefault="00F164D4" w:rsidP="005B084C">
            <w:pPr>
              <w:rPr>
                <w:rFonts w:ascii="Times New Roman" w:hAnsi="Times New Roman"/>
              </w:rPr>
            </w:pPr>
            <w:r w:rsidRPr="004C598F">
              <w:rPr>
                <w:rFonts w:ascii="Times New Roman" w:hAnsi="Times New Roman"/>
              </w:rPr>
              <w:t xml:space="preserve">     </w:t>
            </w:r>
            <w:r w:rsidR="005B084C" w:rsidRPr="004C598F">
              <w:rPr>
                <w:rFonts w:ascii="Times New Roman" w:hAnsi="Times New Roman"/>
              </w:rPr>
              <w:t>Universities, and</w:t>
            </w:r>
            <w:r w:rsidRPr="004C598F">
              <w:rPr>
                <w:rFonts w:ascii="Times New Roman" w:hAnsi="Times New Roman"/>
              </w:rPr>
              <w:t xml:space="preserve"> </w:t>
            </w:r>
            <w:r w:rsidR="005B084C" w:rsidRPr="004C598F">
              <w:rPr>
                <w:rFonts w:ascii="Times New Roman" w:hAnsi="Times New Roman"/>
              </w:rPr>
              <w:t xml:space="preserve">Out-of-State College &amp; </w:t>
            </w:r>
          </w:p>
          <w:p w:rsidR="00F164D4" w:rsidRPr="004C598F" w:rsidRDefault="00F164D4" w:rsidP="005B084C">
            <w:pPr>
              <w:rPr>
                <w:rFonts w:ascii="Times New Roman" w:hAnsi="Times New Roman"/>
              </w:rPr>
            </w:pPr>
            <w:r w:rsidRPr="004C598F">
              <w:rPr>
                <w:rFonts w:ascii="Times New Roman" w:hAnsi="Times New Roman"/>
              </w:rPr>
              <w:t xml:space="preserve">     </w:t>
            </w:r>
            <w:r w:rsidR="005B084C" w:rsidRPr="004C598F">
              <w:rPr>
                <w:rFonts w:ascii="Times New Roman" w:hAnsi="Times New Roman"/>
              </w:rPr>
              <w:t>Universities, with focus on</w:t>
            </w:r>
            <w:r w:rsidRPr="004C598F">
              <w:rPr>
                <w:rFonts w:ascii="Times New Roman" w:hAnsi="Times New Roman"/>
              </w:rPr>
              <w:t xml:space="preserve"> </w:t>
            </w:r>
            <w:r w:rsidR="00242DFA" w:rsidRPr="004C598F">
              <w:rPr>
                <w:rFonts w:ascii="Times New Roman" w:hAnsi="Times New Roman"/>
              </w:rPr>
              <w:t xml:space="preserve">local primary </w:t>
            </w:r>
            <w:r w:rsidR="005B084C" w:rsidRPr="004C598F">
              <w:rPr>
                <w:rFonts w:ascii="Times New Roman" w:hAnsi="Times New Roman"/>
              </w:rPr>
              <w:t xml:space="preserve">feeder </w:t>
            </w:r>
          </w:p>
          <w:p w:rsidR="005B084C" w:rsidRPr="004C598F" w:rsidRDefault="00F164D4" w:rsidP="005B084C">
            <w:pPr>
              <w:rPr>
                <w:rFonts w:ascii="Times New Roman" w:hAnsi="Times New Roman"/>
              </w:rPr>
            </w:pPr>
            <w:r w:rsidRPr="004C598F">
              <w:rPr>
                <w:rFonts w:ascii="Times New Roman" w:hAnsi="Times New Roman"/>
              </w:rPr>
              <w:t xml:space="preserve">     schools, i.e. CSUEB, SFSU, </w:t>
            </w:r>
            <w:r w:rsidR="005B084C" w:rsidRPr="004C598F">
              <w:rPr>
                <w:rFonts w:ascii="Times New Roman" w:hAnsi="Times New Roman"/>
              </w:rPr>
              <w:t>UCB and UCD</w:t>
            </w:r>
          </w:p>
          <w:p w:rsidR="005B084C" w:rsidRPr="004C598F" w:rsidRDefault="005B084C" w:rsidP="005B084C">
            <w:pPr>
              <w:rPr>
                <w:rFonts w:ascii="Times New Roman" w:hAnsi="Times New Roman"/>
              </w:rPr>
            </w:pPr>
          </w:p>
          <w:p w:rsidR="00FB15AB" w:rsidRPr="004C598F" w:rsidRDefault="005B084C" w:rsidP="00195BF4">
            <w:pPr>
              <w:rPr>
                <w:rFonts w:ascii="Times New Roman" w:hAnsi="Times New Roman"/>
              </w:rPr>
            </w:pPr>
            <w:r w:rsidRPr="004C598F">
              <w:rPr>
                <w:rFonts w:ascii="Times New Roman" w:hAnsi="Times New Roman"/>
              </w:rPr>
              <w:t>C</w:t>
            </w:r>
            <w:r w:rsidR="00195BF4" w:rsidRPr="004C598F">
              <w:rPr>
                <w:rFonts w:ascii="Times New Roman" w:hAnsi="Times New Roman"/>
              </w:rPr>
              <w:t>. Increase Articulatio</w:t>
            </w:r>
            <w:r w:rsidR="00FB15AB" w:rsidRPr="004C598F">
              <w:rPr>
                <w:rFonts w:ascii="Times New Roman" w:hAnsi="Times New Roman"/>
              </w:rPr>
              <w:t>n Proposals</w:t>
            </w:r>
            <w:r w:rsidR="00195BF4" w:rsidRPr="004C598F">
              <w:rPr>
                <w:rFonts w:ascii="Times New Roman" w:hAnsi="Times New Roman"/>
              </w:rPr>
              <w:t xml:space="preserve"> and subsequently</w:t>
            </w:r>
          </w:p>
          <w:p w:rsidR="00FB15AB" w:rsidRPr="004C598F" w:rsidRDefault="00FB15AB" w:rsidP="00195BF4">
            <w:pPr>
              <w:rPr>
                <w:rFonts w:ascii="Times New Roman" w:hAnsi="Times New Roman"/>
              </w:rPr>
            </w:pPr>
            <w:r w:rsidRPr="004C598F">
              <w:rPr>
                <w:rFonts w:ascii="Times New Roman" w:hAnsi="Times New Roman"/>
              </w:rPr>
              <w:t xml:space="preserve">    </w:t>
            </w:r>
            <w:r w:rsidR="00195BF4" w:rsidRPr="004C598F">
              <w:rPr>
                <w:rFonts w:ascii="Times New Roman" w:hAnsi="Times New Roman"/>
              </w:rPr>
              <w:t xml:space="preserve"> Articulation Agreements with UCs, </w:t>
            </w:r>
            <w:r w:rsidRPr="004C598F">
              <w:rPr>
                <w:rFonts w:ascii="Times New Roman" w:hAnsi="Times New Roman"/>
              </w:rPr>
              <w:t xml:space="preserve"> </w:t>
            </w:r>
            <w:r w:rsidR="00195BF4" w:rsidRPr="004C598F">
              <w:rPr>
                <w:rFonts w:ascii="Times New Roman" w:hAnsi="Times New Roman"/>
              </w:rPr>
              <w:t>CSUs, CA</w:t>
            </w:r>
          </w:p>
          <w:p w:rsidR="00FB15AB" w:rsidRPr="004C598F" w:rsidRDefault="00FB15AB" w:rsidP="00195BF4">
            <w:pPr>
              <w:rPr>
                <w:rFonts w:ascii="Times New Roman" w:hAnsi="Times New Roman"/>
              </w:rPr>
            </w:pPr>
            <w:r w:rsidRPr="004C598F">
              <w:rPr>
                <w:rFonts w:ascii="Times New Roman" w:hAnsi="Times New Roman"/>
              </w:rPr>
              <w:t xml:space="preserve">    </w:t>
            </w:r>
            <w:r w:rsidR="00195BF4" w:rsidRPr="004C598F">
              <w:rPr>
                <w:rFonts w:ascii="Times New Roman" w:hAnsi="Times New Roman"/>
              </w:rPr>
              <w:t xml:space="preserve"> Private/Independent Colleges &amp;</w:t>
            </w:r>
            <w:r w:rsidRPr="004C598F">
              <w:rPr>
                <w:rFonts w:ascii="Times New Roman" w:hAnsi="Times New Roman"/>
              </w:rPr>
              <w:t xml:space="preserve"> </w:t>
            </w:r>
            <w:r w:rsidR="00195BF4" w:rsidRPr="004C598F">
              <w:rPr>
                <w:rFonts w:ascii="Times New Roman" w:hAnsi="Times New Roman"/>
              </w:rPr>
              <w:t>Universities, and</w:t>
            </w:r>
          </w:p>
          <w:p w:rsidR="00937A37" w:rsidRPr="004C598F" w:rsidRDefault="00FB15AB" w:rsidP="00195BF4">
            <w:pPr>
              <w:rPr>
                <w:rFonts w:ascii="Times New Roman" w:hAnsi="Times New Roman"/>
              </w:rPr>
            </w:pPr>
            <w:r w:rsidRPr="004C598F">
              <w:rPr>
                <w:rFonts w:ascii="Times New Roman" w:hAnsi="Times New Roman"/>
              </w:rPr>
              <w:t xml:space="preserve">    </w:t>
            </w:r>
            <w:r w:rsidR="00195BF4" w:rsidRPr="004C598F">
              <w:rPr>
                <w:rFonts w:ascii="Times New Roman" w:hAnsi="Times New Roman"/>
              </w:rPr>
              <w:t xml:space="preserve"> Out-of-State College &amp; Universities</w:t>
            </w:r>
            <w:r w:rsidR="00E90868" w:rsidRPr="004C598F">
              <w:rPr>
                <w:rFonts w:ascii="Times New Roman" w:hAnsi="Times New Roman"/>
              </w:rPr>
              <w:t>.</w:t>
            </w:r>
          </w:p>
          <w:p w:rsidR="00195BF4" w:rsidRPr="004C598F" w:rsidRDefault="005B084C" w:rsidP="00195BF4">
            <w:pPr>
              <w:rPr>
                <w:rFonts w:ascii="Times New Roman" w:hAnsi="Times New Roman"/>
              </w:rPr>
            </w:pPr>
            <w:r w:rsidRPr="004C598F">
              <w:rPr>
                <w:rFonts w:ascii="Times New Roman" w:hAnsi="Times New Roman"/>
              </w:rPr>
              <w:t>D</w:t>
            </w:r>
            <w:r w:rsidR="00195BF4" w:rsidRPr="004C598F">
              <w:rPr>
                <w:rFonts w:ascii="Times New Roman" w:hAnsi="Times New Roman"/>
              </w:rPr>
              <w:t>. In order to facilitate the maintenance of Articulation</w:t>
            </w:r>
          </w:p>
          <w:p w:rsidR="00195BF4" w:rsidRPr="004C598F" w:rsidRDefault="00195BF4" w:rsidP="00195BF4">
            <w:pPr>
              <w:rPr>
                <w:rFonts w:ascii="Times New Roman" w:hAnsi="Times New Roman"/>
              </w:rPr>
            </w:pPr>
            <w:r w:rsidRPr="004C598F">
              <w:rPr>
                <w:rFonts w:ascii="Times New Roman" w:hAnsi="Times New Roman"/>
              </w:rPr>
              <w:t xml:space="preserve">    </w:t>
            </w:r>
            <w:r w:rsidR="00D807E7" w:rsidRPr="004C598F">
              <w:rPr>
                <w:rFonts w:ascii="Times New Roman" w:hAnsi="Times New Roman"/>
              </w:rPr>
              <w:t xml:space="preserve"> </w:t>
            </w:r>
            <w:r w:rsidRPr="004C598F">
              <w:rPr>
                <w:rFonts w:ascii="Times New Roman" w:hAnsi="Times New Roman"/>
              </w:rPr>
              <w:t xml:space="preserve">Agreements, Teaching Faculty need to update their </w:t>
            </w:r>
          </w:p>
          <w:p w:rsidR="00195BF4" w:rsidRPr="004C598F" w:rsidRDefault="00195BF4" w:rsidP="00195BF4">
            <w:pPr>
              <w:rPr>
                <w:rFonts w:ascii="Times New Roman" w:hAnsi="Times New Roman"/>
              </w:rPr>
            </w:pPr>
            <w:r w:rsidRPr="004C598F">
              <w:rPr>
                <w:rFonts w:ascii="Times New Roman" w:hAnsi="Times New Roman"/>
              </w:rPr>
              <w:t xml:space="preserve">    </w:t>
            </w:r>
            <w:r w:rsidR="00D807E7" w:rsidRPr="004C598F">
              <w:rPr>
                <w:rFonts w:ascii="Times New Roman" w:hAnsi="Times New Roman"/>
              </w:rPr>
              <w:t xml:space="preserve"> </w:t>
            </w:r>
            <w:r w:rsidRPr="004C598F">
              <w:rPr>
                <w:rFonts w:ascii="Times New Roman" w:hAnsi="Times New Roman"/>
              </w:rPr>
              <w:t>discipline course outlines a minimum of every 5</w:t>
            </w:r>
          </w:p>
          <w:p w:rsidR="00195BF4" w:rsidRPr="004C598F" w:rsidRDefault="00195BF4" w:rsidP="00195BF4">
            <w:pPr>
              <w:rPr>
                <w:rFonts w:ascii="Times New Roman" w:hAnsi="Times New Roman"/>
              </w:rPr>
            </w:pPr>
            <w:r w:rsidRPr="004C598F">
              <w:rPr>
                <w:rFonts w:ascii="Times New Roman" w:hAnsi="Times New Roman"/>
              </w:rPr>
              <w:t xml:space="preserve">    </w:t>
            </w:r>
            <w:r w:rsidR="00BC5D2B" w:rsidRPr="004C598F">
              <w:rPr>
                <w:rFonts w:ascii="Times New Roman" w:hAnsi="Times New Roman"/>
              </w:rPr>
              <w:t xml:space="preserve"> </w:t>
            </w:r>
            <w:r w:rsidRPr="004C598F">
              <w:rPr>
                <w:rFonts w:ascii="Times New Roman" w:hAnsi="Times New Roman"/>
              </w:rPr>
              <w:t>years.</w:t>
            </w:r>
            <w:r w:rsidR="005B084C" w:rsidRPr="004C598F">
              <w:rPr>
                <w:rFonts w:ascii="Times New Roman" w:hAnsi="Times New Roman"/>
              </w:rPr>
              <w:t xml:space="preserve"> </w:t>
            </w:r>
          </w:p>
          <w:p w:rsidR="00BC5D2B" w:rsidRPr="004C598F" w:rsidRDefault="00BC5D2B" w:rsidP="004C598F">
            <w:pPr>
              <w:numPr>
                <w:ilvl w:val="0"/>
                <w:numId w:val="2"/>
              </w:numPr>
              <w:rPr>
                <w:rFonts w:ascii="Times New Roman" w:hAnsi="Times New Roman"/>
              </w:rPr>
            </w:pPr>
            <w:r w:rsidRPr="004C598F">
              <w:rPr>
                <w:rFonts w:ascii="Times New Roman" w:hAnsi="Times New Roman"/>
              </w:rPr>
              <w:t xml:space="preserve">Workshops need to continue w/Curriculum </w:t>
            </w:r>
          </w:p>
          <w:p w:rsidR="00BC5D2B" w:rsidRPr="004C598F" w:rsidRDefault="00BC5D2B" w:rsidP="00BC5D2B">
            <w:pPr>
              <w:rPr>
                <w:rFonts w:ascii="Times New Roman" w:hAnsi="Times New Roman"/>
              </w:rPr>
            </w:pPr>
            <w:r w:rsidRPr="004C598F">
              <w:rPr>
                <w:rFonts w:ascii="Times New Roman" w:hAnsi="Times New Roman"/>
              </w:rPr>
              <w:t xml:space="preserve">            Committee Members</w:t>
            </w:r>
          </w:p>
          <w:p w:rsidR="00CF7775" w:rsidRPr="004C598F" w:rsidRDefault="0048133B" w:rsidP="0048133B">
            <w:pPr>
              <w:rPr>
                <w:rFonts w:ascii="Times New Roman" w:hAnsi="Times New Roman"/>
              </w:rPr>
            </w:pPr>
            <w:r w:rsidRPr="004C598F">
              <w:rPr>
                <w:rFonts w:ascii="Times New Roman" w:hAnsi="Times New Roman"/>
              </w:rPr>
              <w:t xml:space="preserve">      2)   </w:t>
            </w:r>
            <w:r w:rsidR="00BC5D2B" w:rsidRPr="004C598F">
              <w:rPr>
                <w:rFonts w:ascii="Times New Roman" w:hAnsi="Times New Roman"/>
              </w:rPr>
              <w:t>Individual M</w:t>
            </w:r>
            <w:r w:rsidR="00242DFA" w:rsidRPr="004C598F">
              <w:rPr>
                <w:rFonts w:ascii="Times New Roman" w:hAnsi="Times New Roman"/>
              </w:rPr>
              <w:t>ee</w:t>
            </w:r>
            <w:r w:rsidR="00BC5D2B" w:rsidRPr="004C598F">
              <w:rPr>
                <w:rFonts w:ascii="Times New Roman" w:hAnsi="Times New Roman"/>
              </w:rPr>
              <w:t>t</w:t>
            </w:r>
            <w:r w:rsidR="00242DFA" w:rsidRPr="004C598F">
              <w:rPr>
                <w:rFonts w:ascii="Times New Roman" w:hAnsi="Times New Roman"/>
              </w:rPr>
              <w:t>in</w:t>
            </w:r>
            <w:r w:rsidR="00BC5D2B" w:rsidRPr="004C598F">
              <w:rPr>
                <w:rFonts w:ascii="Times New Roman" w:hAnsi="Times New Roman"/>
              </w:rPr>
              <w:t>gs w/ Faculty</w:t>
            </w:r>
            <w:r w:rsidR="00242DFA" w:rsidRPr="004C598F">
              <w:rPr>
                <w:rFonts w:ascii="Times New Roman" w:hAnsi="Times New Roman"/>
              </w:rPr>
              <w:t xml:space="preserve"> to facilitate the </w:t>
            </w:r>
          </w:p>
          <w:p w:rsidR="00BC5D2B" w:rsidRPr="004C598F" w:rsidRDefault="00CF7775" w:rsidP="0048133B">
            <w:pPr>
              <w:rPr>
                <w:rFonts w:ascii="Times New Roman" w:hAnsi="Times New Roman"/>
              </w:rPr>
            </w:pPr>
            <w:r w:rsidRPr="004C598F">
              <w:rPr>
                <w:rFonts w:ascii="Times New Roman" w:hAnsi="Times New Roman"/>
              </w:rPr>
              <w:t xml:space="preserve">            </w:t>
            </w:r>
            <w:r w:rsidR="00242DFA" w:rsidRPr="004C598F">
              <w:rPr>
                <w:rFonts w:ascii="Times New Roman" w:hAnsi="Times New Roman"/>
              </w:rPr>
              <w:t xml:space="preserve">curriculum approval process.            </w:t>
            </w:r>
          </w:p>
          <w:p w:rsidR="00FB15AB" w:rsidRPr="004C598F" w:rsidRDefault="005B084C" w:rsidP="00FB15AB">
            <w:pPr>
              <w:rPr>
                <w:rFonts w:ascii="Times New Roman" w:hAnsi="Times New Roman"/>
              </w:rPr>
            </w:pPr>
            <w:r w:rsidRPr="004C598F">
              <w:rPr>
                <w:rFonts w:ascii="Times New Roman" w:hAnsi="Times New Roman"/>
              </w:rPr>
              <w:t>E</w:t>
            </w:r>
            <w:r w:rsidR="00FB15AB" w:rsidRPr="004C598F">
              <w:rPr>
                <w:rFonts w:ascii="Times New Roman" w:hAnsi="Times New Roman"/>
              </w:rPr>
              <w:t>. CSU-LDTP</w:t>
            </w:r>
            <w:r w:rsidR="004C2C55" w:rsidRPr="004C598F">
              <w:rPr>
                <w:rFonts w:ascii="Times New Roman" w:hAnsi="Times New Roman"/>
              </w:rPr>
              <w:t xml:space="preserve"> (Lower Division Transfer Patterns)</w:t>
            </w:r>
          </w:p>
          <w:p w:rsidR="00716A79" w:rsidRDefault="00FB15AB" w:rsidP="001B5174">
            <w:pPr>
              <w:rPr>
                <w:rFonts w:ascii="Times New Roman" w:hAnsi="Times New Roman"/>
              </w:rPr>
            </w:pPr>
            <w:r w:rsidRPr="004C598F">
              <w:rPr>
                <w:rFonts w:ascii="Times New Roman" w:hAnsi="Times New Roman"/>
              </w:rPr>
              <w:t xml:space="preserve">     1) </w:t>
            </w:r>
            <w:r w:rsidR="00960B8C" w:rsidRPr="004C598F">
              <w:rPr>
                <w:rFonts w:ascii="Times New Roman" w:hAnsi="Times New Roman"/>
              </w:rPr>
              <w:t xml:space="preserve">  </w:t>
            </w:r>
            <w:r w:rsidR="000272AD" w:rsidRPr="004C598F">
              <w:rPr>
                <w:rFonts w:ascii="Times New Roman" w:hAnsi="Times New Roman"/>
              </w:rPr>
              <w:t>2009-10 LDTP discontinued due to budget restraints within CSU</w:t>
            </w:r>
          </w:p>
          <w:p w:rsidR="0077547B" w:rsidRDefault="0077547B" w:rsidP="001B5174">
            <w:pPr>
              <w:rPr>
                <w:rFonts w:ascii="Times New Roman" w:hAnsi="Times New Roman"/>
              </w:rPr>
            </w:pPr>
          </w:p>
          <w:p w:rsidR="0077547B" w:rsidRPr="007067C5" w:rsidRDefault="00F50FD4" w:rsidP="0077547B">
            <w:pPr>
              <w:rPr>
                <w:rFonts w:ascii="Calibri" w:eastAsia="Times New Roman" w:hAnsi="Calibri"/>
                <w:color w:val="000000" w:themeColor="text1"/>
              </w:rPr>
            </w:pPr>
            <w:r w:rsidRPr="00F50FD4">
              <w:rPr>
                <w:rFonts w:ascii="Calibri" w:eastAsia="Times New Roman" w:hAnsi="Calibri"/>
                <w:color w:val="000000" w:themeColor="text1"/>
              </w:rPr>
              <w:t>Number of Transferable Courses:</w:t>
            </w:r>
          </w:p>
          <w:p w:rsidR="0077547B" w:rsidRPr="007067C5" w:rsidRDefault="00F50FD4" w:rsidP="0077547B">
            <w:pPr>
              <w:rPr>
                <w:rFonts w:ascii="Calibri" w:eastAsia="Times New Roman" w:hAnsi="Calibri"/>
                <w:color w:val="000000" w:themeColor="text1"/>
              </w:rPr>
            </w:pPr>
            <w:r w:rsidRPr="00F50FD4">
              <w:rPr>
                <w:rFonts w:ascii="Calibri" w:eastAsia="Times New Roman" w:hAnsi="Calibri"/>
                <w:color w:val="000000" w:themeColor="text1"/>
              </w:rPr>
              <w:t xml:space="preserve">UC Transferable Courses: </w:t>
            </w:r>
            <w:r w:rsidR="007067C5">
              <w:rPr>
                <w:rFonts w:ascii="Calibri" w:eastAsia="Times New Roman" w:hAnsi="Calibri"/>
                <w:color w:val="000000" w:themeColor="text1"/>
              </w:rPr>
              <w:t xml:space="preserve">    </w:t>
            </w:r>
            <w:r w:rsidRPr="00F50FD4">
              <w:rPr>
                <w:rFonts w:ascii="Calibri" w:eastAsia="Times New Roman" w:hAnsi="Calibri"/>
                <w:color w:val="000000" w:themeColor="text1"/>
              </w:rPr>
              <w:t>274</w:t>
            </w:r>
          </w:p>
          <w:p w:rsidR="0077547B" w:rsidRPr="007067C5" w:rsidRDefault="00F50FD4" w:rsidP="0077547B">
            <w:pPr>
              <w:rPr>
                <w:rFonts w:ascii="Calibri" w:eastAsia="Times New Roman" w:hAnsi="Calibri"/>
                <w:color w:val="000000" w:themeColor="text1"/>
              </w:rPr>
            </w:pPr>
            <w:r w:rsidRPr="00F50FD4">
              <w:rPr>
                <w:rFonts w:ascii="Calibri" w:eastAsia="Times New Roman" w:hAnsi="Calibri"/>
                <w:color w:val="000000" w:themeColor="text1"/>
              </w:rPr>
              <w:t xml:space="preserve">CSU Transferable Course: </w:t>
            </w:r>
            <w:r w:rsidR="007067C5">
              <w:rPr>
                <w:rFonts w:ascii="Calibri" w:eastAsia="Times New Roman" w:hAnsi="Calibri"/>
                <w:color w:val="000000" w:themeColor="text1"/>
              </w:rPr>
              <w:t xml:space="preserve">    </w:t>
            </w:r>
            <w:r w:rsidRPr="00F50FD4">
              <w:rPr>
                <w:rFonts w:ascii="Calibri" w:eastAsia="Times New Roman" w:hAnsi="Calibri"/>
                <w:color w:val="000000" w:themeColor="text1"/>
              </w:rPr>
              <w:t>569</w:t>
            </w:r>
          </w:p>
          <w:p w:rsidR="0077547B" w:rsidRPr="007067C5" w:rsidRDefault="00F50FD4" w:rsidP="0077547B">
            <w:pPr>
              <w:rPr>
                <w:rFonts w:ascii="Calibri" w:eastAsia="Times New Roman" w:hAnsi="Calibri"/>
                <w:color w:val="000000" w:themeColor="text1"/>
              </w:rPr>
            </w:pPr>
            <w:r w:rsidRPr="00F50FD4">
              <w:rPr>
                <w:rFonts w:ascii="Calibri" w:eastAsia="Times New Roman" w:hAnsi="Calibri"/>
                <w:color w:val="000000" w:themeColor="text1"/>
              </w:rPr>
              <w:t xml:space="preserve">IGETC Applicable Courses: </w:t>
            </w:r>
            <w:r w:rsidR="007067C5">
              <w:rPr>
                <w:rFonts w:ascii="Calibri" w:eastAsia="Times New Roman" w:hAnsi="Calibri"/>
                <w:color w:val="000000" w:themeColor="text1"/>
              </w:rPr>
              <w:t xml:space="preserve">   </w:t>
            </w:r>
            <w:r w:rsidRPr="00F50FD4">
              <w:rPr>
                <w:rFonts w:ascii="Calibri" w:eastAsia="Times New Roman" w:hAnsi="Calibri"/>
                <w:color w:val="000000" w:themeColor="text1"/>
              </w:rPr>
              <w:t>176</w:t>
            </w:r>
          </w:p>
          <w:p w:rsidR="0077547B" w:rsidRPr="007067C5" w:rsidRDefault="00F50FD4" w:rsidP="0077547B">
            <w:pPr>
              <w:rPr>
                <w:rFonts w:ascii="Calibri" w:eastAsia="Times New Roman" w:hAnsi="Calibri"/>
                <w:color w:val="000000" w:themeColor="text1"/>
              </w:rPr>
            </w:pPr>
            <w:r w:rsidRPr="00F50FD4">
              <w:rPr>
                <w:rFonts w:ascii="Calibri" w:eastAsia="Times New Roman" w:hAnsi="Calibri"/>
                <w:color w:val="000000" w:themeColor="text1"/>
              </w:rPr>
              <w:t xml:space="preserve">CSU-GE Applicable Courses: </w:t>
            </w:r>
            <w:r w:rsidR="007067C5">
              <w:rPr>
                <w:rFonts w:ascii="Calibri" w:eastAsia="Times New Roman" w:hAnsi="Calibri"/>
                <w:color w:val="000000" w:themeColor="text1"/>
              </w:rPr>
              <w:t xml:space="preserve"> </w:t>
            </w:r>
            <w:r w:rsidRPr="00F50FD4">
              <w:rPr>
                <w:rFonts w:ascii="Calibri" w:eastAsia="Times New Roman" w:hAnsi="Calibri"/>
                <w:color w:val="000000" w:themeColor="text1"/>
              </w:rPr>
              <w:t>232</w:t>
            </w:r>
          </w:p>
          <w:p w:rsidR="0077547B" w:rsidRPr="004C598F" w:rsidRDefault="0077547B" w:rsidP="001B5174">
            <w:pPr>
              <w:rPr>
                <w:rFonts w:ascii="Times New Roman" w:hAnsi="Times New Roman"/>
              </w:rPr>
            </w:pPr>
          </w:p>
        </w:tc>
      </w:tr>
    </w:tbl>
    <w:p w:rsidR="00716A79" w:rsidRPr="00AB71F4" w:rsidRDefault="00716A79" w:rsidP="00716A7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72"/>
        <w:gridCol w:w="5676"/>
      </w:tblGrid>
      <w:tr w:rsidR="00716A79" w:rsidRPr="004C598F" w:rsidTr="004C598F">
        <w:tc>
          <w:tcPr>
            <w:tcW w:w="4872" w:type="dxa"/>
          </w:tcPr>
          <w:p w:rsidR="00716A79" w:rsidRPr="004C598F" w:rsidRDefault="00716A79" w:rsidP="004C598F">
            <w:pPr>
              <w:spacing w:before="120"/>
              <w:rPr>
                <w:rFonts w:ascii="Times New Roman" w:hAnsi="Times New Roman"/>
                <w:b/>
              </w:rPr>
            </w:pPr>
            <w:r w:rsidRPr="004C598F">
              <w:rPr>
                <w:rFonts w:ascii="Times New Roman" w:hAnsi="Times New Roman"/>
                <w:b/>
              </w:rPr>
              <w:t>Qualitative Assessments</w:t>
            </w:r>
          </w:p>
        </w:tc>
        <w:tc>
          <w:tcPr>
            <w:tcW w:w="5676" w:type="dxa"/>
          </w:tcPr>
          <w:p w:rsidR="00716A79" w:rsidRPr="004C598F" w:rsidRDefault="00716A79" w:rsidP="00716A79">
            <w:pPr>
              <w:rPr>
                <w:rFonts w:ascii="Times New Roman" w:hAnsi="Times New Roman"/>
              </w:rPr>
            </w:pPr>
            <w:r w:rsidRPr="004C598F">
              <w:rPr>
                <w:rFonts w:ascii="Times New Roman" w:hAnsi="Times New Roman"/>
              </w:rPr>
              <w:t>Narrative</w:t>
            </w:r>
          </w:p>
        </w:tc>
      </w:tr>
      <w:tr w:rsidR="00716A79" w:rsidRPr="004C598F" w:rsidTr="004C598F">
        <w:trPr>
          <w:trHeight w:val="530"/>
        </w:trPr>
        <w:tc>
          <w:tcPr>
            <w:tcW w:w="4872" w:type="dxa"/>
          </w:tcPr>
          <w:p w:rsidR="00716A79" w:rsidRPr="004C598F" w:rsidRDefault="00716A79" w:rsidP="00716A79">
            <w:pPr>
              <w:rPr>
                <w:rFonts w:ascii="Times New Roman" w:hAnsi="Times New Roman"/>
              </w:rPr>
            </w:pPr>
            <w:r w:rsidRPr="004C598F">
              <w:rPr>
                <w:rFonts w:ascii="Times New Roman" w:hAnsi="Times New Roman"/>
              </w:rPr>
              <w:t>Community and college relevance</w:t>
            </w:r>
          </w:p>
          <w:p w:rsidR="00716A79" w:rsidRPr="004C598F" w:rsidRDefault="00716A79" w:rsidP="00716A79">
            <w:pPr>
              <w:rPr>
                <w:rFonts w:ascii="Times New Roman" w:hAnsi="Times New Roman"/>
              </w:rPr>
            </w:pPr>
            <w:r w:rsidRPr="004C598F">
              <w:rPr>
                <w:rFonts w:ascii="Times New Roman" w:hAnsi="Times New Roman"/>
              </w:rPr>
              <w:t xml:space="preserve">Present evidence of community need based on Advisory Committee input, McIntyre Environmental Scan, Student surveys  </w:t>
            </w: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r w:rsidRPr="004C598F">
              <w:rPr>
                <w:rFonts w:ascii="Times New Roman" w:hAnsi="Times New Roman"/>
                <w:b/>
              </w:rPr>
              <w:t xml:space="preserve">Qualitative Assessments </w:t>
            </w:r>
            <w:r w:rsidRPr="004C598F">
              <w:rPr>
                <w:rFonts w:ascii="Times New Roman" w:hAnsi="Times New Roman"/>
              </w:rPr>
              <w:t>(cont’d)</w:t>
            </w:r>
          </w:p>
        </w:tc>
        <w:tc>
          <w:tcPr>
            <w:tcW w:w="5676" w:type="dxa"/>
          </w:tcPr>
          <w:p w:rsidR="00ED19B8" w:rsidRPr="004C598F" w:rsidRDefault="00ED19B8" w:rsidP="00ED19B8">
            <w:pPr>
              <w:rPr>
                <w:rFonts w:ascii="Times New Roman" w:hAnsi="Times New Roman"/>
              </w:rPr>
            </w:pPr>
            <w:r w:rsidRPr="004C598F">
              <w:rPr>
                <w:rFonts w:ascii="Times New Roman" w:hAnsi="Times New Roman"/>
              </w:rPr>
              <w:t>A. COA’s Articulation Officer is a resource</w:t>
            </w:r>
            <w:r w:rsidR="00CF7775" w:rsidRPr="004C598F">
              <w:rPr>
                <w:rFonts w:ascii="Times New Roman" w:hAnsi="Times New Roman"/>
              </w:rPr>
              <w:t xml:space="preserve"> contact</w:t>
            </w:r>
            <w:r w:rsidRPr="004C598F">
              <w:rPr>
                <w:rFonts w:ascii="Times New Roman" w:hAnsi="Times New Roman"/>
              </w:rPr>
              <w:t xml:space="preserve"> for</w:t>
            </w:r>
          </w:p>
          <w:p w:rsidR="00ED19B8" w:rsidRPr="004C598F" w:rsidRDefault="00ED19B8" w:rsidP="00ED19B8">
            <w:pPr>
              <w:rPr>
                <w:rFonts w:ascii="Times New Roman" w:hAnsi="Times New Roman"/>
              </w:rPr>
            </w:pPr>
            <w:r w:rsidRPr="004C598F">
              <w:rPr>
                <w:rFonts w:ascii="Times New Roman" w:hAnsi="Times New Roman"/>
              </w:rPr>
              <w:t xml:space="preserve">     </w:t>
            </w:r>
            <w:r w:rsidR="00CF7775" w:rsidRPr="004C598F">
              <w:rPr>
                <w:rFonts w:ascii="Times New Roman" w:hAnsi="Times New Roman"/>
              </w:rPr>
              <w:t>a</w:t>
            </w:r>
            <w:r w:rsidRPr="004C598F">
              <w:rPr>
                <w:rFonts w:ascii="Times New Roman" w:hAnsi="Times New Roman"/>
              </w:rPr>
              <w:t xml:space="preserve">ll Faculty and Administration. </w:t>
            </w:r>
          </w:p>
          <w:p w:rsidR="00ED19B8" w:rsidRPr="004C598F" w:rsidRDefault="00ED19B8" w:rsidP="004C598F">
            <w:pPr>
              <w:numPr>
                <w:ilvl w:val="0"/>
                <w:numId w:val="11"/>
              </w:numPr>
              <w:rPr>
                <w:rFonts w:ascii="Times New Roman" w:hAnsi="Times New Roman"/>
              </w:rPr>
            </w:pPr>
            <w:r w:rsidRPr="004C598F">
              <w:rPr>
                <w:rFonts w:ascii="Times New Roman" w:hAnsi="Times New Roman"/>
              </w:rPr>
              <w:t xml:space="preserve">A.O. assists Teaching Faculty </w:t>
            </w:r>
            <w:r w:rsidR="00CF7775" w:rsidRPr="004C598F">
              <w:rPr>
                <w:rFonts w:ascii="Times New Roman" w:hAnsi="Times New Roman"/>
              </w:rPr>
              <w:t xml:space="preserve">in </w:t>
            </w:r>
            <w:r w:rsidRPr="004C598F">
              <w:rPr>
                <w:rFonts w:ascii="Times New Roman" w:hAnsi="Times New Roman"/>
              </w:rPr>
              <w:t>the</w:t>
            </w:r>
          </w:p>
          <w:p w:rsidR="00ED19B8" w:rsidRPr="004C598F" w:rsidRDefault="00ED19B8" w:rsidP="004C598F">
            <w:pPr>
              <w:ind w:left="300"/>
              <w:rPr>
                <w:rFonts w:ascii="Times New Roman" w:hAnsi="Times New Roman"/>
              </w:rPr>
            </w:pPr>
            <w:r w:rsidRPr="004C598F">
              <w:rPr>
                <w:rFonts w:ascii="Times New Roman" w:hAnsi="Times New Roman"/>
              </w:rPr>
              <w:t xml:space="preserve">      development of new courses and updating</w:t>
            </w:r>
          </w:p>
          <w:p w:rsidR="00CF7775" w:rsidRPr="004C598F" w:rsidRDefault="00ED19B8" w:rsidP="004C598F">
            <w:pPr>
              <w:ind w:left="300"/>
              <w:rPr>
                <w:rFonts w:ascii="Times New Roman" w:hAnsi="Times New Roman"/>
              </w:rPr>
            </w:pPr>
            <w:r w:rsidRPr="004C598F">
              <w:rPr>
                <w:rFonts w:ascii="Times New Roman" w:hAnsi="Times New Roman"/>
              </w:rPr>
              <w:t xml:space="preserve">      existing courses for transfer. </w:t>
            </w:r>
            <w:r w:rsidR="00CF7775" w:rsidRPr="004C598F">
              <w:rPr>
                <w:rFonts w:ascii="Times New Roman" w:hAnsi="Times New Roman"/>
              </w:rPr>
              <w:t>In order to facilitate</w:t>
            </w:r>
          </w:p>
          <w:p w:rsidR="00ED19B8" w:rsidRPr="004C598F" w:rsidRDefault="00CF7775" w:rsidP="00CF7775">
            <w:pPr>
              <w:rPr>
                <w:rFonts w:ascii="Times New Roman" w:hAnsi="Times New Roman"/>
              </w:rPr>
            </w:pPr>
            <w:r w:rsidRPr="004C598F">
              <w:rPr>
                <w:rFonts w:ascii="Times New Roman" w:hAnsi="Times New Roman"/>
              </w:rPr>
              <w:t xml:space="preserve">           this process, </w:t>
            </w:r>
            <w:r w:rsidR="00ED19B8" w:rsidRPr="004C598F">
              <w:rPr>
                <w:rFonts w:ascii="Times New Roman" w:hAnsi="Times New Roman"/>
              </w:rPr>
              <w:t xml:space="preserve">the A.O. </w:t>
            </w:r>
            <w:r w:rsidRPr="004C598F">
              <w:rPr>
                <w:rFonts w:ascii="Times New Roman" w:hAnsi="Times New Roman"/>
              </w:rPr>
              <w:t>performs research</w:t>
            </w:r>
            <w:r w:rsidR="00ED19B8" w:rsidRPr="004C598F">
              <w:rPr>
                <w:rFonts w:ascii="Times New Roman" w:hAnsi="Times New Roman"/>
              </w:rPr>
              <w:t xml:space="preserve"> using</w:t>
            </w:r>
          </w:p>
          <w:p w:rsidR="00716A79" w:rsidRPr="004C598F" w:rsidRDefault="00ED19B8" w:rsidP="004C598F">
            <w:pPr>
              <w:ind w:left="300"/>
              <w:rPr>
                <w:rFonts w:ascii="Times New Roman" w:hAnsi="Times New Roman"/>
              </w:rPr>
            </w:pPr>
            <w:r w:rsidRPr="004C598F">
              <w:rPr>
                <w:rFonts w:ascii="Times New Roman" w:hAnsi="Times New Roman"/>
              </w:rPr>
              <w:t xml:space="preserve">      resources, e.g. internet, catalogs, contacting</w:t>
            </w:r>
          </w:p>
          <w:p w:rsidR="00CF7775" w:rsidRPr="004C598F" w:rsidRDefault="00545A16" w:rsidP="004C598F">
            <w:pPr>
              <w:ind w:left="360"/>
              <w:rPr>
                <w:rFonts w:ascii="Times New Roman" w:hAnsi="Times New Roman"/>
              </w:rPr>
            </w:pPr>
            <w:r w:rsidRPr="004C598F">
              <w:rPr>
                <w:rFonts w:ascii="Times New Roman" w:hAnsi="Times New Roman"/>
              </w:rPr>
              <w:t xml:space="preserve">     System</w:t>
            </w:r>
            <w:r w:rsidR="00CF7775" w:rsidRPr="004C598F">
              <w:rPr>
                <w:rFonts w:ascii="Times New Roman" w:hAnsi="Times New Roman"/>
              </w:rPr>
              <w:t>wide</w:t>
            </w:r>
            <w:r w:rsidRPr="004C598F">
              <w:rPr>
                <w:rFonts w:ascii="Times New Roman" w:hAnsi="Times New Roman"/>
              </w:rPr>
              <w:t xml:space="preserve"> Office Personnel and 4-yr</w:t>
            </w:r>
          </w:p>
          <w:p w:rsidR="00545A16" w:rsidRPr="004C598F" w:rsidRDefault="00CF7775" w:rsidP="004C598F">
            <w:pPr>
              <w:ind w:left="360"/>
              <w:rPr>
                <w:rFonts w:ascii="Times New Roman" w:hAnsi="Times New Roman"/>
              </w:rPr>
            </w:pPr>
            <w:r w:rsidRPr="004C598F">
              <w:rPr>
                <w:rFonts w:ascii="Times New Roman" w:hAnsi="Times New Roman"/>
              </w:rPr>
              <w:t xml:space="preserve">   </w:t>
            </w:r>
            <w:r w:rsidR="00545A16" w:rsidRPr="004C598F">
              <w:rPr>
                <w:rFonts w:ascii="Times New Roman" w:hAnsi="Times New Roman"/>
              </w:rPr>
              <w:t xml:space="preserve"> </w:t>
            </w:r>
            <w:r w:rsidRPr="004C598F">
              <w:rPr>
                <w:rFonts w:ascii="Times New Roman" w:hAnsi="Times New Roman"/>
              </w:rPr>
              <w:t xml:space="preserve"> </w:t>
            </w:r>
            <w:r w:rsidR="00545A16" w:rsidRPr="004C598F">
              <w:rPr>
                <w:rFonts w:ascii="Times New Roman" w:hAnsi="Times New Roman"/>
              </w:rPr>
              <w:t>Articulation</w:t>
            </w:r>
            <w:r w:rsidRPr="004C598F">
              <w:rPr>
                <w:rFonts w:ascii="Times New Roman" w:hAnsi="Times New Roman"/>
              </w:rPr>
              <w:t xml:space="preserve"> </w:t>
            </w:r>
            <w:r w:rsidR="00545A16" w:rsidRPr="004C598F">
              <w:rPr>
                <w:rFonts w:ascii="Times New Roman" w:hAnsi="Times New Roman"/>
              </w:rPr>
              <w:t xml:space="preserve">Officers. </w:t>
            </w:r>
          </w:p>
          <w:p w:rsidR="00960B8C" w:rsidRPr="004C598F" w:rsidRDefault="00960B8C" w:rsidP="004C598F">
            <w:pPr>
              <w:numPr>
                <w:ilvl w:val="0"/>
                <w:numId w:val="11"/>
              </w:numPr>
              <w:rPr>
                <w:rFonts w:ascii="Times New Roman" w:hAnsi="Times New Roman"/>
              </w:rPr>
            </w:pPr>
            <w:r w:rsidRPr="004C598F">
              <w:rPr>
                <w:rFonts w:ascii="Times New Roman" w:hAnsi="Times New Roman"/>
              </w:rPr>
              <w:t>A.O. r</w:t>
            </w:r>
            <w:r w:rsidR="00545A16" w:rsidRPr="004C598F">
              <w:rPr>
                <w:rFonts w:ascii="Times New Roman" w:hAnsi="Times New Roman"/>
              </w:rPr>
              <w:t xml:space="preserve">eceives curricula </w:t>
            </w:r>
            <w:r w:rsidR="00CF7775" w:rsidRPr="004C598F">
              <w:rPr>
                <w:rFonts w:ascii="Times New Roman" w:hAnsi="Times New Roman"/>
              </w:rPr>
              <w:t>updates</w:t>
            </w:r>
            <w:r w:rsidR="00545A16" w:rsidRPr="004C598F">
              <w:rPr>
                <w:rFonts w:ascii="Times New Roman" w:hAnsi="Times New Roman"/>
              </w:rPr>
              <w:t xml:space="preserve"> from the System</w:t>
            </w:r>
          </w:p>
          <w:p w:rsidR="00960B8C" w:rsidRPr="004C598F" w:rsidRDefault="00960B8C" w:rsidP="004C598F">
            <w:pPr>
              <w:ind w:left="360"/>
              <w:rPr>
                <w:rFonts w:ascii="Times New Roman" w:hAnsi="Times New Roman"/>
              </w:rPr>
            </w:pPr>
            <w:r w:rsidRPr="004C598F">
              <w:rPr>
                <w:rFonts w:ascii="Times New Roman" w:hAnsi="Times New Roman"/>
              </w:rPr>
              <w:t xml:space="preserve">     </w:t>
            </w:r>
            <w:r w:rsidR="00545A16" w:rsidRPr="004C598F">
              <w:rPr>
                <w:rFonts w:ascii="Times New Roman" w:hAnsi="Times New Roman"/>
              </w:rPr>
              <w:t xml:space="preserve"> Offices and 4-yr </w:t>
            </w:r>
            <w:r w:rsidR="00883B64" w:rsidRPr="004C598F">
              <w:rPr>
                <w:rFonts w:ascii="Times New Roman" w:hAnsi="Times New Roman"/>
              </w:rPr>
              <w:t>University A.O.</w:t>
            </w:r>
            <w:r w:rsidR="00545A16" w:rsidRPr="004C598F">
              <w:rPr>
                <w:rFonts w:ascii="Times New Roman" w:hAnsi="Times New Roman"/>
              </w:rPr>
              <w:t>s. These</w:t>
            </w:r>
          </w:p>
          <w:p w:rsidR="00960B8C" w:rsidRPr="004C598F" w:rsidRDefault="00960B8C" w:rsidP="004C598F">
            <w:pPr>
              <w:ind w:left="360"/>
              <w:rPr>
                <w:rFonts w:ascii="Times New Roman" w:hAnsi="Times New Roman"/>
              </w:rPr>
            </w:pPr>
            <w:r w:rsidRPr="004C598F">
              <w:rPr>
                <w:rFonts w:ascii="Times New Roman" w:hAnsi="Times New Roman"/>
              </w:rPr>
              <w:t xml:space="preserve">     </w:t>
            </w:r>
            <w:r w:rsidR="00CF7775" w:rsidRPr="004C598F">
              <w:rPr>
                <w:rFonts w:ascii="Times New Roman" w:hAnsi="Times New Roman"/>
              </w:rPr>
              <w:t xml:space="preserve"> curricula update</w:t>
            </w:r>
            <w:r w:rsidR="00545A16" w:rsidRPr="004C598F">
              <w:rPr>
                <w:rFonts w:ascii="Times New Roman" w:hAnsi="Times New Roman"/>
              </w:rPr>
              <w:t xml:space="preserve">s must be communicated to </w:t>
            </w:r>
          </w:p>
          <w:p w:rsidR="00CF7775" w:rsidRPr="004C598F" w:rsidRDefault="00960B8C" w:rsidP="004C598F">
            <w:pPr>
              <w:ind w:left="360"/>
              <w:rPr>
                <w:rFonts w:ascii="Times New Roman" w:hAnsi="Times New Roman"/>
              </w:rPr>
            </w:pPr>
            <w:r w:rsidRPr="004C598F">
              <w:rPr>
                <w:rFonts w:ascii="Times New Roman" w:hAnsi="Times New Roman"/>
              </w:rPr>
              <w:t xml:space="preserve">      </w:t>
            </w:r>
            <w:r w:rsidR="00545A16" w:rsidRPr="004C598F">
              <w:rPr>
                <w:rFonts w:ascii="Times New Roman" w:hAnsi="Times New Roman"/>
              </w:rPr>
              <w:t xml:space="preserve">COA faculty and administration, </w:t>
            </w:r>
            <w:r w:rsidR="00CF7775" w:rsidRPr="004C598F">
              <w:rPr>
                <w:rFonts w:ascii="Times New Roman" w:hAnsi="Times New Roman"/>
              </w:rPr>
              <w:t xml:space="preserve">in order for </w:t>
            </w:r>
          </w:p>
          <w:p w:rsidR="00CF7775" w:rsidRPr="004C598F" w:rsidRDefault="00CF7775" w:rsidP="004C598F">
            <w:pPr>
              <w:ind w:left="360"/>
              <w:rPr>
                <w:rFonts w:ascii="Times New Roman" w:hAnsi="Times New Roman"/>
              </w:rPr>
            </w:pPr>
            <w:r w:rsidRPr="004C598F">
              <w:rPr>
                <w:rFonts w:ascii="Times New Roman" w:hAnsi="Times New Roman"/>
              </w:rPr>
              <w:t xml:space="preserve">      </w:t>
            </w:r>
            <w:r w:rsidR="00545A16" w:rsidRPr="004C598F">
              <w:rPr>
                <w:rFonts w:ascii="Times New Roman" w:hAnsi="Times New Roman"/>
              </w:rPr>
              <w:t xml:space="preserve">courses </w:t>
            </w:r>
            <w:r w:rsidRPr="004C598F">
              <w:rPr>
                <w:rFonts w:ascii="Times New Roman" w:hAnsi="Times New Roman"/>
              </w:rPr>
              <w:t xml:space="preserve"> to be</w:t>
            </w:r>
            <w:r w:rsidR="00545A16" w:rsidRPr="004C598F">
              <w:rPr>
                <w:rFonts w:ascii="Times New Roman" w:hAnsi="Times New Roman"/>
              </w:rPr>
              <w:t xml:space="preserve"> updated to meet specific transfer</w:t>
            </w:r>
            <w:r w:rsidRPr="004C598F">
              <w:rPr>
                <w:rFonts w:ascii="Times New Roman" w:hAnsi="Times New Roman"/>
              </w:rPr>
              <w:t xml:space="preserve"> </w:t>
            </w:r>
          </w:p>
          <w:p w:rsidR="00545A16" w:rsidRPr="004C598F" w:rsidRDefault="00CF7775" w:rsidP="004C598F">
            <w:pPr>
              <w:ind w:left="360"/>
              <w:rPr>
                <w:rFonts w:ascii="Times New Roman" w:hAnsi="Times New Roman"/>
              </w:rPr>
            </w:pPr>
            <w:r w:rsidRPr="004C598F">
              <w:rPr>
                <w:rFonts w:ascii="Times New Roman" w:hAnsi="Times New Roman"/>
              </w:rPr>
              <w:t xml:space="preserve">      and articulation re</w:t>
            </w:r>
            <w:r w:rsidR="00545A16" w:rsidRPr="004C598F">
              <w:rPr>
                <w:rFonts w:ascii="Times New Roman" w:hAnsi="Times New Roman"/>
              </w:rPr>
              <w:t xml:space="preserve">quirements. </w:t>
            </w:r>
          </w:p>
          <w:p w:rsidR="00545A16" w:rsidRPr="004C598F" w:rsidRDefault="00545A16" w:rsidP="004C598F">
            <w:pPr>
              <w:numPr>
                <w:ilvl w:val="0"/>
                <w:numId w:val="11"/>
              </w:numPr>
              <w:rPr>
                <w:rFonts w:ascii="Times New Roman" w:hAnsi="Times New Roman"/>
              </w:rPr>
            </w:pPr>
            <w:r w:rsidRPr="004C598F">
              <w:rPr>
                <w:rFonts w:ascii="Times New Roman" w:hAnsi="Times New Roman"/>
              </w:rPr>
              <w:t xml:space="preserve">Co-Facilitating “Outline Development Workshop” </w:t>
            </w:r>
          </w:p>
          <w:p w:rsidR="00545A16" w:rsidRPr="004C598F" w:rsidRDefault="00545A16" w:rsidP="004C598F">
            <w:pPr>
              <w:numPr>
                <w:ilvl w:val="0"/>
                <w:numId w:val="11"/>
              </w:numPr>
              <w:rPr>
                <w:rFonts w:ascii="Times New Roman" w:hAnsi="Times New Roman"/>
              </w:rPr>
            </w:pPr>
            <w:r w:rsidRPr="004C598F">
              <w:rPr>
                <w:rFonts w:ascii="Times New Roman" w:hAnsi="Times New Roman"/>
              </w:rPr>
              <w:t xml:space="preserve">COA’s A.O. </w:t>
            </w:r>
            <w:r w:rsidR="00CF7775" w:rsidRPr="004C598F">
              <w:rPr>
                <w:rFonts w:ascii="Times New Roman" w:hAnsi="Times New Roman"/>
              </w:rPr>
              <w:t xml:space="preserve">provides training and access to ASSIST (statewide repository for transfer courses) in order for </w:t>
            </w:r>
            <w:r w:rsidRPr="004C598F">
              <w:rPr>
                <w:rFonts w:ascii="Times New Roman" w:hAnsi="Times New Roman"/>
              </w:rPr>
              <w:t xml:space="preserve">Teaching Faculty to </w:t>
            </w:r>
            <w:r w:rsidR="00CF7775" w:rsidRPr="004C598F">
              <w:rPr>
                <w:rFonts w:ascii="Times New Roman" w:hAnsi="Times New Roman"/>
              </w:rPr>
              <w:t>enhance their outlines to model those throughout the sta</w:t>
            </w:r>
            <w:r w:rsidR="00931256" w:rsidRPr="004C598F">
              <w:rPr>
                <w:rFonts w:ascii="Times New Roman" w:hAnsi="Times New Roman"/>
              </w:rPr>
              <w:t>te that are already articulated.  A.O. also facilitates</w:t>
            </w:r>
            <w:r w:rsidRPr="004C598F">
              <w:rPr>
                <w:rFonts w:ascii="Times New Roman" w:hAnsi="Times New Roman"/>
              </w:rPr>
              <w:t xml:space="preserve"> faculty-to-f</w:t>
            </w:r>
            <w:r w:rsidR="00931256" w:rsidRPr="004C598F">
              <w:rPr>
                <w:rFonts w:ascii="Times New Roman" w:hAnsi="Times New Roman"/>
              </w:rPr>
              <w:t xml:space="preserve">aculty communication with </w:t>
            </w:r>
            <w:r w:rsidR="00931256" w:rsidRPr="004C598F">
              <w:rPr>
                <w:rFonts w:ascii="Times New Roman" w:hAnsi="Times New Roman"/>
              </w:rPr>
              <w:lastRenderedPageBreak/>
              <w:t>colleagues</w:t>
            </w:r>
            <w:r w:rsidRPr="004C598F">
              <w:rPr>
                <w:rFonts w:ascii="Times New Roman" w:hAnsi="Times New Roman"/>
              </w:rPr>
              <w:t xml:space="preserve"> at </w:t>
            </w:r>
            <w:r w:rsidR="00931256" w:rsidRPr="004C598F">
              <w:rPr>
                <w:rFonts w:ascii="Times New Roman" w:hAnsi="Times New Roman"/>
              </w:rPr>
              <w:t xml:space="preserve">the </w:t>
            </w:r>
            <w:r w:rsidRPr="004C598F">
              <w:rPr>
                <w:rFonts w:ascii="Times New Roman" w:hAnsi="Times New Roman"/>
              </w:rPr>
              <w:t>4-yr institutions to ensure appropriate curriculum content &amp; sequencing of courses as it relates to the transfer process.</w:t>
            </w:r>
          </w:p>
          <w:p w:rsidR="00931256" w:rsidRPr="004C598F" w:rsidRDefault="00931256" w:rsidP="004C598F">
            <w:pPr>
              <w:ind w:left="360"/>
              <w:rPr>
                <w:rFonts w:ascii="Times New Roman" w:hAnsi="Times New Roman"/>
              </w:rPr>
            </w:pPr>
          </w:p>
          <w:p w:rsidR="00A87B62" w:rsidRPr="004C598F" w:rsidRDefault="00545A16" w:rsidP="00545A16">
            <w:pPr>
              <w:rPr>
                <w:rFonts w:ascii="Times New Roman" w:hAnsi="Times New Roman"/>
              </w:rPr>
            </w:pPr>
            <w:r w:rsidRPr="004C598F">
              <w:rPr>
                <w:rFonts w:ascii="Times New Roman" w:hAnsi="Times New Roman"/>
                <w:b/>
              </w:rPr>
              <w:t>Summary:</w:t>
            </w:r>
            <w:r w:rsidRPr="004C598F">
              <w:rPr>
                <w:rFonts w:ascii="Times New Roman" w:hAnsi="Times New Roman"/>
              </w:rPr>
              <w:t xml:space="preserve"> COA’s A.O. is responsible for submitting</w:t>
            </w:r>
            <w:r w:rsidR="00931256" w:rsidRPr="004C598F">
              <w:rPr>
                <w:rFonts w:ascii="Times New Roman" w:hAnsi="Times New Roman"/>
              </w:rPr>
              <w:t xml:space="preserve"> eligible courses for </w:t>
            </w:r>
            <w:r w:rsidRPr="004C598F">
              <w:rPr>
                <w:rFonts w:ascii="Times New Roman" w:hAnsi="Times New Roman"/>
              </w:rPr>
              <w:t>transfer</w:t>
            </w:r>
            <w:r w:rsidR="00931256" w:rsidRPr="004C598F">
              <w:rPr>
                <w:rFonts w:ascii="Times New Roman" w:hAnsi="Times New Roman"/>
              </w:rPr>
              <w:t xml:space="preserve"> </w:t>
            </w:r>
            <w:r w:rsidRPr="004C598F">
              <w:rPr>
                <w:rFonts w:ascii="Times New Roman" w:hAnsi="Times New Roman"/>
              </w:rPr>
              <w:t>to the System</w:t>
            </w:r>
            <w:r w:rsidR="001C58DE">
              <w:rPr>
                <w:rFonts w:ascii="Times New Roman" w:hAnsi="Times New Roman"/>
              </w:rPr>
              <w:t xml:space="preserve"> </w:t>
            </w:r>
            <w:r w:rsidR="00931256" w:rsidRPr="004C598F">
              <w:rPr>
                <w:rFonts w:ascii="Times New Roman" w:hAnsi="Times New Roman"/>
              </w:rPr>
              <w:t>wide</w:t>
            </w:r>
            <w:r w:rsidRPr="004C598F">
              <w:rPr>
                <w:rFonts w:ascii="Times New Roman" w:hAnsi="Times New Roman"/>
              </w:rPr>
              <w:t xml:space="preserve"> Offices and 4-yr institutions for their faculty review</w:t>
            </w:r>
            <w:r w:rsidR="00931256" w:rsidRPr="004C598F">
              <w:rPr>
                <w:rFonts w:ascii="Times New Roman" w:hAnsi="Times New Roman"/>
              </w:rPr>
              <w:t xml:space="preserve"> and approval.  F</w:t>
            </w:r>
            <w:r w:rsidRPr="004C598F">
              <w:rPr>
                <w:rFonts w:ascii="Times New Roman" w:hAnsi="Times New Roman"/>
              </w:rPr>
              <w:t xml:space="preserve">ormal articulation agreements (as proposed by COA’s Articulation Officer) are </w:t>
            </w:r>
            <w:r w:rsidR="00931256" w:rsidRPr="004C598F">
              <w:rPr>
                <w:rFonts w:ascii="Times New Roman" w:hAnsi="Times New Roman"/>
              </w:rPr>
              <w:t>established and maintained to create a seamless transition for COA students to transfer to 4-year colleges.  The primary goal of this function is to prepare students in lower division general education along with major preparation course work in order for these students to transfer into upper division at the 4 year institutions.  The</w:t>
            </w:r>
            <w:r w:rsidRPr="004C598F">
              <w:rPr>
                <w:rFonts w:ascii="Times New Roman" w:hAnsi="Times New Roman"/>
              </w:rPr>
              <w:t xml:space="preserve"> A.O.</w:t>
            </w:r>
            <w:r w:rsidR="00A87B62" w:rsidRPr="004C598F">
              <w:rPr>
                <w:rFonts w:ascii="Times New Roman" w:hAnsi="Times New Roman"/>
              </w:rPr>
              <w:t xml:space="preserve"> plays an instrumental role in </w:t>
            </w:r>
            <w:r w:rsidRPr="004C598F">
              <w:rPr>
                <w:rFonts w:ascii="Times New Roman" w:hAnsi="Times New Roman"/>
              </w:rPr>
              <w:t>the development and maintenance of course outlines</w:t>
            </w:r>
            <w:r w:rsidR="00A87B62" w:rsidRPr="004C598F">
              <w:rPr>
                <w:rFonts w:ascii="Times New Roman" w:hAnsi="Times New Roman"/>
              </w:rPr>
              <w:t xml:space="preserve"> to ensure transfer criteria is met.</w:t>
            </w:r>
          </w:p>
          <w:p w:rsidR="00545A16" w:rsidRPr="004C598F" w:rsidRDefault="00A87B62" w:rsidP="00545A16">
            <w:pPr>
              <w:rPr>
                <w:rFonts w:ascii="Times New Roman" w:hAnsi="Times New Roman"/>
                <w:sz w:val="8"/>
                <w:szCs w:val="8"/>
              </w:rPr>
            </w:pPr>
            <w:r w:rsidRPr="004C598F">
              <w:rPr>
                <w:rFonts w:ascii="Times New Roman" w:hAnsi="Times New Roman"/>
                <w:sz w:val="8"/>
                <w:szCs w:val="8"/>
              </w:rPr>
              <w:t xml:space="preserve"> </w:t>
            </w:r>
          </w:p>
          <w:p w:rsidR="00545A16" w:rsidRPr="004C598F" w:rsidRDefault="00545A16" w:rsidP="004C598F">
            <w:pPr>
              <w:numPr>
                <w:ilvl w:val="0"/>
                <w:numId w:val="11"/>
              </w:numPr>
              <w:rPr>
                <w:rFonts w:ascii="Times New Roman" w:hAnsi="Times New Roman"/>
              </w:rPr>
            </w:pPr>
            <w:r w:rsidRPr="004C598F">
              <w:rPr>
                <w:rFonts w:ascii="Times New Roman" w:hAnsi="Times New Roman"/>
              </w:rPr>
              <w:t>A.O.</w:t>
            </w:r>
            <w:r w:rsidR="00A87B62" w:rsidRPr="004C598F">
              <w:rPr>
                <w:rFonts w:ascii="Times New Roman" w:hAnsi="Times New Roman"/>
              </w:rPr>
              <w:t xml:space="preserve"> serves as a primary resource to</w:t>
            </w:r>
            <w:r w:rsidRPr="004C598F">
              <w:rPr>
                <w:rFonts w:ascii="Times New Roman" w:hAnsi="Times New Roman"/>
              </w:rPr>
              <w:t xml:space="preserve"> Counseling Faculty </w:t>
            </w:r>
            <w:r w:rsidR="00A87B62" w:rsidRPr="004C598F">
              <w:rPr>
                <w:rFonts w:ascii="Times New Roman" w:hAnsi="Times New Roman"/>
              </w:rPr>
              <w:t>in:</w:t>
            </w:r>
          </w:p>
          <w:p w:rsidR="00545A16" w:rsidRPr="004C598F" w:rsidRDefault="00545A16" w:rsidP="004C598F">
            <w:pPr>
              <w:numPr>
                <w:ilvl w:val="1"/>
                <w:numId w:val="4"/>
              </w:numPr>
              <w:rPr>
                <w:rFonts w:ascii="Times New Roman" w:hAnsi="Times New Roman"/>
              </w:rPr>
            </w:pPr>
            <w:r w:rsidRPr="004C598F">
              <w:rPr>
                <w:rFonts w:ascii="Times New Roman" w:hAnsi="Times New Roman"/>
              </w:rPr>
              <w:t>Understanding Articulation Agreements</w:t>
            </w:r>
          </w:p>
          <w:p w:rsidR="00545A16" w:rsidRPr="004C598F" w:rsidRDefault="00A87B62" w:rsidP="004C598F">
            <w:pPr>
              <w:numPr>
                <w:ilvl w:val="1"/>
                <w:numId w:val="4"/>
              </w:numPr>
              <w:rPr>
                <w:rFonts w:ascii="Times New Roman" w:hAnsi="Times New Roman"/>
              </w:rPr>
            </w:pPr>
            <w:r w:rsidRPr="004C598F">
              <w:rPr>
                <w:rFonts w:ascii="Times New Roman" w:hAnsi="Times New Roman"/>
              </w:rPr>
              <w:t>Evaluating t</w:t>
            </w:r>
            <w:r w:rsidR="00545A16" w:rsidRPr="004C598F">
              <w:rPr>
                <w:rFonts w:ascii="Times New Roman" w:hAnsi="Times New Roman"/>
              </w:rPr>
              <w:t>ranscript</w:t>
            </w:r>
            <w:r w:rsidRPr="004C598F">
              <w:rPr>
                <w:rFonts w:ascii="Times New Roman" w:hAnsi="Times New Roman"/>
              </w:rPr>
              <w:t>s</w:t>
            </w:r>
            <w:r w:rsidR="00545A16" w:rsidRPr="004C598F">
              <w:rPr>
                <w:rFonts w:ascii="Times New Roman" w:hAnsi="Times New Roman"/>
              </w:rPr>
              <w:t xml:space="preserve"> (or “pass-along”)</w:t>
            </w:r>
          </w:p>
          <w:p w:rsidR="00545A16" w:rsidRPr="004C598F" w:rsidRDefault="00A87B62" w:rsidP="004C598F">
            <w:pPr>
              <w:numPr>
                <w:ilvl w:val="1"/>
                <w:numId w:val="4"/>
              </w:numPr>
              <w:rPr>
                <w:rFonts w:ascii="Times New Roman" w:hAnsi="Times New Roman"/>
              </w:rPr>
            </w:pPr>
            <w:r w:rsidRPr="004C598F">
              <w:rPr>
                <w:rFonts w:ascii="Times New Roman" w:hAnsi="Times New Roman"/>
              </w:rPr>
              <w:t>Maintaining current t</w:t>
            </w:r>
            <w:r w:rsidR="00545A16" w:rsidRPr="004C598F">
              <w:rPr>
                <w:rFonts w:ascii="Times New Roman" w:hAnsi="Times New Roman"/>
              </w:rPr>
              <w:t xml:space="preserve">ransfer </w:t>
            </w:r>
            <w:r w:rsidRPr="004C598F">
              <w:rPr>
                <w:rFonts w:ascii="Times New Roman" w:hAnsi="Times New Roman"/>
              </w:rPr>
              <w:t>r</w:t>
            </w:r>
            <w:r w:rsidR="00545A16" w:rsidRPr="004C598F">
              <w:rPr>
                <w:rFonts w:ascii="Times New Roman" w:hAnsi="Times New Roman"/>
              </w:rPr>
              <w:t>equirements</w:t>
            </w:r>
          </w:p>
          <w:p w:rsidR="00545A16" w:rsidRPr="004C598F" w:rsidRDefault="00545A16" w:rsidP="004C598F">
            <w:pPr>
              <w:numPr>
                <w:ilvl w:val="1"/>
                <w:numId w:val="4"/>
              </w:numPr>
              <w:rPr>
                <w:rFonts w:ascii="Times New Roman" w:hAnsi="Times New Roman"/>
              </w:rPr>
            </w:pPr>
            <w:r w:rsidRPr="004C598F">
              <w:rPr>
                <w:rFonts w:ascii="Times New Roman" w:hAnsi="Times New Roman"/>
              </w:rPr>
              <w:t>Updating COA’s College Catalog</w:t>
            </w:r>
          </w:p>
          <w:p w:rsidR="00545A16" w:rsidRPr="004C598F" w:rsidRDefault="00545A16" w:rsidP="004C598F">
            <w:pPr>
              <w:numPr>
                <w:ilvl w:val="1"/>
                <w:numId w:val="4"/>
              </w:numPr>
              <w:rPr>
                <w:rFonts w:ascii="Times New Roman" w:hAnsi="Times New Roman"/>
              </w:rPr>
            </w:pPr>
            <w:r w:rsidRPr="004C598F">
              <w:rPr>
                <w:rFonts w:ascii="Times New Roman" w:hAnsi="Times New Roman"/>
              </w:rPr>
              <w:t>Updating COA’s AA/AS G.E. Requirements, CSU-GE Breadth &amp; IGETC Advising Forms</w:t>
            </w:r>
            <w:r w:rsidR="00A87B62" w:rsidRPr="004C598F">
              <w:rPr>
                <w:rFonts w:ascii="Times New Roman" w:hAnsi="Times New Roman"/>
              </w:rPr>
              <w:t xml:space="preserve"> annually</w:t>
            </w:r>
          </w:p>
          <w:p w:rsidR="00545A16" w:rsidRPr="004C598F" w:rsidRDefault="00545A16" w:rsidP="004C598F">
            <w:pPr>
              <w:numPr>
                <w:ilvl w:val="1"/>
                <w:numId w:val="4"/>
              </w:numPr>
              <w:rPr>
                <w:rFonts w:ascii="Times New Roman" w:hAnsi="Times New Roman"/>
              </w:rPr>
            </w:pPr>
            <w:r w:rsidRPr="004C598F">
              <w:rPr>
                <w:rFonts w:ascii="Times New Roman" w:hAnsi="Times New Roman"/>
              </w:rPr>
              <w:t>Resolving students’ transfer issues with District Office, Intersegmental Offices, &amp;</w:t>
            </w:r>
          </w:p>
          <w:p w:rsidR="00545A16" w:rsidRPr="004C598F" w:rsidRDefault="00545A16" w:rsidP="004C598F">
            <w:pPr>
              <w:ind w:left="1440"/>
              <w:rPr>
                <w:rFonts w:ascii="Times New Roman" w:hAnsi="Times New Roman"/>
              </w:rPr>
            </w:pPr>
            <w:r w:rsidRPr="004C598F">
              <w:rPr>
                <w:rFonts w:ascii="Times New Roman" w:hAnsi="Times New Roman"/>
              </w:rPr>
              <w:t xml:space="preserve">4-yr institutions </w:t>
            </w:r>
          </w:p>
          <w:p w:rsidR="00545A16" w:rsidRPr="004C598F" w:rsidRDefault="00545A16" w:rsidP="00545A16">
            <w:pPr>
              <w:rPr>
                <w:rFonts w:ascii="Times New Roman" w:hAnsi="Times New Roman"/>
              </w:rPr>
            </w:pPr>
            <w:r w:rsidRPr="004C598F">
              <w:rPr>
                <w:rFonts w:ascii="Times New Roman" w:hAnsi="Times New Roman"/>
                <w:b/>
              </w:rPr>
              <w:t>Summary:</w:t>
            </w:r>
            <w:r w:rsidRPr="004C598F">
              <w:rPr>
                <w:rFonts w:ascii="Times New Roman" w:hAnsi="Times New Roman"/>
              </w:rPr>
              <w:t xml:space="preserve"> COA’s A.O. serves Counseling Faculty as a resource for consultation and training.</w:t>
            </w:r>
          </w:p>
          <w:p w:rsidR="00545A16" w:rsidRPr="004C598F" w:rsidRDefault="00545A16" w:rsidP="00545A16">
            <w:pPr>
              <w:rPr>
                <w:rFonts w:ascii="Times New Roman" w:hAnsi="Times New Roman"/>
                <w:sz w:val="8"/>
                <w:szCs w:val="8"/>
              </w:rPr>
            </w:pPr>
          </w:p>
          <w:p w:rsidR="00545A16" w:rsidRPr="004C598F" w:rsidRDefault="00545A16" w:rsidP="00545A16">
            <w:pPr>
              <w:rPr>
                <w:rFonts w:ascii="Times New Roman" w:hAnsi="Times New Roman"/>
              </w:rPr>
            </w:pPr>
            <w:r w:rsidRPr="004C598F">
              <w:rPr>
                <w:rFonts w:ascii="Times New Roman" w:hAnsi="Times New Roman"/>
              </w:rPr>
              <w:t xml:space="preserve">B. COA’s A.O. serves as the ASSIST Manager. </w:t>
            </w:r>
          </w:p>
          <w:p w:rsidR="00A87B62" w:rsidRPr="004C598F" w:rsidRDefault="00A87B62" w:rsidP="00545A16">
            <w:pPr>
              <w:rPr>
                <w:rFonts w:ascii="Times New Roman" w:hAnsi="Times New Roman"/>
              </w:rPr>
            </w:pPr>
            <w:r w:rsidRPr="004C598F">
              <w:rPr>
                <w:rFonts w:ascii="Times New Roman" w:hAnsi="Times New Roman"/>
              </w:rPr>
              <w:t xml:space="preserve">     1) A.O. maintains</w:t>
            </w:r>
            <w:r w:rsidR="00545A16" w:rsidRPr="004C598F">
              <w:rPr>
                <w:rFonts w:ascii="Times New Roman" w:hAnsi="Times New Roman"/>
              </w:rPr>
              <w:t xml:space="preserve"> COA’s lower-division courses </w:t>
            </w:r>
          </w:p>
          <w:p w:rsidR="00A87B62" w:rsidRPr="004C598F" w:rsidRDefault="00A87B62" w:rsidP="00545A16">
            <w:pPr>
              <w:rPr>
                <w:rFonts w:ascii="Times New Roman" w:hAnsi="Times New Roman"/>
              </w:rPr>
            </w:pPr>
            <w:r w:rsidRPr="004C598F">
              <w:rPr>
                <w:rFonts w:ascii="Times New Roman" w:hAnsi="Times New Roman"/>
              </w:rPr>
              <w:t xml:space="preserve">         which </w:t>
            </w:r>
            <w:r w:rsidR="00545A16" w:rsidRPr="004C598F">
              <w:rPr>
                <w:rFonts w:ascii="Times New Roman" w:hAnsi="Times New Roman"/>
              </w:rPr>
              <w:t>are</w:t>
            </w:r>
            <w:r w:rsidR="00F64BB8" w:rsidRPr="004C598F">
              <w:rPr>
                <w:rFonts w:ascii="Times New Roman" w:hAnsi="Times New Roman"/>
              </w:rPr>
              <w:t xml:space="preserve"> </w:t>
            </w:r>
            <w:r w:rsidR="00545A16" w:rsidRPr="004C598F">
              <w:rPr>
                <w:rFonts w:ascii="Times New Roman" w:hAnsi="Times New Roman"/>
              </w:rPr>
              <w:t xml:space="preserve">electronically entered into the ASSIST </w:t>
            </w:r>
          </w:p>
          <w:p w:rsidR="00545A16" w:rsidRPr="004C598F" w:rsidRDefault="00A87B62" w:rsidP="00545A16">
            <w:pPr>
              <w:rPr>
                <w:rFonts w:ascii="Times New Roman" w:hAnsi="Times New Roman"/>
              </w:rPr>
            </w:pPr>
            <w:r w:rsidRPr="004C598F">
              <w:rPr>
                <w:rFonts w:ascii="Times New Roman" w:hAnsi="Times New Roman"/>
              </w:rPr>
              <w:t xml:space="preserve">         </w:t>
            </w:r>
            <w:r w:rsidR="00545A16" w:rsidRPr="004C598F">
              <w:rPr>
                <w:rFonts w:ascii="Times New Roman" w:hAnsi="Times New Roman"/>
              </w:rPr>
              <w:t>database.</w:t>
            </w:r>
          </w:p>
          <w:p w:rsidR="00545A16" w:rsidRPr="004C598F" w:rsidRDefault="00545A16" w:rsidP="00545A16">
            <w:pPr>
              <w:rPr>
                <w:rFonts w:ascii="Times New Roman" w:hAnsi="Times New Roman"/>
              </w:rPr>
            </w:pPr>
            <w:r w:rsidRPr="004C598F">
              <w:rPr>
                <w:rFonts w:ascii="Times New Roman" w:hAnsi="Times New Roman"/>
              </w:rPr>
              <w:t xml:space="preserve">     2) This on-line database is used to submit courses</w:t>
            </w:r>
          </w:p>
          <w:p w:rsidR="00545A16" w:rsidRPr="004C598F" w:rsidRDefault="00545A16" w:rsidP="004C598F">
            <w:pPr>
              <w:ind w:left="360"/>
              <w:rPr>
                <w:rFonts w:ascii="Times New Roman" w:hAnsi="Times New Roman"/>
              </w:rPr>
            </w:pPr>
            <w:r w:rsidRPr="004C598F">
              <w:rPr>
                <w:rFonts w:ascii="Times New Roman" w:hAnsi="Times New Roman"/>
              </w:rPr>
              <w:t xml:space="preserve">    for basic maintenance of COA’s transferable</w:t>
            </w:r>
          </w:p>
          <w:p w:rsidR="00545A16" w:rsidRPr="004C598F" w:rsidRDefault="00545A16" w:rsidP="004C598F">
            <w:pPr>
              <w:ind w:left="360"/>
              <w:rPr>
                <w:rFonts w:ascii="Times New Roman" w:hAnsi="Times New Roman"/>
              </w:rPr>
            </w:pPr>
            <w:r w:rsidRPr="004C598F">
              <w:rPr>
                <w:rFonts w:ascii="Times New Roman" w:hAnsi="Times New Roman"/>
              </w:rPr>
              <w:t xml:space="preserve">    courses as well as submitting COA’s courses for</w:t>
            </w:r>
          </w:p>
          <w:p w:rsidR="00545A16" w:rsidRPr="004C598F" w:rsidRDefault="00545A16" w:rsidP="00545A16">
            <w:pPr>
              <w:rPr>
                <w:rFonts w:ascii="Times New Roman" w:hAnsi="Times New Roman"/>
              </w:rPr>
            </w:pPr>
            <w:r w:rsidRPr="004C598F">
              <w:rPr>
                <w:rFonts w:ascii="Times New Roman" w:hAnsi="Times New Roman"/>
              </w:rPr>
              <w:t xml:space="preserve">    </w:t>
            </w:r>
            <w:r w:rsidR="000272AD" w:rsidRPr="004C598F">
              <w:rPr>
                <w:rFonts w:ascii="Times New Roman" w:hAnsi="Times New Roman"/>
              </w:rPr>
              <w:t xml:space="preserve">     </w:t>
            </w:r>
            <w:r w:rsidRPr="004C598F">
              <w:rPr>
                <w:rFonts w:ascii="Times New Roman" w:hAnsi="Times New Roman"/>
              </w:rPr>
              <w:t>UC-TCA, CSU-GE Breadth,</w:t>
            </w:r>
            <w:r w:rsidR="000272AD" w:rsidRPr="004C598F">
              <w:rPr>
                <w:rFonts w:ascii="Times New Roman" w:hAnsi="Times New Roman"/>
              </w:rPr>
              <w:t xml:space="preserve"> and</w:t>
            </w:r>
            <w:r w:rsidRPr="004C598F">
              <w:rPr>
                <w:rFonts w:ascii="Times New Roman" w:hAnsi="Times New Roman"/>
              </w:rPr>
              <w:t xml:space="preserve"> IGETC approval. </w:t>
            </w:r>
          </w:p>
          <w:p w:rsidR="000272AD" w:rsidRPr="004C598F" w:rsidRDefault="000272AD" w:rsidP="00545A16">
            <w:pPr>
              <w:rPr>
                <w:rFonts w:ascii="Times New Roman" w:hAnsi="Times New Roman"/>
                <w:b/>
              </w:rPr>
            </w:pPr>
          </w:p>
          <w:p w:rsidR="00545A16" w:rsidRPr="004C598F" w:rsidRDefault="00545A16" w:rsidP="00545A16">
            <w:pPr>
              <w:rPr>
                <w:rFonts w:ascii="Times New Roman" w:hAnsi="Times New Roman"/>
                <w:sz w:val="8"/>
                <w:szCs w:val="8"/>
              </w:rPr>
            </w:pPr>
            <w:r w:rsidRPr="004C598F">
              <w:rPr>
                <w:rFonts w:ascii="Times New Roman" w:hAnsi="Times New Roman"/>
                <w:b/>
              </w:rPr>
              <w:t>Summary:</w:t>
            </w:r>
            <w:r w:rsidR="00542A69" w:rsidRPr="004C598F">
              <w:rPr>
                <w:rFonts w:ascii="Times New Roman" w:hAnsi="Times New Roman"/>
              </w:rPr>
              <w:t xml:space="preserve"> </w:t>
            </w:r>
            <w:r w:rsidRPr="004C598F">
              <w:rPr>
                <w:rFonts w:ascii="Times New Roman" w:hAnsi="Times New Roman"/>
              </w:rPr>
              <w:t xml:space="preserve">ASSIST is </w:t>
            </w:r>
            <w:r w:rsidR="00542A69" w:rsidRPr="004C598F">
              <w:rPr>
                <w:rFonts w:ascii="Times New Roman" w:hAnsi="Times New Roman"/>
              </w:rPr>
              <w:t>utilized and updated in order for</w:t>
            </w:r>
            <w:r w:rsidRPr="004C598F">
              <w:rPr>
                <w:rFonts w:ascii="Times New Roman" w:hAnsi="Times New Roman"/>
              </w:rPr>
              <w:t xml:space="preserve"> COA courses </w:t>
            </w:r>
            <w:r w:rsidR="00542A69" w:rsidRPr="004C598F">
              <w:rPr>
                <w:rFonts w:ascii="Times New Roman" w:hAnsi="Times New Roman"/>
              </w:rPr>
              <w:t xml:space="preserve">to be submitted/reviewed for transfer and articulation.  </w:t>
            </w:r>
          </w:p>
          <w:p w:rsidR="00545A16" w:rsidRPr="004C598F" w:rsidRDefault="00545A16" w:rsidP="004C598F">
            <w:pPr>
              <w:ind w:left="360"/>
              <w:rPr>
                <w:rFonts w:ascii="Times New Roman" w:hAnsi="Times New Roman"/>
              </w:rPr>
            </w:pPr>
          </w:p>
          <w:p w:rsidR="00545A16" w:rsidRPr="004C598F" w:rsidRDefault="00545A16" w:rsidP="004C598F">
            <w:pPr>
              <w:ind w:left="300"/>
              <w:rPr>
                <w:rFonts w:ascii="Times New Roman" w:hAnsi="Times New Roman"/>
              </w:rPr>
            </w:pPr>
          </w:p>
        </w:tc>
      </w:tr>
    </w:tbl>
    <w:p w:rsidR="00716A79" w:rsidRPr="00AB71F4" w:rsidRDefault="00716A79" w:rsidP="00716A79">
      <w:pPr>
        <w:rPr>
          <w:rFonts w:ascii="Times New Roman" w:hAnsi="Times New Roman"/>
        </w:rPr>
      </w:pPr>
    </w:p>
    <w:p w:rsidR="00960B8C" w:rsidRDefault="00960B8C" w:rsidP="00716A79">
      <w:pPr>
        <w:rPr>
          <w:rFonts w:ascii="Times New Roman" w:hAnsi="Times New Roman"/>
        </w:rPr>
      </w:pPr>
    </w:p>
    <w:p w:rsidR="00BA48E0" w:rsidRDefault="00BA48E0" w:rsidP="00716A79">
      <w:pPr>
        <w:rPr>
          <w:rFonts w:ascii="Times New Roman" w:hAnsi="Times New Roman"/>
        </w:rPr>
      </w:pPr>
    </w:p>
    <w:p w:rsidR="00716A79" w:rsidRPr="00AB71F4" w:rsidRDefault="00716A79" w:rsidP="00716A79">
      <w:pPr>
        <w:rPr>
          <w:rFonts w:ascii="Times New Roman" w:hAnsi="Times New Roman"/>
          <w:b/>
        </w:rPr>
      </w:pPr>
      <w:r w:rsidRPr="00AB71F4">
        <w:rPr>
          <w:rFonts w:ascii="Times New Roman" w:hAnsi="Times New Roman"/>
          <w:b/>
        </w:rPr>
        <w:lastRenderedPageBreak/>
        <w:t>Identify strengths, weaknesses, opportunities, and limitations (from the Action Plans)</w:t>
      </w:r>
    </w:p>
    <w:p w:rsidR="00AB71F4" w:rsidRDefault="00AB71F4" w:rsidP="00AB71F4">
      <w:pPr>
        <w:rPr>
          <w:rFonts w:ascii="Times New Roman" w:hAnsi="Times New Roman"/>
        </w:rPr>
      </w:pPr>
      <w:r w:rsidRPr="00BA618B">
        <w:rPr>
          <w:rFonts w:ascii="Times New Roman" w:hAnsi="Times New Roman"/>
          <w:b/>
          <w:bCs/>
          <w:i/>
          <w:iCs/>
        </w:rPr>
        <w:t>Strengths:</w:t>
      </w:r>
      <w:r>
        <w:rPr>
          <w:rFonts w:ascii="Times New Roman" w:hAnsi="Times New Roman"/>
        </w:rPr>
        <w:t xml:space="preserve">  The success of articulation functions at COA relies on the high level of commitment and dedication of the Articulation Officer in working effectively and collaboratively with instructional faculty</w:t>
      </w:r>
      <w:r w:rsidR="00952E6E">
        <w:rPr>
          <w:rFonts w:ascii="Times New Roman" w:hAnsi="Times New Roman"/>
        </w:rPr>
        <w:t xml:space="preserve"> at COA and four year colleges/universities</w:t>
      </w:r>
      <w:r>
        <w:rPr>
          <w:rFonts w:ascii="Times New Roman" w:hAnsi="Times New Roman"/>
        </w:rPr>
        <w:t xml:space="preserve"> to create succes</w:t>
      </w:r>
      <w:r w:rsidR="00952E6E">
        <w:rPr>
          <w:rFonts w:ascii="Times New Roman" w:hAnsi="Times New Roman"/>
        </w:rPr>
        <w:t>sful intersegmental articulation agreements</w:t>
      </w:r>
      <w:r>
        <w:rPr>
          <w:rFonts w:ascii="Times New Roman" w:hAnsi="Times New Roman"/>
        </w:rPr>
        <w:t xml:space="preserve"> statewide.</w:t>
      </w:r>
      <w:r w:rsidRPr="00BA618B">
        <w:rPr>
          <w:rFonts w:ascii="Times New Roman" w:hAnsi="Times New Roman"/>
        </w:rPr>
        <w:t xml:space="preserve">  </w:t>
      </w:r>
    </w:p>
    <w:p w:rsidR="00AB71F4" w:rsidRPr="00BA618B" w:rsidRDefault="00AB71F4" w:rsidP="00AB71F4">
      <w:pPr>
        <w:rPr>
          <w:rFonts w:ascii="Times New Roman" w:hAnsi="Times New Roman"/>
          <w:szCs w:val="24"/>
        </w:rPr>
      </w:pPr>
    </w:p>
    <w:p w:rsidR="00A0624A" w:rsidRDefault="00AB71F4" w:rsidP="00A0624A">
      <w:pPr>
        <w:rPr>
          <w:rFonts w:ascii="Times New Roman" w:hAnsi="Times New Roman"/>
        </w:rPr>
      </w:pPr>
      <w:r w:rsidRPr="00BA618B">
        <w:rPr>
          <w:rFonts w:ascii="Times New Roman" w:hAnsi="Times New Roman"/>
          <w:b/>
          <w:bCs/>
          <w:i/>
          <w:iCs/>
        </w:rPr>
        <w:t>Limitations:</w:t>
      </w:r>
      <w:r w:rsidRPr="00BA618B">
        <w:rPr>
          <w:rFonts w:ascii="Times New Roman" w:hAnsi="Times New Roman"/>
          <w:bCs/>
          <w:iCs/>
        </w:rPr>
        <w:t xml:space="preserve"> </w:t>
      </w:r>
      <w:r w:rsidR="00D25481" w:rsidRPr="00AB71F4">
        <w:rPr>
          <w:rFonts w:ascii="Times New Roman" w:hAnsi="Times New Roman"/>
        </w:rPr>
        <w:t xml:space="preserve">COA’s </w:t>
      </w:r>
      <w:r w:rsidR="00545A16" w:rsidRPr="00AB71F4">
        <w:rPr>
          <w:rFonts w:ascii="Times New Roman" w:hAnsi="Times New Roman"/>
        </w:rPr>
        <w:t xml:space="preserve">A.O. </w:t>
      </w:r>
      <w:r w:rsidR="00952E6E">
        <w:rPr>
          <w:rFonts w:ascii="Times New Roman" w:hAnsi="Times New Roman"/>
        </w:rPr>
        <w:t xml:space="preserve">also serves as the Transfer </w:t>
      </w:r>
      <w:r w:rsidR="007067C5">
        <w:rPr>
          <w:rFonts w:ascii="Times New Roman" w:hAnsi="Times New Roman"/>
        </w:rPr>
        <w:t xml:space="preserve">Program </w:t>
      </w:r>
      <w:r w:rsidR="000C6C24">
        <w:rPr>
          <w:rFonts w:ascii="Times New Roman" w:hAnsi="Times New Roman"/>
        </w:rPr>
        <w:t>Director for .5 which poses</w:t>
      </w:r>
      <w:r w:rsidR="000272AD">
        <w:rPr>
          <w:rFonts w:ascii="Times New Roman" w:hAnsi="Times New Roman"/>
        </w:rPr>
        <w:t xml:space="preserve"> some</w:t>
      </w:r>
      <w:r w:rsidR="00952E6E">
        <w:rPr>
          <w:rFonts w:ascii="Times New Roman" w:hAnsi="Times New Roman"/>
        </w:rPr>
        <w:t xml:space="preserve"> difficulties</w:t>
      </w:r>
      <w:r w:rsidR="000C6C24">
        <w:rPr>
          <w:rFonts w:ascii="Times New Roman" w:hAnsi="Times New Roman"/>
        </w:rPr>
        <w:t xml:space="preserve"> since the support staff position for the Transfer Center was eliminated due to budget cuts in December 2009.  This position is responsible for .5 Articulation Officer/.5 Transfer </w:t>
      </w:r>
      <w:r w:rsidR="007067C5">
        <w:rPr>
          <w:rFonts w:ascii="Times New Roman" w:hAnsi="Times New Roman"/>
        </w:rPr>
        <w:t xml:space="preserve">Program </w:t>
      </w:r>
      <w:r w:rsidR="000C6C24">
        <w:rPr>
          <w:rFonts w:ascii="Times New Roman" w:hAnsi="Times New Roman"/>
        </w:rPr>
        <w:t>Director and also the workload from the .5 Transfer Program Specialist that was eliminated.  The success of the Articulation program requires a</w:t>
      </w:r>
      <w:r w:rsidR="00B22EE0">
        <w:rPr>
          <w:rFonts w:ascii="Times New Roman" w:hAnsi="Times New Roman"/>
        </w:rPr>
        <w:t>t least a .75 position to</w:t>
      </w:r>
      <w:r w:rsidR="00952E6E">
        <w:rPr>
          <w:rFonts w:ascii="Times New Roman" w:hAnsi="Times New Roman"/>
        </w:rPr>
        <w:t xml:space="preserve"> </w:t>
      </w:r>
      <w:r w:rsidR="00545A16" w:rsidRPr="00AB71F4">
        <w:rPr>
          <w:rFonts w:ascii="Times New Roman" w:hAnsi="Times New Roman"/>
        </w:rPr>
        <w:t>prioritiz</w:t>
      </w:r>
      <w:r w:rsidR="00B22EE0">
        <w:rPr>
          <w:rFonts w:ascii="Times New Roman" w:hAnsi="Times New Roman"/>
        </w:rPr>
        <w:t>e</w:t>
      </w:r>
      <w:r w:rsidR="00545A16" w:rsidRPr="00AB71F4">
        <w:rPr>
          <w:rFonts w:ascii="Times New Roman" w:hAnsi="Times New Roman"/>
        </w:rPr>
        <w:t xml:space="preserve"> the Articulation Program duties and responsibilities</w:t>
      </w:r>
      <w:r w:rsidR="00B22EE0">
        <w:rPr>
          <w:rFonts w:ascii="Times New Roman" w:hAnsi="Times New Roman"/>
        </w:rPr>
        <w:t>; and ensure the</w:t>
      </w:r>
      <w:r w:rsidR="000272AD">
        <w:rPr>
          <w:rFonts w:ascii="Times New Roman" w:hAnsi="Times New Roman"/>
        </w:rPr>
        <w:t xml:space="preserve"> ability to </w:t>
      </w:r>
      <w:r w:rsidR="008329C1" w:rsidRPr="00AB71F4">
        <w:rPr>
          <w:rFonts w:ascii="Times New Roman" w:hAnsi="Times New Roman"/>
        </w:rPr>
        <w:t xml:space="preserve">respond to </w:t>
      </w:r>
      <w:r w:rsidR="00545A16" w:rsidRPr="00AB71F4">
        <w:rPr>
          <w:rFonts w:ascii="Times New Roman" w:hAnsi="Times New Roman"/>
        </w:rPr>
        <w:t>articulation needs and requests in a timely manner.</w:t>
      </w:r>
      <w:r w:rsidR="00A0624A">
        <w:rPr>
          <w:rFonts w:ascii="Times New Roman" w:hAnsi="Times New Roman"/>
        </w:rPr>
        <w:t xml:space="preserve">  </w:t>
      </w:r>
    </w:p>
    <w:p w:rsidR="00A0624A" w:rsidRDefault="00A0624A" w:rsidP="00A0624A">
      <w:pPr>
        <w:rPr>
          <w:rFonts w:ascii="Times New Roman" w:hAnsi="Times New Roman"/>
        </w:rPr>
      </w:pPr>
    </w:p>
    <w:p w:rsidR="00A0624A" w:rsidRDefault="00A0624A" w:rsidP="00A0624A">
      <w:pPr>
        <w:rPr>
          <w:rFonts w:ascii="Times New Roman" w:hAnsi="Times New Roman"/>
        </w:rPr>
      </w:pPr>
      <w:r w:rsidRPr="00AB71F4">
        <w:rPr>
          <w:rFonts w:ascii="Times New Roman" w:hAnsi="Times New Roman"/>
        </w:rPr>
        <w:t>The College Council adopted the 2007-08 College-wide Priorities in May 2007, increasing the assignment of the Articulation Officer from .5 FTE to 1.0 FTE. In order for COA’s Articulation Program to serve its counseling and instructional faculty effectively and u</w:t>
      </w:r>
      <w:r w:rsidR="00B22EE0">
        <w:rPr>
          <w:rFonts w:ascii="Times New Roman" w:hAnsi="Times New Roman"/>
        </w:rPr>
        <w:t xml:space="preserve">ltimately serve COA students, </w:t>
      </w:r>
      <w:r w:rsidR="000C6C24">
        <w:rPr>
          <w:rFonts w:ascii="Times New Roman" w:hAnsi="Times New Roman"/>
        </w:rPr>
        <w:t xml:space="preserve">COA </w:t>
      </w:r>
      <w:r w:rsidR="00B22EE0">
        <w:rPr>
          <w:rFonts w:ascii="Times New Roman" w:hAnsi="Times New Roman"/>
        </w:rPr>
        <w:t xml:space="preserve">should </w:t>
      </w:r>
      <w:r w:rsidR="000C6C24">
        <w:rPr>
          <w:rFonts w:ascii="Times New Roman" w:hAnsi="Times New Roman"/>
        </w:rPr>
        <w:t>consider</w:t>
      </w:r>
      <w:r w:rsidRPr="00AB71F4">
        <w:rPr>
          <w:rFonts w:ascii="Times New Roman" w:hAnsi="Times New Roman"/>
        </w:rPr>
        <w:t xml:space="preserve"> a 1.0 FTE Articulation Officer/Counselor </w:t>
      </w:r>
      <w:r w:rsidR="000C6C24">
        <w:rPr>
          <w:rFonts w:ascii="Times New Roman" w:hAnsi="Times New Roman"/>
        </w:rPr>
        <w:t>position</w:t>
      </w:r>
      <w:r w:rsidR="00B22EE0">
        <w:rPr>
          <w:rFonts w:ascii="Times New Roman" w:hAnsi="Times New Roman"/>
        </w:rPr>
        <w:t xml:space="preserve"> </w:t>
      </w:r>
      <w:r w:rsidRPr="00AB71F4">
        <w:rPr>
          <w:rFonts w:ascii="Times New Roman" w:hAnsi="Times New Roman"/>
        </w:rPr>
        <w:t>(assignment of .75 Articulation Officer and .25 Counselor).</w:t>
      </w:r>
    </w:p>
    <w:p w:rsidR="00545A16" w:rsidRPr="00AB71F4" w:rsidRDefault="00545A16" w:rsidP="00952E6E">
      <w:pPr>
        <w:rPr>
          <w:rFonts w:ascii="Times New Roman" w:hAnsi="Times New Roman"/>
        </w:rPr>
      </w:pPr>
    </w:p>
    <w:p w:rsidR="00545A16" w:rsidRPr="00AB71F4" w:rsidRDefault="00545A16" w:rsidP="00952E6E">
      <w:pPr>
        <w:rPr>
          <w:rFonts w:ascii="Times New Roman" w:hAnsi="Times New Roman"/>
          <w:sz w:val="16"/>
          <w:szCs w:val="16"/>
        </w:rPr>
      </w:pPr>
    </w:p>
    <w:p w:rsidR="00545A16" w:rsidRPr="00AB71F4" w:rsidRDefault="00545A16" w:rsidP="00545A16">
      <w:pPr>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872"/>
        <w:gridCol w:w="5676"/>
      </w:tblGrid>
      <w:tr w:rsidR="00716A79" w:rsidRPr="004C598F" w:rsidTr="004C598F">
        <w:trPr>
          <w:trHeight w:val="332"/>
        </w:trPr>
        <w:tc>
          <w:tcPr>
            <w:tcW w:w="4872" w:type="dxa"/>
          </w:tcPr>
          <w:p w:rsidR="00716A79" w:rsidRPr="004C598F" w:rsidRDefault="00716A79" w:rsidP="00716A79">
            <w:pPr>
              <w:rPr>
                <w:rFonts w:ascii="Times New Roman" w:hAnsi="Times New Roman"/>
              </w:rPr>
            </w:pPr>
            <w:r w:rsidRPr="004C598F">
              <w:rPr>
                <w:rFonts w:ascii="Times New Roman" w:hAnsi="Times New Roman"/>
              </w:rPr>
              <w:t>College strategic plan relevance</w:t>
            </w: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960B8C" w:rsidP="00716A79">
            <w:pPr>
              <w:rPr>
                <w:rFonts w:ascii="Times New Roman" w:hAnsi="Times New Roman"/>
              </w:rPr>
            </w:pPr>
          </w:p>
          <w:p w:rsidR="00960B8C" w:rsidRPr="004C598F" w:rsidRDefault="00DF201D" w:rsidP="00716A79">
            <w:pPr>
              <w:rPr>
                <w:rFonts w:ascii="Times New Roman" w:hAnsi="Times New Roman"/>
              </w:rPr>
            </w:pPr>
            <w:r>
              <w:rPr>
                <w:rFonts w:ascii="Times New Roman" w:hAnsi="Times New Roman"/>
              </w:rPr>
              <w:t xml:space="preserve"> </w:t>
            </w:r>
          </w:p>
        </w:tc>
        <w:tc>
          <w:tcPr>
            <w:tcW w:w="5676" w:type="dxa"/>
          </w:tcPr>
          <w:p w:rsidR="00966CC0" w:rsidRPr="004C598F" w:rsidRDefault="00966CC0" w:rsidP="00966CC0">
            <w:pPr>
              <w:rPr>
                <w:rFonts w:ascii="Times New Roman" w:hAnsi="Times New Roman"/>
              </w:rPr>
            </w:pPr>
            <w:r w:rsidRPr="004C598F">
              <w:rPr>
                <w:rFonts w:ascii="Times New Roman" w:hAnsi="Times New Roman"/>
              </w:rPr>
              <w:t>Articulation Officer</w:t>
            </w:r>
            <w:r w:rsidR="00AB71F4" w:rsidRPr="004C598F">
              <w:rPr>
                <w:rFonts w:ascii="Times New Roman" w:hAnsi="Times New Roman"/>
              </w:rPr>
              <w:t xml:space="preserve"> will </w:t>
            </w:r>
            <w:r w:rsidRPr="004C598F">
              <w:rPr>
                <w:rFonts w:ascii="Times New Roman" w:hAnsi="Times New Roman"/>
              </w:rPr>
              <w:t xml:space="preserve">address </w:t>
            </w:r>
            <w:r w:rsidR="00AB71F4" w:rsidRPr="004C598F">
              <w:rPr>
                <w:rFonts w:ascii="Times New Roman" w:hAnsi="Times New Roman"/>
              </w:rPr>
              <w:t>COA’s Strategic Directions by</w:t>
            </w:r>
            <w:r w:rsidRPr="004C598F">
              <w:rPr>
                <w:rFonts w:ascii="Times New Roman" w:hAnsi="Times New Roman"/>
              </w:rPr>
              <w:t>:</w:t>
            </w:r>
          </w:p>
          <w:p w:rsidR="00966CC0" w:rsidRPr="004C598F" w:rsidRDefault="00966CC0" w:rsidP="00966CC0">
            <w:pPr>
              <w:rPr>
                <w:rFonts w:ascii="Times New Roman" w:hAnsi="Times New Roman"/>
              </w:rPr>
            </w:pPr>
            <w:r w:rsidRPr="004C598F">
              <w:rPr>
                <w:rFonts w:ascii="Times New Roman" w:hAnsi="Times New Roman"/>
              </w:rPr>
              <w:t>1) Communicat</w:t>
            </w:r>
            <w:r w:rsidR="00AB71F4" w:rsidRPr="004C598F">
              <w:rPr>
                <w:rFonts w:ascii="Times New Roman" w:hAnsi="Times New Roman"/>
              </w:rPr>
              <w:t>ing</w:t>
            </w:r>
            <w:r w:rsidRPr="004C598F">
              <w:rPr>
                <w:rFonts w:ascii="Times New Roman" w:hAnsi="Times New Roman"/>
              </w:rPr>
              <w:t xml:space="preserve"> effectively &amp; efficiently with our internal &amp; external constituencies in order to achieve our mission; and</w:t>
            </w:r>
          </w:p>
          <w:p w:rsidR="00966CC0" w:rsidRPr="004C598F" w:rsidRDefault="00966CC0" w:rsidP="00966CC0">
            <w:pPr>
              <w:rPr>
                <w:rFonts w:ascii="Times New Roman" w:hAnsi="Times New Roman"/>
              </w:rPr>
            </w:pPr>
            <w:r w:rsidRPr="004C598F">
              <w:rPr>
                <w:rFonts w:ascii="Times New Roman" w:hAnsi="Times New Roman"/>
              </w:rPr>
              <w:t>2 Improv</w:t>
            </w:r>
            <w:r w:rsidR="00AB71F4" w:rsidRPr="004C598F">
              <w:rPr>
                <w:rFonts w:ascii="Times New Roman" w:hAnsi="Times New Roman"/>
              </w:rPr>
              <w:t>ing</w:t>
            </w:r>
            <w:r w:rsidRPr="004C598F">
              <w:rPr>
                <w:rFonts w:ascii="Times New Roman" w:hAnsi="Times New Roman"/>
              </w:rPr>
              <w:t xml:space="preserve"> student persistence, retention &amp; completion rates to increase student success, particularly for educationally &amp; economically at-risk students; and</w:t>
            </w:r>
          </w:p>
          <w:p w:rsidR="00966CC0" w:rsidRPr="004C598F" w:rsidRDefault="00966CC0" w:rsidP="00966CC0">
            <w:pPr>
              <w:rPr>
                <w:rFonts w:ascii="Times New Roman" w:hAnsi="Times New Roman"/>
              </w:rPr>
            </w:pPr>
            <w:r w:rsidRPr="004C598F">
              <w:rPr>
                <w:rFonts w:ascii="Times New Roman" w:hAnsi="Times New Roman"/>
              </w:rPr>
              <w:t>3) Review</w:t>
            </w:r>
            <w:r w:rsidR="00AB71F4" w:rsidRPr="004C598F">
              <w:rPr>
                <w:rFonts w:ascii="Times New Roman" w:hAnsi="Times New Roman"/>
              </w:rPr>
              <w:t>ing</w:t>
            </w:r>
            <w:r w:rsidRPr="004C598F">
              <w:rPr>
                <w:rFonts w:ascii="Times New Roman" w:hAnsi="Times New Roman"/>
              </w:rPr>
              <w:t>, improv</w:t>
            </w:r>
            <w:r w:rsidR="00AB71F4" w:rsidRPr="004C598F">
              <w:rPr>
                <w:rFonts w:ascii="Times New Roman" w:hAnsi="Times New Roman"/>
              </w:rPr>
              <w:t>ing</w:t>
            </w:r>
            <w:r w:rsidRPr="004C598F">
              <w:rPr>
                <w:rFonts w:ascii="Times New Roman" w:hAnsi="Times New Roman"/>
              </w:rPr>
              <w:t xml:space="preserve"> and develop</w:t>
            </w:r>
            <w:r w:rsidR="00AB71F4" w:rsidRPr="004C598F">
              <w:rPr>
                <w:rFonts w:ascii="Times New Roman" w:hAnsi="Times New Roman"/>
              </w:rPr>
              <w:t>ing</w:t>
            </w:r>
            <w:r w:rsidRPr="004C598F">
              <w:rPr>
                <w:rFonts w:ascii="Times New Roman" w:hAnsi="Times New Roman"/>
              </w:rPr>
              <w:t xml:space="preserve"> curriculum in order to meet the changing needs of our students &amp; community; and</w:t>
            </w:r>
          </w:p>
          <w:p w:rsidR="00966CC0" w:rsidRPr="004C598F" w:rsidRDefault="00966CC0" w:rsidP="00966CC0">
            <w:pPr>
              <w:rPr>
                <w:rFonts w:ascii="Times New Roman" w:hAnsi="Times New Roman"/>
              </w:rPr>
            </w:pPr>
            <w:r w:rsidRPr="004C598F">
              <w:rPr>
                <w:rFonts w:ascii="Times New Roman" w:hAnsi="Times New Roman"/>
              </w:rPr>
              <w:t>4) Build</w:t>
            </w:r>
            <w:r w:rsidR="00AB71F4" w:rsidRPr="004C598F">
              <w:rPr>
                <w:rFonts w:ascii="Times New Roman" w:hAnsi="Times New Roman"/>
              </w:rPr>
              <w:t>ing</w:t>
            </w:r>
            <w:r w:rsidRPr="004C598F">
              <w:rPr>
                <w:rFonts w:ascii="Times New Roman" w:hAnsi="Times New Roman"/>
              </w:rPr>
              <w:t xml:space="preserve"> capacity to provide professional services &amp; civility in relations to support institutional effectiveness; and</w:t>
            </w:r>
          </w:p>
          <w:p w:rsidR="00966CC0" w:rsidRPr="004C598F" w:rsidRDefault="00AB71F4" w:rsidP="00966CC0">
            <w:pPr>
              <w:rPr>
                <w:rFonts w:ascii="Times New Roman" w:hAnsi="Times New Roman"/>
              </w:rPr>
            </w:pPr>
            <w:r w:rsidRPr="004C598F">
              <w:rPr>
                <w:rFonts w:ascii="Times New Roman" w:hAnsi="Times New Roman"/>
              </w:rPr>
              <w:t>5) Promoting</w:t>
            </w:r>
            <w:r w:rsidR="00966CC0" w:rsidRPr="004C598F">
              <w:rPr>
                <w:rFonts w:ascii="Times New Roman" w:hAnsi="Times New Roman"/>
              </w:rPr>
              <w:t xml:space="preserve"> educational innovation, encouraging robust exploration &amp; engaged global citizenship; and</w:t>
            </w:r>
          </w:p>
          <w:p w:rsidR="00966CC0" w:rsidRPr="004C598F" w:rsidRDefault="00AB71F4" w:rsidP="00966CC0">
            <w:pPr>
              <w:rPr>
                <w:rFonts w:ascii="Times New Roman" w:hAnsi="Times New Roman"/>
              </w:rPr>
            </w:pPr>
            <w:r w:rsidRPr="004C598F">
              <w:rPr>
                <w:rFonts w:ascii="Times New Roman" w:hAnsi="Times New Roman"/>
              </w:rPr>
              <w:t>6) Providing</w:t>
            </w:r>
            <w:r w:rsidR="00966CC0" w:rsidRPr="004C598F">
              <w:rPr>
                <w:rFonts w:ascii="Times New Roman" w:hAnsi="Times New Roman"/>
              </w:rPr>
              <w:t xml:space="preserve"> accessible &amp; responsive educational opportunities within a supportive, caring, inviting, safe, and clean environment for all of the college’s constituencies; and</w:t>
            </w:r>
          </w:p>
          <w:p w:rsidR="00966CC0" w:rsidRPr="004C598F" w:rsidRDefault="00966CC0" w:rsidP="00966CC0">
            <w:pPr>
              <w:rPr>
                <w:rFonts w:ascii="Times New Roman" w:hAnsi="Times New Roman"/>
              </w:rPr>
            </w:pPr>
            <w:r w:rsidRPr="004C598F">
              <w:rPr>
                <w:rFonts w:ascii="Times New Roman" w:hAnsi="Times New Roman"/>
              </w:rPr>
              <w:t>7) Commit</w:t>
            </w:r>
            <w:r w:rsidR="00AB71F4" w:rsidRPr="004C598F">
              <w:rPr>
                <w:rFonts w:ascii="Times New Roman" w:hAnsi="Times New Roman"/>
              </w:rPr>
              <w:t>ting</w:t>
            </w:r>
            <w:r w:rsidRPr="004C598F">
              <w:rPr>
                <w:rFonts w:ascii="Times New Roman" w:hAnsi="Times New Roman"/>
              </w:rPr>
              <w:t xml:space="preserve"> to the mission of the college by ongoing assessment and allocation of our resources to meet our institutional priorities; and</w:t>
            </w:r>
          </w:p>
          <w:p w:rsidR="00716A79" w:rsidRPr="004C598F" w:rsidRDefault="00966CC0" w:rsidP="00966CC0">
            <w:pPr>
              <w:rPr>
                <w:rFonts w:ascii="Times New Roman" w:hAnsi="Times New Roman"/>
              </w:rPr>
            </w:pPr>
            <w:r w:rsidRPr="004C598F">
              <w:rPr>
                <w:rFonts w:ascii="Times New Roman" w:hAnsi="Times New Roman"/>
              </w:rPr>
              <w:t>8) Develop</w:t>
            </w:r>
            <w:r w:rsidR="00AB71F4" w:rsidRPr="004C598F">
              <w:rPr>
                <w:rFonts w:ascii="Times New Roman" w:hAnsi="Times New Roman"/>
              </w:rPr>
              <w:t>ing</w:t>
            </w:r>
            <w:r w:rsidRPr="004C598F">
              <w:rPr>
                <w:rFonts w:ascii="Times New Roman" w:hAnsi="Times New Roman"/>
              </w:rPr>
              <w:t xml:space="preserve"> a culture of inquiry to support institutional effectiveness and student success.</w:t>
            </w:r>
          </w:p>
          <w:p w:rsidR="00716A79" w:rsidRPr="004C598F" w:rsidRDefault="00716A79" w:rsidP="00716A79">
            <w:pPr>
              <w:rPr>
                <w:rFonts w:ascii="Times New Roman" w:hAnsi="Times New Roman"/>
              </w:rPr>
            </w:pPr>
          </w:p>
        </w:tc>
      </w:tr>
    </w:tbl>
    <w:p w:rsidR="00716A79" w:rsidRDefault="00716A79" w:rsidP="00716A79">
      <w:pPr>
        <w:rPr>
          <w:rFonts w:ascii="Times New Roman" w:hAnsi="Times New Roman"/>
        </w:rPr>
      </w:pPr>
    </w:p>
    <w:p w:rsidR="007067C5" w:rsidRDefault="007067C5" w:rsidP="00716A79">
      <w:pPr>
        <w:rPr>
          <w:rFonts w:ascii="Times New Roman" w:hAnsi="Times New Roman"/>
        </w:rPr>
      </w:pPr>
    </w:p>
    <w:p w:rsidR="007067C5" w:rsidRDefault="007067C5" w:rsidP="00716A79">
      <w:pPr>
        <w:rPr>
          <w:rFonts w:ascii="Times New Roman" w:hAnsi="Times New Roman"/>
        </w:rPr>
      </w:pPr>
    </w:p>
    <w:p w:rsidR="007067C5" w:rsidRDefault="007067C5" w:rsidP="00716A79">
      <w:pPr>
        <w:rPr>
          <w:rFonts w:ascii="Times New Roman" w:hAnsi="Times New Roman"/>
        </w:rPr>
      </w:pPr>
    </w:p>
    <w:p w:rsidR="007067C5" w:rsidRPr="00AB71F4" w:rsidRDefault="007067C5" w:rsidP="00716A79">
      <w:pPr>
        <w:rPr>
          <w:rFonts w:ascii="Times New Roman" w:hAnsi="Times New Roman"/>
        </w:rPr>
      </w:pPr>
    </w:p>
    <w:p w:rsidR="00716A79" w:rsidRPr="00AB71F4" w:rsidRDefault="00716A79" w:rsidP="00716A79">
      <w:pPr>
        <w:rPr>
          <w:rFonts w:ascii="Times New Roman" w:hAnsi="Times New Roman"/>
          <w:u w:val="single"/>
        </w:rPr>
      </w:pPr>
      <w:r w:rsidRPr="00AB71F4">
        <w:rPr>
          <w:rFonts w:ascii="Times New Roman" w:hAnsi="Times New Roman"/>
          <w:u w:val="single"/>
        </w:rPr>
        <w:lastRenderedPageBreak/>
        <w:t xml:space="preserve">Action Plan Steps </w:t>
      </w:r>
    </w:p>
    <w:p w:rsidR="00716A79" w:rsidRPr="00AB71F4" w:rsidRDefault="00716A79" w:rsidP="00716A79">
      <w:pPr>
        <w:rPr>
          <w:rFonts w:ascii="Times New Roman" w:hAnsi="Times New Roman"/>
        </w:rPr>
      </w:pPr>
      <w:r w:rsidRPr="00AB71F4">
        <w:rPr>
          <w:rFonts w:ascii="Times New Roman" w:hAnsi="Times New Roman"/>
        </w:rPr>
        <w:t xml:space="preserve">Please describe your plan for responding to the above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016"/>
      </w:tblGrid>
      <w:tr w:rsidR="00716A79" w:rsidRPr="004C598F" w:rsidTr="004C598F">
        <w:tc>
          <w:tcPr>
            <w:tcW w:w="11016" w:type="dxa"/>
          </w:tcPr>
          <w:p w:rsidR="00966CC0" w:rsidRPr="004C598F" w:rsidRDefault="00966CC0" w:rsidP="00966CC0">
            <w:pPr>
              <w:rPr>
                <w:rFonts w:ascii="Times New Roman" w:hAnsi="Times New Roman"/>
              </w:rPr>
            </w:pPr>
            <w:r w:rsidRPr="004C598F">
              <w:rPr>
                <w:rFonts w:ascii="Times New Roman" w:hAnsi="Times New Roman"/>
              </w:rPr>
              <w:t xml:space="preserve">ACTION PLAN -- Include overall plans/goals and specific action steps. </w:t>
            </w:r>
          </w:p>
          <w:p w:rsidR="000A1E77" w:rsidRPr="004C598F" w:rsidRDefault="000A1E77" w:rsidP="000A1E77">
            <w:pPr>
              <w:rPr>
                <w:rFonts w:ascii="Times New Roman" w:hAnsi="Times New Roman"/>
              </w:rPr>
            </w:pPr>
            <w:r w:rsidRPr="004C598F">
              <w:rPr>
                <w:rFonts w:ascii="Times New Roman" w:hAnsi="Times New Roman"/>
              </w:rPr>
              <w:t>A. Annual Articulation Function:</w:t>
            </w:r>
          </w:p>
          <w:p w:rsidR="000A1E77" w:rsidRPr="004C598F" w:rsidRDefault="000A1E77" w:rsidP="000A1E77">
            <w:pPr>
              <w:rPr>
                <w:rFonts w:ascii="Times New Roman" w:hAnsi="Times New Roman"/>
              </w:rPr>
            </w:pPr>
            <w:r w:rsidRPr="004C598F">
              <w:rPr>
                <w:rFonts w:ascii="Times New Roman" w:hAnsi="Times New Roman"/>
              </w:rPr>
              <w:t xml:space="preserve">    - Will continue to serve on Curriculum Committee; working with Instructional Faculty in the development of curriculum appropriate for articulation at four year colleges/universities to ensure outlines are in compliance with transfer articulation criteria</w:t>
            </w:r>
          </w:p>
          <w:p w:rsidR="000A1E77" w:rsidRPr="004C598F" w:rsidRDefault="000A1E77" w:rsidP="000A1E77">
            <w:pPr>
              <w:rPr>
                <w:rFonts w:ascii="Times New Roman" w:hAnsi="Times New Roman"/>
              </w:rPr>
            </w:pPr>
            <w:r w:rsidRPr="004C598F">
              <w:rPr>
                <w:rFonts w:ascii="Times New Roman" w:hAnsi="Times New Roman"/>
              </w:rPr>
              <w:t xml:space="preserve">    -  Will continue to serve on District GE Sub-Committee to update AA/AS G.E. Requirements </w:t>
            </w:r>
          </w:p>
          <w:p w:rsidR="000A1E77" w:rsidRPr="004C598F" w:rsidRDefault="000A1E77" w:rsidP="000A1E77">
            <w:pPr>
              <w:rPr>
                <w:rFonts w:ascii="Times New Roman" w:hAnsi="Times New Roman"/>
              </w:rPr>
            </w:pPr>
            <w:r w:rsidRPr="004C598F">
              <w:rPr>
                <w:rFonts w:ascii="Times New Roman" w:hAnsi="Times New Roman"/>
              </w:rPr>
              <w:t xml:space="preserve">    -  Will continue to update the Summary of Curricular Changes</w:t>
            </w:r>
          </w:p>
          <w:p w:rsidR="000A1E77" w:rsidRPr="004C598F" w:rsidRDefault="000A1E77" w:rsidP="000A1E77">
            <w:pPr>
              <w:rPr>
                <w:rFonts w:ascii="Times New Roman" w:hAnsi="Times New Roman"/>
              </w:rPr>
            </w:pPr>
            <w:r w:rsidRPr="004C598F">
              <w:rPr>
                <w:rFonts w:ascii="Times New Roman" w:hAnsi="Times New Roman"/>
              </w:rPr>
              <w:t xml:space="preserve">    -  Will continue to update the Annual Reports and Budget</w:t>
            </w:r>
          </w:p>
          <w:p w:rsidR="000A1E77" w:rsidRPr="004C598F" w:rsidRDefault="000A1E77" w:rsidP="004C598F">
            <w:pPr>
              <w:ind w:left="720"/>
              <w:rPr>
                <w:rFonts w:ascii="Times New Roman" w:hAnsi="Times New Roman"/>
              </w:rPr>
            </w:pPr>
            <w:r w:rsidRPr="004C598F">
              <w:rPr>
                <w:rFonts w:ascii="Times New Roman" w:hAnsi="Times New Roman"/>
              </w:rPr>
              <w:t>a) ASSIST Report</w:t>
            </w:r>
          </w:p>
          <w:p w:rsidR="000A1E77" w:rsidRPr="004C598F" w:rsidRDefault="000A1E77" w:rsidP="004C598F">
            <w:pPr>
              <w:ind w:left="720"/>
              <w:rPr>
                <w:rFonts w:ascii="Times New Roman" w:hAnsi="Times New Roman"/>
              </w:rPr>
            </w:pPr>
            <w:r w:rsidRPr="004C598F">
              <w:rPr>
                <w:rFonts w:ascii="Times New Roman" w:hAnsi="Times New Roman"/>
              </w:rPr>
              <w:t>b) State Chancellor’s Articulation Addendum</w:t>
            </w:r>
          </w:p>
          <w:p w:rsidR="000A1E77" w:rsidRPr="004C598F" w:rsidRDefault="000A1E77" w:rsidP="004C598F">
            <w:pPr>
              <w:ind w:left="720"/>
              <w:rPr>
                <w:rFonts w:ascii="Times New Roman" w:hAnsi="Times New Roman"/>
              </w:rPr>
            </w:pPr>
            <w:r w:rsidRPr="004C598F">
              <w:rPr>
                <w:rFonts w:ascii="Times New Roman" w:hAnsi="Times New Roman"/>
              </w:rPr>
              <w:t>c) State Chancellor’s Grant Report</w:t>
            </w:r>
          </w:p>
          <w:p w:rsidR="000A1E77" w:rsidRPr="004C598F" w:rsidRDefault="000A1E77" w:rsidP="000A1E77">
            <w:pPr>
              <w:rPr>
                <w:rFonts w:ascii="Times New Roman" w:hAnsi="Times New Roman"/>
              </w:rPr>
            </w:pPr>
            <w:r w:rsidRPr="004C598F">
              <w:rPr>
                <w:rFonts w:ascii="Times New Roman" w:hAnsi="Times New Roman"/>
              </w:rPr>
              <w:t xml:space="preserve">B. Maintain existing Articulation Agreements with UCs, CSUs, CA Private/Independent Colleges &amp; </w:t>
            </w:r>
          </w:p>
          <w:p w:rsidR="000A1E77" w:rsidRPr="004C598F" w:rsidRDefault="000A1E77" w:rsidP="000A1E77">
            <w:pPr>
              <w:rPr>
                <w:rFonts w:ascii="Times New Roman" w:hAnsi="Times New Roman"/>
              </w:rPr>
            </w:pPr>
            <w:r w:rsidRPr="004C598F">
              <w:rPr>
                <w:rFonts w:ascii="Times New Roman" w:hAnsi="Times New Roman"/>
              </w:rPr>
              <w:t xml:space="preserve">     Universities, and Out-of-State College &amp; Universities, with focus on local primary feeder </w:t>
            </w:r>
          </w:p>
          <w:p w:rsidR="000A1E77" w:rsidRPr="004C598F" w:rsidRDefault="000A1E77" w:rsidP="000A1E77">
            <w:pPr>
              <w:rPr>
                <w:rFonts w:ascii="Times New Roman" w:hAnsi="Times New Roman"/>
              </w:rPr>
            </w:pPr>
            <w:r w:rsidRPr="004C598F">
              <w:rPr>
                <w:rFonts w:ascii="Times New Roman" w:hAnsi="Times New Roman"/>
              </w:rPr>
              <w:t xml:space="preserve">     schools, i.e. CSUEB, SFSU, UCB and UCD</w:t>
            </w:r>
            <w:r w:rsidR="000C6C24">
              <w:rPr>
                <w:rFonts w:ascii="Times New Roman" w:hAnsi="Times New Roman"/>
              </w:rPr>
              <w:t xml:space="preserve"> and privates, i.e., Saint Mary’s, Mills, and Holy Names</w:t>
            </w:r>
          </w:p>
          <w:p w:rsidR="000A1E77" w:rsidRPr="004C598F" w:rsidRDefault="000A1E77" w:rsidP="000A1E77">
            <w:pPr>
              <w:rPr>
                <w:rFonts w:ascii="Times New Roman" w:hAnsi="Times New Roman"/>
              </w:rPr>
            </w:pPr>
            <w:r w:rsidRPr="004C598F">
              <w:rPr>
                <w:rFonts w:ascii="Times New Roman" w:hAnsi="Times New Roman"/>
              </w:rPr>
              <w:t>C. Increase Articulation Proposals and subsequently Articulation Agreements with UCs,  CSUs, CA</w:t>
            </w:r>
          </w:p>
          <w:p w:rsidR="000A1E77" w:rsidRPr="004C598F" w:rsidRDefault="000A1E77" w:rsidP="000A1E77">
            <w:pPr>
              <w:rPr>
                <w:rFonts w:ascii="Times New Roman" w:hAnsi="Times New Roman"/>
              </w:rPr>
            </w:pPr>
            <w:r w:rsidRPr="004C598F">
              <w:rPr>
                <w:rFonts w:ascii="Times New Roman" w:hAnsi="Times New Roman"/>
              </w:rPr>
              <w:t xml:space="preserve">     Private/Independent Colleges &amp; Universities, and Out-of-State College &amp; Universities.</w:t>
            </w:r>
          </w:p>
          <w:p w:rsidR="000A1E77" w:rsidRPr="004C598F" w:rsidRDefault="000A1E77" w:rsidP="000A1E77">
            <w:pPr>
              <w:rPr>
                <w:rFonts w:ascii="Times New Roman" w:hAnsi="Times New Roman"/>
              </w:rPr>
            </w:pPr>
            <w:r w:rsidRPr="004C598F">
              <w:rPr>
                <w:rFonts w:ascii="Times New Roman" w:hAnsi="Times New Roman"/>
              </w:rPr>
              <w:t xml:space="preserve">D. Workshops and individual meetings with Faculty to facilitate the curriculum approval process </w:t>
            </w:r>
          </w:p>
          <w:p w:rsidR="00F50FD4" w:rsidRDefault="00F50FD4">
            <w:pPr>
              <w:rPr>
                <w:rFonts w:ascii="Times New Roman" w:hAnsi="Times New Roman"/>
              </w:rPr>
            </w:pPr>
          </w:p>
        </w:tc>
      </w:tr>
    </w:tbl>
    <w:p w:rsidR="00716A79" w:rsidRPr="00AB71F4" w:rsidRDefault="00716A79" w:rsidP="00716A79">
      <w:pPr>
        <w:rPr>
          <w:rFonts w:ascii="Times New Roman" w:hAnsi="Times New Roman"/>
        </w:rPr>
      </w:pPr>
    </w:p>
    <w:p w:rsidR="00716A79" w:rsidRPr="00AB71F4" w:rsidRDefault="00716A79" w:rsidP="00716A79">
      <w:pPr>
        <w:rPr>
          <w:rFonts w:ascii="Times New Roman" w:hAnsi="Times New Roman"/>
          <w:b/>
        </w:rPr>
      </w:pPr>
      <w:r w:rsidRPr="00AB71F4">
        <w:rPr>
          <w:rFonts w:ascii="Times New Roman" w:hAnsi="Times New Roman"/>
          <w:b/>
        </w:rPr>
        <w:t>Additional Planned Educational Activities</w:t>
      </w:r>
    </w:p>
    <w:p w:rsidR="00716A79" w:rsidRPr="00AB71F4" w:rsidRDefault="00716A79" w:rsidP="00716A79">
      <w:pPr>
        <w:rPr>
          <w:rFonts w:ascii="Times New Roman" w:hAnsi="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48"/>
        <w:gridCol w:w="7650"/>
      </w:tblGrid>
      <w:tr w:rsidR="00716A79" w:rsidRPr="00AB71F4">
        <w:tc>
          <w:tcPr>
            <w:tcW w:w="3348" w:type="dxa"/>
          </w:tcPr>
          <w:p w:rsidR="00716A79" w:rsidRPr="00AB71F4" w:rsidRDefault="00716A79" w:rsidP="00716A79">
            <w:pPr>
              <w:rPr>
                <w:rFonts w:ascii="Times New Roman" w:hAnsi="Times New Roman"/>
                <w:b/>
              </w:rPr>
            </w:pPr>
            <w:r w:rsidRPr="00AB71F4">
              <w:rPr>
                <w:rFonts w:ascii="Times New Roman" w:hAnsi="Times New Roman"/>
                <w:b/>
              </w:rPr>
              <w:t>Health/safety/legal issues:</w:t>
            </w:r>
          </w:p>
          <w:p w:rsidR="00716A79" w:rsidRPr="00AB71F4" w:rsidRDefault="00716A79" w:rsidP="00716A79">
            <w:pPr>
              <w:rPr>
                <w:rFonts w:ascii="Times New Roman" w:hAnsi="Times New Roman"/>
                <w:b/>
              </w:rPr>
            </w:pPr>
          </w:p>
        </w:tc>
        <w:tc>
          <w:tcPr>
            <w:tcW w:w="7650" w:type="dxa"/>
          </w:tcPr>
          <w:p w:rsidR="00252E80" w:rsidRPr="00AB71F4" w:rsidRDefault="00252E80" w:rsidP="00252E80">
            <w:pPr>
              <w:rPr>
                <w:rFonts w:ascii="Times New Roman" w:hAnsi="Times New Roman"/>
              </w:rPr>
            </w:pPr>
            <w:r w:rsidRPr="00AB71F4">
              <w:rPr>
                <w:rFonts w:ascii="Times New Roman" w:hAnsi="Times New Roman"/>
                <w:b/>
              </w:rPr>
              <w:t xml:space="preserve">Title 5, Section 51027(a), Part VI of the </w:t>
            </w:r>
            <w:smartTag w:uri="urn:schemas-microsoft-com:office:smarttags" w:element="State">
              <w:smartTag w:uri="urn:schemas-microsoft-com:office:smarttags" w:element="place">
                <w:r w:rsidRPr="00AB71F4">
                  <w:rPr>
                    <w:rFonts w:ascii="Times New Roman" w:hAnsi="Times New Roman"/>
                    <w:b/>
                  </w:rPr>
                  <w:t>California</w:t>
                </w:r>
              </w:smartTag>
            </w:smartTag>
            <w:r w:rsidRPr="00AB71F4">
              <w:rPr>
                <w:rFonts w:ascii="Times New Roman" w:hAnsi="Times New Roman"/>
                <w:b/>
              </w:rPr>
              <w:t xml:space="preserve"> Code of Regulations:</w:t>
            </w:r>
            <w:r w:rsidRPr="00AB71F4">
              <w:rPr>
                <w:rFonts w:ascii="Times New Roman" w:hAnsi="Times New Roman"/>
              </w:rPr>
              <w:t xml:space="preserve"> The governing board of each community college district shall recognize transfer as one of its primary missions.</w:t>
            </w:r>
          </w:p>
          <w:p w:rsidR="00252E80" w:rsidRPr="00AB71F4" w:rsidRDefault="00252E80" w:rsidP="00252E80">
            <w:pPr>
              <w:rPr>
                <w:rFonts w:ascii="Times New Roman" w:hAnsi="Times New Roman"/>
                <w:sz w:val="8"/>
                <w:szCs w:val="8"/>
              </w:rPr>
            </w:pPr>
          </w:p>
          <w:p w:rsidR="00252E80" w:rsidRPr="00AB71F4" w:rsidRDefault="00252E80" w:rsidP="00252E80">
            <w:pPr>
              <w:rPr>
                <w:rFonts w:ascii="Times New Roman" w:hAnsi="Times New Roman"/>
              </w:rPr>
            </w:pPr>
            <w:r w:rsidRPr="00AB71F4">
              <w:rPr>
                <w:rFonts w:ascii="Times New Roman" w:hAnsi="Times New Roman"/>
                <w:b/>
              </w:rPr>
              <w:t>SB 121 (Hart, 1991)</w:t>
            </w:r>
            <w:r w:rsidRPr="00AB71F4">
              <w:rPr>
                <w:rFonts w:ascii="Times New Roman" w:hAnsi="Times New Roman"/>
              </w:rPr>
              <w:t xml:space="preserve"> Key provision is the improvement in development, maintenance, and availability of articulation among the systems of higher education:</w:t>
            </w:r>
          </w:p>
          <w:p w:rsidR="00252E80" w:rsidRPr="00AB71F4" w:rsidRDefault="00252E80" w:rsidP="00252E80">
            <w:pPr>
              <w:numPr>
                <w:ilvl w:val="0"/>
                <w:numId w:val="5"/>
              </w:numPr>
              <w:rPr>
                <w:rFonts w:ascii="Times New Roman" w:hAnsi="Times New Roman"/>
              </w:rPr>
            </w:pPr>
            <w:r w:rsidRPr="00AB71F4">
              <w:rPr>
                <w:rFonts w:ascii="Times New Roman" w:hAnsi="Times New Roman"/>
              </w:rPr>
              <w:t>Recognizes that articulation is the most critical element of a strong transfer foundation; and</w:t>
            </w:r>
          </w:p>
          <w:p w:rsidR="00252E80" w:rsidRPr="00AB71F4" w:rsidRDefault="00252E80" w:rsidP="00252E80">
            <w:pPr>
              <w:numPr>
                <w:ilvl w:val="0"/>
                <w:numId w:val="5"/>
              </w:numPr>
              <w:rPr>
                <w:rFonts w:ascii="Times New Roman" w:hAnsi="Times New Roman"/>
              </w:rPr>
            </w:pPr>
            <w:r w:rsidRPr="00AB71F4">
              <w:rPr>
                <w:rFonts w:ascii="Times New Roman" w:hAnsi="Times New Roman"/>
              </w:rPr>
              <w:t>All transfer efforts are weakened if a strong foundation of articulation is not in place.</w:t>
            </w:r>
          </w:p>
          <w:p w:rsidR="00B30E41" w:rsidRPr="00AB71F4" w:rsidRDefault="00B30E41" w:rsidP="00B30E41">
            <w:pPr>
              <w:rPr>
                <w:rFonts w:ascii="Times New Roman" w:hAnsi="Times New Roman"/>
                <w:sz w:val="8"/>
                <w:szCs w:val="8"/>
              </w:rPr>
            </w:pPr>
          </w:p>
          <w:p w:rsidR="00716A79" w:rsidRPr="00AB71F4" w:rsidRDefault="00252E80" w:rsidP="00252E80">
            <w:pPr>
              <w:rPr>
                <w:rFonts w:ascii="Times New Roman" w:hAnsi="Times New Roman"/>
              </w:rPr>
            </w:pPr>
            <w:r w:rsidRPr="00AB71F4">
              <w:rPr>
                <w:rFonts w:ascii="Times New Roman" w:hAnsi="Times New Roman"/>
                <w:b/>
              </w:rPr>
              <w:t>Summary:</w:t>
            </w:r>
            <w:r w:rsidRPr="00AB71F4">
              <w:rPr>
                <w:rFonts w:ascii="Times New Roman" w:hAnsi="Times New Roman"/>
              </w:rPr>
              <w:t xml:space="preserve"> COA students need assurance that COA’s lower-division courses meet their major and general education requirements with the establishment and maintenance of IGETC, CSU-GE Breadth, and Major Articulation Agre</w:t>
            </w:r>
            <w:r w:rsidR="00AB71F4">
              <w:rPr>
                <w:rFonts w:ascii="Times New Roman" w:hAnsi="Times New Roman"/>
              </w:rPr>
              <w:t xml:space="preserve">ements as facilitated by COA’s Articulation </w:t>
            </w:r>
            <w:r w:rsidRPr="00AB71F4">
              <w:rPr>
                <w:rFonts w:ascii="Times New Roman" w:hAnsi="Times New Roman"/>
              </w:rPr>
              <w:t>O</w:t>
            </w:r>
            <w:r w:rsidR="00AB71F4">
              <w:rPr>
                <w:rFonts w:ascii="Times New Roman" w:hAnsi="Times New Roman"/>
              </w:rPr>
              <w:t>fficer</w:t>
            </w:r>
            <w:r w:rsidRPr="00AB71F4">
              <w:rPr>
                <w:rFonts w:ascii="Times New Roman" w:hAnsi="Times New Roman"/>
              </w:rPr>
              <w:t>.</w:t>
            </w:r>
          </w:p>
          <w:p w:rsidR="00E7564F" w:rsidRPr="00AB71F4" w:rsidRDefault="00E7564F" w:rsidP="00252E80">
            <w:pPr>
              <w:rPr>
                <w:rFonts w:ascii="Times New Roman" w:hAnsi="Times New Roman"/>
                <w:sz w:val="16"/>
                <w:szCs w:val="16"/>
              </w:rPr>
            </w:pPr>
          </w:p>
        </w:tc>
      </w:tr>
      <w:tr w:rsidR="00716A79" w:rsidRPr="00AB71F4">
        <w:trPr>
          <w:trHeight w:val="1115"/>
        </w:trPr>
        <w:tc>
          <w:tcPr>
            <w:tcW w:w="3348" w:type="dxa"/>
          </w:tcPr>
          <w:p w:rsidR="00716A79" w:rsidRPr="00AB71F4" w:rsidRDefault="00716A79" w:rsidP="00716A79">
            <w:pPr>
              <w:rPr>
                <w:rFonts w:ascii="Times New Roman" w:hAnsi="Times New Roman"/>
                <w:b/>
              </w:rPr>
            </w:pPr>
            <w:r w:rsidRPr="00AB71F4">
              <w:rPr>
                <w:rFonts w:ascii="Times New Roman" w:hAnsi="Times New Roman"/>
                <w:b/>
              </w:rPr>
              <w:t>Student Retention and Success</w:t>
            </w:r>
          </w:p>
          <w:p w:rsidR="00716A79" w:rsidRPr="00AB71F4" w:rsidRDefault="00716A79" w:rsidP="00716A79">
            <w:pPr>
              <w:ind w:right="-108"/>
              <w:rPr>
                <w:rFonts w:ascii="Times New Roman" w:hAnsi="Times New Roman"/>
                <w:b/>
                <w:sz w:val="18"/>
              </w:rPr>
            </w:pPr>
          </w:p>
        </w:tc>
        <w:tc>
          <w:tcPr>
            <w:tcW w:w="7650" w:type="dxa"/>
          </w:tcPr>
          <w:p w:rsidR="00716A79" w:rsidRPr="00AB71F4" w:rsidRDefault="00252E80" w:rsidP="00716A79">
            <w:pPr>
              <w:rPr>
                <w:rFonts w:ascii="Times New Roman" w:hAnsi="Times New Roman"/>
              </w:rPr>
            </w:pPr>
            <w:r w:rsidRPr="00AB71F4">
              <w:rPr>
                <w:rFonts w:ascii="Times New Roman" w:hAnsi="Times New Roman"/>
              </w:rPr>
              <w:t xml:space="preserve">COA’s Articulation Officer initiates and maintains general education and major articulation agreements, so students can transfer as seamlessly as possible. Without articulation agreements, there </w:t>
            </w:r>
            <w:r w:rsidR="00AB71F4">
              <w:rPr>
                <w:rFonts w:ascii="Times New Roman" w:hAnsi="Times New Roman"/>
              </w:rPr>
              <w:t>would be</w:t>
            </w:r>
            <w:r w:rsidRPr="00AB71F4">
              <w:rPr>
                <w:rFonts w:ascii="Times New Roman" w:hAnsi="Times New Roman"/>
              </w:rPr>
              <w:t xml:space="preserve"> no “roadmaps” for COA students and faculty to navigate the</w:t>
            </w:r>
            <w:r w:rsidR="00AB71F4">
              <w:rPr>
                <w:rFonts w:ascii="Times New Roman" w:hAnsi="Times New Roman"/>
              </w:rPr>
              <w:t xml:space="preserve"> often complicated</w:t>
            </w:r>
            <w:r w:rsidRPr="00AB71F4">
              <w:rPr>
                <w:rFonts w:ascii="Times New Roman" w:hAnsi="Times New Roman"/>
              </w:rPr>
              <w:t xml:space="preserve"> transfer process. As a result, articulation is the foundation of the vital transfer function that eases students’ transition between segments of higher education. Without creating new or updating existing “roadmaps” or articulation agreements, COA students would </w:t>
            </w:r>
            <w:r w:rsidR="00057649" w:rsidRPr="00AB71F4">
              <w:rPr>
                <w:rFonts w:ascii="Times New Roman" w:hAnsi="Times New Roman"/>
              </w:rPr>
              <w:t>encounter more obstacles in the transfer process.</w:t>
            </w:r>
            <w:r w:rsidRPr="00AB71F4">
              <w:rPr>
                <w:rFonts w:ascii="Times New Roman" w:hAnsi="Times New Roman"/>
              </w:rPr>
              <w:t xml:space="preserve"> Therefore, Student Retention and Success are, in part, based on the establishment and maintenance of articulation agreements as facilitated by COA’s Articulation Officer.</w:t>
            </w:r>
          </w:p>
        </w:tc>
      </w:tr>
      <w:tr w:rsidR="00716A79" w:rsidRPr="00AB71F4">
        <w:trPr>
          <w:trHeight w:val="980"/>
        </w:trPr>
        <w:tc>
          <w:tcPr>
            <w:tcW w:w="3348" w:type="dxa"/>
          </w:tcPr>
          <w:p w:rsidR="00716A79" w:rsidRPr="00AB71F4" w:rsidRDefault="00716A79" w:rsidP="00716A79">
            <w:pPr>
              <w:rPr>
                <w:rFonts w:ascii="Times New Roman" w:hAnsi="Times New Roman"/>
                <w:b/>
              </w:rPr>
            </w:pPr>
            <w:r w:rsidRPr="00AB71F4">
              <w:rPr>
                <w:rFonts w:ascii="Times New Roman" w:hAnsi="Times New Roman"/>
                <w:b/>
              </w:rPr>
              <w:lastRenderedPageBreak/>
              <w:t>Progress on Student Learning</w:t>
            </w:r>
          </w:p>
          <w:p w:rsidR="00716A79" w:rsidRPr="00AB71F4" w:rsidRDefault="00716A79" w:rsidP="00716A79">
            <w:pPr>
              <w:rPr>
                <w:rFonts w:ascii="Times New Roman" w:hAnsi="Times New Roman"/>
                <w:b/>
              </w:rPr>
            </w:pPr>
            <w:r w:rsidRPr="00AB71F4">
              <w:rPr>
                <w:rFonts w:ascii="Times New Roman" w:hAnsi="Times New Roman"/>
                <w:b/>
              </w:rPr>
              <w:t>Outcomes.  ( SLO % Complete)</w:t>
            </w:r>
          </w:p>
          <w:p w:rsidR="00716A79" w:rsidRPr="00AB71F4" w:rsidRDefault="00716A79" w:rsidP="00716A79">
            <w:pPr>
              <w:rPr>
                <w:rFonts w:ascii="Times New Roman" w:hAnsi="Times New Roman"/>
                <w:b/>
              </w:rPr>
            </w:pPr>
          </w:p>
        </w:tc>
        <w:tc>
          <w:tcPr>
            <w:tcW w:w="7650" w:type="dxa"/>
          </w:tcPr>
          <w:p w:rsidR="009A64E7" w:rsidRPr="009A64E7" w:rsidRDefault="009A64E7">
            <w:pPr>
              <w:rPr>
                <w:rFonts w:ascii="Times New Roman" w:hAnsi="Times New Roman"/>
                <w:b/>
                <w:szCs w:val="24"/>
              </w:rPr>
            </w:pPr>
            <w:r w:rsidRPr="009A64E7">
              <w:rPr>
                <w:rFonts w:ascii="Times New Roman" w:hAnsi="Times New Roman"/>
                <w:b/>
                <w:szCs w:val="24"/>
              </w:rPr>
              <w:t>Outcome Number One:</w:t>
            </w:r>
          </w:p>
          <w:p w:rsidR="009A64E7" w:rsidRPr="009A64E7" w:rsidRDefault="009A64E7">
            <w:pPr>
              <w:rPr>
                <w:rFonts w:ascii="Times New Roman" w:hAnsi="Times New Roman"/>
                <w:szCs w:val="24"/>
              </w:rPr>
            </w:pPr>
            <w:r w:rsidRPr="009A64E7">
              <w:rPr>
                <w:rFonts w:ascii="Times New Roman" w:hAnsi="Times New Roman"/>
                <w:szCs w:val="24"/>
              </w:rPr>
              <w:t>All COA established Articulation Agreements with UCs and CSUs will be assessable on the web at www.assist.org for all students, faculty, and the public.</w:t>
            </w:r>
          </w:p>
          <w:p w:rsidR="00413B2A" w:rsidRPr="002D60E0" w:rsidRDefault="00413B2A" w:rsidP="00413B2A">
            <w:pPr>
              <w:rPr>
                <w:rFonts w:ascii="Times New Roman" w:eastAsia="Times New Roman" w:hAnsi="Times New Roman"/>
                <w:b/>
                <w:bCs/>
                <w:sz w:val="16"/>
                <w:szCs w:val="16"/>
              </w:rPr>
            </w:pPr>
          </w:p>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Details/Description of the Assessment Method (please identify current data sources):</w:t>
            </w:r>
            <w:r w:rsidRPr="009A64E7">
              <w:rPr>
                <w:rFonts w:ascii="Times New Roman" w:eastAsia="Times New Roman" w:hAnsi="Times New Roman"/>
                <w:szCs w:val="24"/>
              </w:rPr>
              <w:t xml:space="preserve"> A satisfaction survey will be administered to counseling faculty to determine level of access to articulation agreements posted on www.assist.org. </w:t>
            </w:r>
          </w:p>
          <w:p w:rsidR="00413B2A" w:rsidRPr="002D60E0" w:rsidRDefault="00413B2A" w:rsidP="00413B2A">
            <w:pPr>
              <w:rPr>
                <w:rFonts w:ascii="Times New Roman" w:eastAsia="Times New Roman" w:hAnsi="Times New Roman"/>
                <w:b/>
                <w:bCs/>
                <w:sz w:val="16"/>
                <w:szCs w:val="16"/>
              </w:rPr>
            </w:pPr>
          </w:p>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Criteria for Successful Performance:</w:t>
            </w:r>
            <w:r w:rsidRPr="009A64E7">
              <w:rPr>
                <w:rFonts w:ascii="Times New Roman" w:eastAsia="Times New Roman" w:hAnsi="Times New Roman"/>
                <w:szCs w:val="24"/>
              </w:rPr>
              <w:t xml:space="preserve"> 80% of counselors will score 80% satisfactory </w:t>
            </w:r>
          </w:p>
          <w:p w:rsidR="009A64E7" w:rsidRPr="009A64E7" w:rsidRDefault="009A64E7">
            <w:pPr>
              <w:rPr>
                <w:rFonts w:ascii="Times New Roman" w:hAnsi="Times New Roman"/>
                <w:sz w:val="16"/>
                <w:szCs w:val="16"/>
              </w:rPr>
            </w:pPr>
          </w:p>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Summary of Findings:</w:t>
            </w:r>
            <w:r w:rsidRPr="009A64E7">
              <w:rPr>
                <w:rFonts w:ascii="Times New Roman" w:eastAsia="Times New Roman" w:hAnsi="Times New Roman"/>
                <w:szCs w:val="24"/>
              </w:rPr>
              <w:t xml:space="preserve"> Data collected from surveys administered to Counseling faculty showed 100% of counselors scored at least 80% satisfaction on access of articulation agreements on www.assist.org. </w:t>
            </w:r>
          </w:p>
          <w:p w:rsidR="009A64E7" w:rsidRPr="009A64E7" w:rsidRDefault="009A64E7">
            <w:pPr>
              <w:rPr>
                <w:rFonts w:ascii="Times New Roman" w:hAnsi="Times New Roman"/>
                <w:sz w:val="16"/>
                <w:szCs w:val="16"/>
              </w:rPr>
            </w:pPr>
          </w:p>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Results:</w:t>
            </w:r>
            <w:r w:rsidRPr="009A64E7">
              <w:rPr>
                <w:rFonts w:ascii="Times New Roman" w:eastAsia="Times New Roman" w:hAnsi="Times New Roman"/>
                <w:szCs w:val="24"/>
              </w:rPr>
              <w:t xml:space="preserve"> Acceptable Target Achievement: Met </w:t>
            </w:r>
          </w:p>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Recommendations / Next Steps:</w:t>
            </w:r>
            <w:r w:rsidRPr="009A64E7">
              <w:rPr>
                <w:rFonts w:ascii="Times New Roman" w:eastAsia="Times New Roman" w:hAnsi="Times New Roman"/>
                <w:szCs w:val="24"/>
              </w:rPr>
              <w:t xml:space="preserve"> Maintain articulation agreements with the goal of increasing satisfaction by 10%. </w:t>
            </w:r>
          </w:p>
          <w:p w:rsidR="009A64E7" w:rsidRPr="009A64E7" w:rsidRDefault="009A64E7">
            <w:pPr>
              <w:rPr>
                <w:rFonts w:ascii="Times New Roman" w:hAnsi="Times New Roman"/>
                <w:sz w:val="16"/>
                <w:szCs w:val="16"/>
              </w:rPr>
            </w:pPr>
          </w:p>
          <w:p w:rsidR="009A64E7" w:rsidRPr="009A64E7" w:rsidRDefault="009A64E7">
            <w:pPr>
              <w:rPr>
                <w:rFonts w:ascii="Times New Roman" w:hAnsi="Times New Roman"/>
                <w:sz w:val="16"/>
                <w:szCs w:val="16"/>
              </w:rPr>
            </w:pPr>
          </w:p>
          <w:p w:rsidR="009A64E7" w:rsidRPr="009A64E7" w:rsidRDefault="009A64E7">
            <w:pPr>
              <w:rPr>
                <w:rFonts w:ascii="Times New Roman" w:hAnsi="Times New Roman"/>
                <w:b/>
                <w:szCs w:val="24"/>
              </w:rPr>
            </w:pPr>
            <w:r w:rsidRPr="009A64E7">
              <w:rPr>
                <w:rFonts w:ascii="Times New Roman" w:hAnsi="Times New Roman"/>
                <w:b/>
                <w:szCs w:val="24"/>
              </w:rPr>
              <w:t>Outcome Number Two:</w:t>
            </w:r>
          </w:p>
          <w:p w:rsidR="009A64E7" w:rsidRPr="009A64E7" w:rsidRDefault="009A64E7">
            <w:pPr>
              <w:rPr>
                <w:rFonts w:ascii="Times New Roman" w:hAnsi="Times New Roman"/>
                <w:szCs w:val="24"/>
              </w:rPr>
            </w:pPr>
            <w:r w:rsidRPr="009A64E7">
              <w:rPr>
                <w:rFonts w:ascii="Times New Roman" w:hAnsi="Times New Roman"/>
                <w:szCs w:val="24"/>
              </w:rPr>
              <w:t>Students will have access to updated General Education Advising sheets which will indicate all articulated courses for transfer to UC, CSU and private institutions</w:t>
            </w:r>
          </w:p>
          <w:p w:rsidR="009A64E7" w:rsidRPr="009A64E7" w:rsidRDefault="009A64E7">
            <w:pPr>
              <w:rPr>
                <w:rFonts w:ascii="Times New Roman" w:hAnsi="Times New Roman"/>
                <w:sz w:val="16"/>
                <w:szCs w:val="16"/>
              </w:rPr>
            </w:pPr>
          </w:p>
          <w:tbl>
            <w:tblPr>
              <w:tblW w:w="5000" w:type="pct"/>
              <w:tblCellSpacing w:w="0" w:type="dxa"/>
              <w:tblLayout w:type="fixed"/>
              <w:tblCellMar>
                <w:left w:w="0" w:type="dxa"/>
                <w:right w:w="0" w:type="dxa"/>
              </w:tblCellMar>
              <w:tblLook w:val="04A0"/>
            </w:tblPr>
            <w:tblGrid>
              <w:gridCol w:w="7434"/>
            </w:tblGrid>
            <w:tr w:rsidR="00413B2A" w:rsidRPr="002D60E0" w:rsidTr="00413B2A">
              <w:trPr>
                <w:tblCellSpacing w:w="0" w:type="dxa"/>
              </w:trPr>
              <w:tc>
                <w:tcPr>
                  <w:tcW w:w="7434" w:type="dxa"/>
                  <w:vAlign w:val="center"/>
                  <w:hideMark/>
                </w:tcPr>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Details/Description of the Assessment Method (please identify current data sources):</w:t>
                  </w:r>
                  <w:r w:rsidRPr="009A64E7">
                    <w:rPr>
                      <w:rFonts w:ascii="Times New Roman" w:eastAsia="Times New Roman" w:hAnsi="Times New Roman"/>
                      <w:szCs w:val="24"/>
                    </w:rPr>
                    <w:t xml:space="preserve"> Satisfaction survey will be administered to counseling faculty to determine satisfaction level of articulated courses meeting general education requirements. </w:t>
                  </w:r>
                </w:p>
                <w:p w:rsidR="00413B2A" w:rsidRPr="002D60E0" w:rsidRDefault="009A64E7" w:rsidP="00413B2A">
                  <w:pPr>
                    <w:rPr>
                      <w:rFonts w:ascii="Times New Roman" w:eastAsia="Times New Roman" w:hAnsi="Times New Roman"/>
                      <w:szCs w:val="24"/>
                    </w:rPr>
                  </w:pPr>
                  <w:r w:rsidRPr="009A64E7">
                    <w:rPr>
                      <w:rFonts w:ascii="Times New Roman" w:eastAsia="Times New Roman" w:hAnsi="Times New Roman"/>
                      <w:b/>
                      <w:bCs/>
                      <w:szCs w:val="24"/>
                    </w:rPr>
                    <w:t>Criteria for Successful Performance:</w:t>
                  </w:r>
                  <w:r w:rsidRPr="009A64E7">
                    <w:rPr>
                      <w:rFonts w:ascii="Times New Roman" w:eastAsia="Times New Roman" w:hAnsi="Times New Roman"/>
                      <w:szCs w:val="24"/>
                    </w:rPr>
                    <w:t xml:space="preserve"> 80% of counselors will score 80% satisfactory. </w:t>
                  </w:r>
                </w:p>
              </w:tc>
            </w:tr>
            <w:tr w:rsidR="00413B2A" w:rsidRPr="002D60E0" w:rsidTr="00413B2A">
              <w:trPr>
                <w:trHeight w:val="243"/>
                <w:tblCellSpacing w:w="0" w:type="dxa"/>
              </w:trPr>
              <w:tc>
                <w:tcPr>
                  <w:tcW w:w="7434" w:type="dxa"/>
                  <w:vAlign w:val="center"/>
                  <w:hideMark/>
                </w:tcPr>
                <w:p w:rsidR="00413B2A" w:rsidRPr="002D60E0" w:rsidRDefault="00A87DAF" w:rsidP="00413B2A">
                  <w:pPr>
                    <w:rPr>
                      <w:rFonts w:ascii="Times New Roman" w:eastAsia="Times New Roman" w:hAnsi="Times New Roman"/>
                      <w:szCs w:val="24"/>
                    </w:rPr>
                  </w:pPr>
                  <w:r>
                    <w:rPr>
                      <w:rFonts w:ascii="Times New Roman" w:eastAsia="Times New Roman" w:hAnsi="Times New Roman"/>
                      <w:noProof/>
                      <w:szCs w:val="24"/>
                    </w:rPr>
                    <w:drawing>
                      <wp:inline distT="0" distB="0" distL="0" distR="0">
                        <wp:extent cx="9525" cy="76200"/>
                        <wp:effectExtent l="0" t="0" r="0" b="0"/>
                        <wp:docPr id="1" name="Picture 1" descr="http://folio.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olio.taskstream.com/css/i/spacer.gif"/>
                                <pic:cNvPicPr>
                                  <a:picLocks noChangeAspect="1" noChangeArrowheads="1"/>
                                </pic:cNvPicPr>
                              </pic:nvPicPr>
                              <pic:blipFill>
                                <a:blip r:embed="rId8"/>
                                <a:srcRect/>
                                <a:stretch>
                                  <a:fillRect/>
                                </a:stretch>
                              </pic:blipFill>
                              <pic:spPr bwMode="auto">
                                <a:xfrm>
                                  <a:off x="0" y="0"/>
                                  <a:ext cx="9525" cy="76200"/>
                                </a:xfrm>
                                <a:prstGeom prst="rect">
                                  <a:avLst/>
                                </a:prstGeom>
                                <a:noFill/>
                                <a:ln w="9525">
                                  <a:noFill/>
                                  <a:miter lim="800000"/>
                                  <a:headEnd/>
                                  <a:tailEnd/>
                                </a:ln>
                              </pic:spPr>
                            </pic:pic>
                          </a:graphicData>
                        </a:graphic>
                      </wp:inline>
                    </w:drawing>
                  </w:r>
                </w:p>
              </w:tc>
            </w:tr>
            <w:tr w:rsidR="00413B2A" w:rsidRPr="002D60E0" w:rsidTr="00413B2A">
              <w:trPr>
                <w:tblCellSpacing w:w="0" w:type="dxa"/>
              </w:trPr>
              <w:tc>
                <w:tcPr>
                  <w:tcW w:w="7434" w:type="dxa"/>
                  <w:vAlign w:val="center"/>
                  <w:hideMark/>
                </w:tcPr>
                <w:p w:rsidR="00413B2A" w:rsidRPr="002D60E0" w:rsidRDefault="009A64E7" w:rsidP="00413B2A">
                  <w:pPr>
                    <w:rPr>
                      <w:rFonts w:ascii="Times New Roman" w:eastAsia="Times New Roman" w:hAnsi="Times New Roman"/>
                      <w:b/>
                      <w:szCs w:val="24"/>
                    </w:rPr>
                  </w:pPr>
                  <w:r w:rsidRPr="009A64E7">
                    <w:rPr>
                      <w:rFonts w:ascii="Times New Roman" w:eastAsia="Times New Roman" w:hAnsi="Times New Roman"/>
                      <w:b/>
                      <w:szCs w:val="24"/>
                    </w:rPr>
                    <w:t>Findings:</w:t>
                  </w:r>
                  <w:r w:rsidR="00A87DAF">
                    <w:rPr>
                      <w:rFonts w:ascii="Times New Roman" w:eastAsia="Times New Roman" w:hAnsi="Times New Roman"/>
                      <w:b/>
                      <w:noProof/>
                      <w:szCs w:val="24"/>
                    </w:rPr>
                    <w:drawing>
                      <wp:inline distT="0" distB="0" distL="0" distR="0">
                        <wp:extent cx="9525" cy="57150"/>
                        <wp:effectExtent l="0" t="0" r="0" b="0"/>
                        <wp:docPr id="2" name="Picture 2" descr="http://folio.taskstream.com/css/i/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olio.taskstream.com/css/i/spacer.gif"/>
                                <pic:cNvPicPr>
                                  <a:picLocks noChangeAspect="1" noChangeArrowheads="1"/>
                                </pic:cNvPicPr>
                              </pic:nvPicPr>
                              <pic:blipFill>
                                <a:blip r:embed="rId8"/>
                                <a:srcRect/>
                                <a:stretch>
                                  <a:fillRect/>
                                </a:stretch>
                              </pic:blipFill>
                              <pic:spPr bwMode="auto">
                                <a:xfrm>
                                  <a:off x="0" y="0"/>
                                  <a:ext cx="9525" cy="57150"/>
                                </a:xfrm>
                                <a:prstGeom prst="rect">
                                  <a:avLst/>
                                </a:prstGeom>
                                <a:noFill/>
                                <a:ln w="9525">
                                  <a:noFill/>
                                  <a:miter lim="800000"/>
                                  <a:headEnd/>
                                  <a:tailEnd/>
                                </a:ln>
                              </pic:spPr>
                            </pic:pic>
                          </a:graphicData>
                        </a:graphic>
                      </wp:inline>
                    </w:drawing>
                  </w:r>
                </w:p>
              </w:tc>
            </w:tr>
            <w:tr w:rsidR="00413B2A" w:rsidRPr="002D60E0" w:rsidTr="00413B2A">
              <w:trPr>
                <w:tblCellSpacing w:w="0" w:type="dxa"/>
              </w:trPr>
              <w:tc>
                <w:tcPr>
                  <w:tcW w:w="7434" w:type="dxa"/>
                  <w:tcMar>
                    <w:top w:w="0" w:type="dxa"/>
                    <w:left w:w="150" w:type="dxa"/>
                    <w:bottom w:w="0" w:type="dxa"/>
                    <w:right w:w="0" w:type="dxa"/>
                  </w:tcMar>
                  <w:vAlign w:val="center"/>
                  <w:hideMark/>
                </w:tcPr>
                <w:p w:rsidR="009A64E7" w:rsidRPr="009A64E7" w:rsidRDefault="009A64E7" w:rsidP="009A64E7">
                  <w:pPr>
                    <w:ind w:left="-168"/>
                    <w:rPr>
                      <w:rFonts w:ascii="Times New Roman" w:eastAsia="Times New Roman" w:hAnsi="Times New Roman"/>
                      <w:szCs w:val="24"/>
                    </w:rPr>
                  </w:pPr>
                  <w:r w:rsidRPr="009A64E7">
                    <w:rPr>
                      <w:rFonts w:ascii="Times New Roman" w:eastAsia="Times New Roman" w:hAnsi="Times New Roman"/>
                      <w:b/>
                      <w:bCs/>
                      <w:szCs w:val="24"/>
                    </w:rPr>
                    <w:t>Summary of Findings:</w:t>
                  </w:r>
                  <w:r w:rsidRPr="009A64E7">
                    <w:rPr>
                      <w:rFonts w:ascii="Times New Roman" w:eastAsia="Times New Roman" w:hAnsi="Times New Roman"/>
                      <w:szCs w:val="24"/>
                    </w:rPr>
                    <w:t xml:space="preserve"> Data collected from survey administered to Counseling faculty shows 100% of counselors scored at least 80% satisfaction on access of articulated courses for transfer available on updated general education advising sheets. </w:t>
                  </w:r>
                </w:p>
                <w:p w:rsidR="009A64E7" w:rsidRPr="009A64E7" w:rsidRDefault="009A64E7" w:rsidP="009A64E7">
                  <w:pPr>
                    <w:ind w:left="-168"/>
                    <w:rPr>
                      <w:rFonts w:ascii="Times New Roman" w:eastAsia="Times New Roman" w:hAnsi="Times New Roman"/>
                      <w:szCs w:val="24"/>
                    </w:rPr>
                  </w:pPr>
                  <w:r w:rsidRPr="009A64E7">
                    <w:rPr>
                      <w:rFonts w:ascii="Times New Roman" w:eastAsia="Times New Roman" w:hAnsi="Times New Roman"/>
                      <w:b/>
                      <w:bCs/>
                      <w:szCs w:val="24"/>
                    </w:rPr>
                    <w:t>Results:</w:t>
                  </w:r>
                  <w:r w:rsidRPr="009A64E7">
                    <w:rPr>
                      <w:rFonts w:ascii="Times New Roman" w:eastAsia="Times New Roman" w:hAnsi="Times New Roman"/>
                      <w:szCs w:val="24"/>
                    </w:rPr>
                    <w:t xml:space="preserve"> Acceptable Target Achievement: Met </w:t>
                  </w:r>
                </w:p>
                <w:p w:rsidR="009A64E7" w:rsidRPr="009A64E7" w:rsidRDefault="009A64E7" w:rsidP="009A64E7">
                  <w:pPr>
                    <w:ind w:left="-168"/>
                    <w:rPr>
                      <w:rFonts w:ascii="Times New Roman" w:eastAsia="Times New Roman" w:hAnsi="Times New Roman"/>
                      <w:szCs w:val="24"/>
                    </w:rPr>
                  </w:pPr>
                  <w:r w:rsidRPr="009A64E7">
                    <w:rPr>
                      <w:rFonts w:ascii="Times New Roman" w:eastAsia="Times New Roman" w:hAnsi="Times New Roman"/>
                      <w:b/>
                      <w:bCs/>
                      <w:szCs w:val="24"/>
                    </w:rPr>
                    <w:t>Recommendations / Next Steps:</w:t>
                  </w:r>
                  <w:r w:rsidRPr="009A64E7">
                    <w:rPr>
                      <w:rFonts w:ascii="Times New Roman" w:eastAsia="Times New Roman" w:hAnsi="Times New Roman"/>
                      <w:szCs w:val="24"/>
                    </w:rPr>
                    <w:t xml:space="preserve"> Maintain current articulation of GE curriculum with the goal of increasing articulation by 10%. </w:t>
                  </w:r>
                </w:p>
                <w:p w:rsidR="00413B2A" w:rsidRPr="002D60E0" w:rsidRDefault="00413B2A" w:rsidP="00413B2A">
                  <w:pPr>
                    <w:rPr>
                      <w:rFonts w:ascii="Times New Roman" w:eastAsia="Times New Roman" w:hAnsi="Times New Roman"/>
                      <w:szCs w:val="24"/>
                    </w:rPr>
                  </w:pPr>
                </w:p>
              </w:tc>
            </w:tr>
          </w:tbl>
          <w:p w:rsidR="009A64E7" w:rsidRDefault="009A64E7">
            <w:pPr>
              <w:rPr>
                <w:rFonts w:ascii="Times New Roman" w:hAnsi="Times New Roman"/>
              </w:rPr>
            </w:pPr>
          </w:p>
        </w:tc>
      </w:tr>
      <w:tr w:rsidR="00716A79" w:rsidRPr="00AB71F4">
        <w:trPr>
          <w:trHeight w:val="1070"/>
        </w:trPr>
        <w:tc>
          <w:tcPr>
            <w:tcW w:w="3348" w:type="dxa"/>
          </w:tcPr>
          <w:p w:rsidR="00716A79" w:rsidRPr="00AB71F4" w:rsidRDefault="00716A79" w:rsidP="00716A79">
            <w:pPr>
              <w:rPr>
                <w:rFonts w:ascii="Times New Roman" w:hAnsi="Times New Roman"/>
                <w:b/>
              </w:rPr>
            </w:pPr>
            <w:r w:rsidRPr="00AB71F4">
              <w:rPr>
                <w:rFonts w:ascii="Times New Roman" w:hAnsi="Times New Roman"/>
                <w:b/>
              </w:rPr>
              <w:t>Other</w:t>
            </w:r>
          </w:p>
          <w:p w:rsidR="00716A79" w:rsidRPr="00AB71F4" w:rsidRDefault="00716A79" w:rsidP="00716A79">
            <w:pPr>
              <w:rPr>
                <w:rFonts w:ascii="Times New Roman" w:hAnsi="Times New Roman"/>
                <w:b/>
              </w:rPr>
            </w:pPr>
          </w:p>
        </w:tc>
        <w:tc>
          <w:tcPr>
            <w:tcW w:w="7650" w:type="dxa"/>
          </w:tcPr>
          <w:p w:rsidR="00716A79" w:rsidRPr="00AB71F4" w:rsidRDefault="00716A79" w:rsidP="00716A79">
            <w:pPr>
              <w:rPr>
                <w:rFonts w:ascii="Times New Roman" w:hAnsi="Times New Roman"/>
              </w:rPr>
            </w:pPr>
            <w:r w:rsidRPr="00AB71F4">
              <w:rPr>
                <w:rFonts w:ascii="Times New Roman" w:hAnsi="Times New Roman"/>
              </w:rPr>
              <w:t xml:space="preserve">   </w:t>
            </w:r>
            <w:r w:rsidR="00252E80" w:rsidRPr="00AB71F4">
              <w:rPr>
                <w:rFonts w:ascii="Times New Roman" w:hAnsi="Times New Roman"/>
              </w:rPr>
              <w:t>n/a</w:t>
            </w:r>
          </w:p>
        </w:tc>
      </w:tr>
    </w:tbl>
    <w:p w:rsidR="002D60E0" w:rsidRDefault="002D60E0" w:rsidP="00716A79">
      <w:pPr>
        <w:rPr>
          <w:rFonts w:ascii="Times New Roman" w:hAnsi="Times New Roman"/>
          <w:b/>
        </w:rPr>
      </w:pPr>
    </w:p>
    <w:p w:rsidR="0036263D" w:rsidRDefault="0036263D" w:rsidP="00716A79">
      <w:pPr>
        <w:rPr>
          <w:rFonts w:ascii="Times New Roman" w:hAnsi="Times New Roman"/>
          <w:b/>
        </w:rPr>
      </w:pPr>
    </w:p>
    <w:p w:rsidR="0036263D" w:rsidRDefault="0036263D" w:rsidP="00716A79">
      <w:pPr>
        <w:rPr>
          <w:rFonts w:ascii="Times New Roman" w:hAnsi="Times New Roman"/>
          <w:b/>
        </w:rPr>
      </w:pPr>
    </w:p>
    <w:p w:rsidR="0036263D" w:rsidRDefault="0036263D" w:rsidP="00716A79">
      <w:pPr>
        <w:rPr>
          <w:rFonts w:ascii="Times New Roman" w:hAnsi="Times New Roman"/>
          <w:b/>
        </w:rPr>
      </w:pPr>
    </w:p>
    <w:p w:rsidR="00716A79" w:rsidRPr="00AB71F4" w:rsidRDefault="00716A79" w:rsidP="00716A79">
      <w:pPr>
        <w:rPr>
          <w:rFonts w:ascii="Times New Roman" w:hAnsi="Times New Roman"/>
          <w:b/>
        </w:rPr>
      </w:pPr>
      <w:r w:rsidRPr="00AB71F4">
        <w:rPr>
          <w:rFonts w:ascii="Times New Roman" w:hAnsi="Times New Roman"/>
          <w:b/>
        </w:rPr>
        <w:lastRenderedPageBreak/>
        <w:t>III.</w:t>
      </w:r>
      <w:r w:rsidRPr="00AB71F4">
        <w:rPr>
          <w:rFonts w:ascii="Times New Roman" w:hAnsi="Times New Roman"/>
          <w:b/>
        </w:rPr>
        <w:tab/>
        <w:t>RESOURCE NEEDS</w:t>
      </w:r>
    </w:p>
    <w:p w:rsidR="00716A79" w:rsidRPr="00AB71F4" w:rsidRDefault="00716A79" w:rsidP="00716A79">
      <w:pPr>
        <w:rPr>
          <w:rFonts w:ascii="Times New Roman" w:hAnsi="Times New Roman"/>
          <w:b/>
          <w:sz w:val="8"/>
          <w:szCs w:val="8"/>
        </w:rPr>
      </w:pPr>
    </w:p>
    <w:p w:rsidR="00716A79" w:rsidRPr="00AB71F4" w:rsidRDefault="00716A79" w:rsidP="00716A79">
      <w:pPr>
        <w:rPr>
          <w:rFonts w:ascii="Times New Roman" w:hAnsi="Times New Roman"/>
          <w:b/>
        </w:rPr>
      </w:pPr>
      <w:r w:rsidRPr="00AB71F4">
        <w:rPr>
          <w:rFonts w:ascii="Times New Roman" w:hAnsi="Times New Roman"/>
          <w:b/>
        </w:rPr>
        <w:t>Personnel Needs</w:t>
      </w:r>
    </w:p>
    <w:tbl>
      <w:tblPr>
        <w:tblW w:w="0" w:type="auto"/>
        <w:tblLayout w:type="fixed"/>
        <w:tblLook w:val="0000"/>
      </w:tblPr>
      <w:tblGrid>
        <w:gridCol w:w="1548"/>
        <w:gridCol w:w="3240"/>
        <w:gridCol w:w="495"/>
        <w:gridCol w:w="585"/>
        <w:gridCol w:w="990"/>
        <w:gridCol w:w="360"/>
        <w:gridCol w:w="2700"/>
        <w:gridCol w:w="1080"/>
      </w:tblGrid>
      <w:tr w:rsidR="00AB71F4" w:rsidRPr="00AB71F4">
        <w:tc>
          <w:tcPr>
            <w:tcW w:w="1548" w:type="dxa"/>
            <w:vMerge w:val="restart"/>
            <w:tcBorders>
              <w:top w:val="single" w:sz="4" w:space="0" w:color="auto"/>
              <w:left w:val="single" w:sz="4" w:space="0" w:color="auto"/>
              <w:bottom w:val="nil"/>
              <w:right w:val="single" w:sz="4" w:space="0" w:color="auto"/>
            </w:tcBorders>
          </w:tcPr>
          <w:p w:rsidR="00AB71F4" w:rsidRPr="00AB71F4" w:rsidRDefault="00AB71F4" w:rsidP="00716A79">
            <w:pPr>
              <w:ind w:right="-108"/>
              <w:rPr>
                <w:rFonts w:ascii="Times New Roman" w:hAnsi="Times New Roman"/>
                <w:b/>
              </w:rPr>
            </w:pPr>
            <w:r w:rsidRPr="00AB71F4">
              <w:rPr>
                <w:rFonts w:ascii="Times New Roman" w:hAnsi="Times New Roman"/>
                <w:b/>
              </w:rPr>
              <w:t>FT/PT ratio</w:t>
            </w:r>
          </w:p>
          <w:p w:rsidR="00AB71F4" w:rsidRPr="00AB71F4" w:rsidRDefault="00AB71F4" w:rsidP="00AB71F4">
            <w:pPr>
              <w:ind w:right="-108"/>
              <w:rPr>
                <w:rFonts w:ascii="Times New Roman" w:hAnsi="Times New Roman"/>
                <w:b/>
              </w:rPr>
            </w:pPr>
            <w:r w:rsidRPr="00AB71F4">
              <w:rPr>
                <w:rFonts w:ascii="Times New Roman" w:hAnsi="Times New Roman"/>
                <w:b/>
              </w:rPr>
              <w:t>.5 FTE</w:t>
            </w:r>
          </w:p>
          <w:p w:rsidR="00AB71F4" w:rsidRPr="00AB71F4" w:rsidRDefault="00AB71F4" w:rsidP="00AB71F4">
            <w:pPr>
              <w:ind w:right="-108"/>
              <w:rPr>
                <w:rFonts w:ascii="Times New Roman" w:hAnsi="Times New Roman"/>
                <w:b/>
              </w:rPr>
            </w:pPr>
          </w:p>
          <w:p w:rsidR="00AB71F4" w:rsidRPr="00AB71F4" w:rsidRDefault="00AB71F4" w:rsidP="00AB71F4">
            <w:pPr>
              <w:ind w:right="-108"/>
              <w:rPr>
                <w:rFonts w:ascii="Times New Roman" w:hAnsi="Times New Roman"/>
                <w:b/>
              </w:rPr>
            </w:pPr>
            <w:r w:rsidRPr="00AB71F4">
              <w:rPr>
                <w:rFonts w:ascii="Times New Roman" w:hAnsi="Times New Roman"/>
                <w:b/>
              </w:rPr>
              <w:t>.5 FTE</w:t>
            </w:r>
          </w:p>
        </w:tc>
        <w:tc>
          <w:tcPr>
            <w:tcW w:w="3240" w:type="dxa"/>
            <w:tcBorders>
              <w:top w:val="single" w:sz="4" w:space="0" w:color="auto"/>
              <w:left w:val="single" w:sz="4" w:space="0" w:color="auto"/>
              <w:bottom w:val="single" w:sz="4" w:space="0" w:color="auto"/>
              <w:right w:val="single" w:sz="4" w:space="0" w:color="auto"/>
            </w:tcBorders>
          </w:tcPr>
          <w:p w:rsidR="00AB71F4" w:rsidRPr="00AB71F4" w:rsidRDefault="00AB71F4" w:rsidP="00716A79">
            <w:pPr>
              <w:rPr>
                <w:rFonts w:ascii="Times New Roman" w:hAnsi="Times New Roman"/>
                <w:b/>
                <w:sz w:val="18"/>
              </w:rPr>
            </w:pPr>
            <w:r w:rsidRPr="00AB71F4">
              <w:rPr>
                <w:rFonts w:ascii="Times New Roman" w:hAnsi="Times New Roman"/>
                <w:b/>
                <w:sz w:val="18"/>
              </w:rPr>
              <w:t>Current</w:t>
            </w:r>
          </w:p>
        </w:tc>
        <w:tc>
          <w:tcPr>
            <w:tcW w:w="1080" w:type="dxa"/>
            <w:gridSpan w:val="2"/>
            <w:tcBorders>
              <w:top w:val="single" w:sz="4" w:space="0" w:color="auto"/>
              <w:left w:val="single" w:sz="4" w:space="0" w:color="auto"/>
              <w:bottom w:val="single" w:sz="4" w:space="0" w:color="auto"/>
              <w:right w:val="single" w:sz="4" w:space="0" w:color="auto"/>
            </w:tcBorders>
          </w:tcPr>
          <w:p w:rsidR="00AB71F4" w:rsidRPr="00AB71F4" w:rsidRDefault="00AB71F4" w:rsidP="00716A79">
            <w:pPr>
              <w:rPr>
                <w:rFonts w:ascii="Times New Roman" w:hAnsi="Times New Roman"/>
                <w:b/>
                <w:sz w:val="18"/>
              </w:rPr>
            </w:pPr>
            <w:r w:rsidRPr="00AB71F4">
              <w:rPr>
                <w:rFonts w:ascii="Times New Roman" w:hAnsi="Times New Roman"/>
                <w:b/>
                <w:sz w:val="18"/>
              </w:rPr>
              <w:t>If filled</w:t>
            </w:r>
          </w:p>
        </w:tc>
        <w:tc>
          <w:tcPr>
            <w:tcW w:w="990" w:type="dxa"/>
            <w:tcBorders>
              <w:top w:val="single" w:sz="4" w:space="0" w:color="auto"/>
              <w:left w:val="single" w:sz="4" w:space="0" w:color="auto"/>
              <w:bottom w:val="single" w:sz="4" w:space="0" w:color="auto"/>
              <w:right w:val="single" w:sz="4" w:space="0" w:color="auto"/>
            </w:tcBorders>
          </w:tcPr>
          <w:p w:rsidR="00AB71F4" w:rsidRPr="00AB71F4" w:rsidRDefault="00AB71F4" w:rsidP="00716A79">
            <w:pPr>
              <w:rPr>
                <w:rFonts w:ascii="Times New Roman" w:hAnsi="Times New Roman"/>
                <w:b/>
                <w:sz w:val="18"/>
              </w:rPr>
            </w:pPr>
            <w:r w:rsidRPr="00AB71F4">
              <w:rPr>
                <w:rFonts w:ascii="Times New Roman" w:hAnsi="Times New Roman"/>
                <w:b/>
                <w:sz w:val="18"/>
              </w:rPr>
              <w:t>If not filled</w:t>
            </w:r>
          </w:p>
        </w:tc>
        <w:tc>
          <w:tcPr>
            <w:tcW w:w="360" w:type="dxa"/>
            <w:vMerge w:val="restart"/>
            <w:tcBorders>
              <w:top w:val="single" w:sz="4" w:space="0" w:color="auto"/>
              <w:left w:val="single" w:sz="4" w:space="0" w:color="auto"/>
              <w:bottom w:val="nil"/>
              <w:right w:val="single" w:sz="4" w:space="0" w:color="auto"/>
            </w:tcBorders>
            <w:shd w:val="pct25" w:color="000000" w:fill="FFFFFF"/>
          </w:tcPr>
          <w:p w:rsidR="00AB71F4" w:rsidRPr="00AB71F4" w:rsidRDefault="00AB71F4" w:rsidP="00716A79">
            <w:pPr>
              <w:rPr>
                <w:rFonts w:ascii="Times New Roman" w:hAnsi="Times New Roman"/>
                <w:b/>
              </w:rPr>
            </w:pPr>
          </w:p>
        </w:tc>
        <w:tc>
          <w:tcPr>
            <w:tcW w:w="2700" w:type="dxa"/>
            <w:vMerge w:val="restart"/>
            <w:tcBorders>
              <w:top w:val="single" w:sz="4" w:space="0" w:color="auto"/>
              <w:left w:val="single" w:sz="4" w:space="0" w:color="auto"/>
              <w:bottom w:val="nil"/>
              <w:right w:val="single" w:sz="4" w:space="0" w:color="auto"/>
            </w:tcBorders>
          </w:tcPr>
          <w:p w:rsidR="00AB71F4" w:rsidRPr="00AB71F4" w:rsidRDefault="00AB71F4" w:rsidP="0065048A">
            <w:pPr>
              <w:pStyle w:val="Heading1"/>
              <w:jc w:val="center"/>
              <w:rPr>
                <w:rFonts w:ascii="Times New Roman" w:hAnsi="Times New Roman"/>
                <w:b w:val="0"/>
                <w:i/>
                <w:sz w:val="18"/>
              </w:rPr>
            </w:pPr>
            <w:r w:rsidRPr="00AB71F4">
              <w:rPr>
                <w:rFonts w:ascii="Times New Roman" w:hAnsi="Times New Roman"/>
              </w:rPr>
              <w:t># FTE faculty assigned</w:t>
            </w:r>
            <w:r w:rsidRPr="00AB71F4">
              <w:rPr>
                <w:rFonts w:ascii="Times New Roman" w:hAnsi="Times New Roman"/>
                <w:b w:val="0"/>
                <w:i/>
                <w:sz w:val="18"/>
              </w:rPr>
              <w:t>)</w:t>
            </w:r>
          </w:p>
          <w:p w:rsidR="00AB71F4" w:rsidRPr="00AB71F4" w:rsidRDefault="00AB71F4" w:rsidP="0065048A">
            <w:pPr>
              <w:rPr>
                <w:rFonts w:ascii="Times New Roman" w:hAnsi="Times New Roman"/>
              </w:rPr>
            </w:pPr>
            <w:r w:rsidRPr="00AB71F4">
              <w:rPr>
                <w:rFonts w:ascii="Times New Roman" w:hAnsi="Times New Roman"/>
              </w:rPr>
              <w:t xml:space="preserve">.5 </w:t>
            </w:r>
            <w:smartTag w:uri="urn:schemas-microsoft-com:office:smarttags" w:element="place">
              <w:smartTag w:uri="urn:schemas-microsoft-com:office:smarttags" w:element="PlaceName">
                <w:r w:rsidRPr="00AB71F4">
                  <w:rPr>
                    <w:rFonts w:ascii="Times New Roman" w:hAnsi="Times New Roman"/>
                  </w:rPr>
                  <w:t>FTE</w:t>
                </w:r>
              </w:smartTag>
              <w:r w:rsidRPr="00AB71F4">
                <w:rPr>
                  <w:rFonts w:ascii="Times New Roman" w:hAnsi="Times New Roman"/>
                </w:rPr>
                <w:t xml:space="preserve">  </w:t>
              </w:r>
              <w:smartTag w:uri="urn:schemas-microsoft-com:office:smarttags" w:element="PlaceName">
                <w:r w:rsidRPr="00AB71F4">
                  <w:rPr>
                    <w:rFonts w:ascii="Times New Roman" w:hAnsi="Times New Roman"/>
                  </w:rPr>
                  <w:t>Transfer</w:t>
                </w:r>
              </w:smartTag>
              <w:r w:rsidRPr="00AB71F4">
                <w:rPr>
                  <w:rFonts w:ascii="Times New Roman" w:hAnsi="Times New Roman"/>
                </w:rPr>
                <w:t xml:space="preserve"> </w:t>
              </w:r>
              <w:smartTag w:uri="urn:schemas-microsoft-com:office:smarttags" w:element="PlaceType">
                <w:r w:rsidRPr="00AB71F4">
                  <w:rPr>
                    <w:rFonts w:ascii="Times New Roman" w:hAnsi="Times New Roman"/>
                  </w:rPr>
                  <w:t>Center</w:t>
                </w:r>
              </w:smartTag>
            </w:smartTag>
            <w:r w:rsidRPr="00AB71F4">
              <w:rPr>
                <w:rFonts w:ascii="Times New Roman" w:hAnsi="Times New Roman"/>
              </w:rPr>
              <w:t xml:space="preserve"> Director     </w:t>
            </w:r>
          </w:p>
          <w:p w:rsidR="00AB71F4" w:rsidRPr="00AB71F4" w:rsidRDefault="00AB71F4" w:rsidP="0065048A">
            <w:pPr>
              <w:rPr>
                <w:rFonts w:ascii="Times New Roman" w:hAnsi="Times New Roman"/>
              </w:rPr>
            </w:pPr>
            <w:r w:rsidRPr="00AB71F4">
              <w:rPr>
                <w:rFonts w:ascii="Times New Roman" w:hAnsi="Times New Roman"/>
              </w:rPr>
              <w:t>.5 FTE Articulation Officer</w:t>
            </w:r>
          </w:p>
        </w:tc>
        <w:tc>
          <w:tcPr>
            <w:tcW w:w="1080" w:type="dxa"/>
            <w:vMerge w:val="restart"/>
            <w:tcBorders>
              <w:top w:val="single" w:sz="4" w:space="0" w:color="auto"/>
              <w:left w:val="single" w:sz="4" w:space="0" w:color="auto"/>
              <w:bottom w:val="nil"/>
              <w:right w:val="single" w:sz="4" w:space="0" w:color="auto"/>
            </w:tcBorders>
          </w:tcPr>
          <w:p w:rsidR="00AB71F4" w:rsidRPr="00AB71F4" w:rsidRDefault="00AB71F4" w:rsidP="00716A79">
            <w:pPr>
              <w:rPr>
                <w:rFonts w:ascii="Times New Roman" w:hAnsi="Times New Roman"/>
              </w:rPr>
            </w:pPr>
          </w:p>
          <w:p w:rsidR="00AB71F4" w:rsidRPr="00AB71F4" w:rsidRDefault="00AB71F4" w:rsidP="00716A79">
            <w:pPr>
              <w:rPr>
                <w:rFonts w:ascii="Times New Roman" w:hAnsi="Times New Roman"/>
                <w:sz w:val="20"/>
              </w:rPr>
            </w:pPr>
          </w:p>
        </w:tc>
      </w:tr>
      <w:tr w:rsidR="00AB71F4" w:rsidRPr="00AB71F4">
        <w:trPr>
          <w:trHeight w:val="638"/>
        </w:trPr>
        <w:tc>
          <w:tcPr>
            <w:tcW w:w="1548" w:type="dxa"/>
            <w:vMerge/>
            <w:tcBorders>
              <w:top w:val="nil"/>
              <w:left w:val="single" w:sz="4" w:space="0" w:color="auto"/>
              <w:bottom w:val="single" w:sz="4" w:space="0" w:color="auto"/>
              <w:right w:val="single" w:sz="4" w:space="0" w:color="auto"/>
            </w:tcBorders>
          </w:tcPr>
          <w:p w:rsidR="00AB71F4" w:rsidRPr="00AB71F4" w:rsidRDefault="00AB71F4" w:rsidP="00716A79">
            <w:pPr>
              <w:rPr>
                <w:rFonts w:ascii="Times New Roman" w:hAnsi="Times New Roman"/>
                <w:b/>
              </w:rPr>
            </w:pPr>
          </w:p>
        </w:tc>
        <w:tc>
          <w:tcPr>
            <w:tcW w:w="3240" w:type="dxa"/>
            <w:tcBorders>
              <w:top w:val="single" w:sz="4" w:space="0" w:color="auto"/>
              <w:left w:val="single" w:sz="4" w:space="0" w:color="auto"/>
              <w:bottom w:val="single" w:sz="4" w:space="0" w:color="auto"/>
              <w:right w:val="single" w:sz="4" w:space="0" w:color="auto"/>
            </w:tcBorders>
          </w:tcPr>
          <w:p w:rsidR="00AB71F4" w:rsidRPr="00AB71F4" w:rsidRDefault="00AB71F4" w:rsidP="00AB71F4">
            <w:pPr>
              <w:rPr>
                <w:rFonts w:ascii="Times New Roman" w:hAnsi="Times New Roman"/>
              </w:rPr>
            </w:pPr>
            <w:r w:rsidRPr="00AB71F4">
              <w:rPr>
                <w:rFonts w:ascii="Times New Roman" w:hAnsi="Times New Roman"/>
              </w:rPr>
              <w:t xml:space="preserve">Transfer </w:t>
            </w:r>
            <w:r w:rsidR="002D60E0">
              <w:rPr>
                <w:rFonts w:ascii="Times New Roman" w:hAnsi="Times New Roman"/>
              </w:rPr>
              <w:t>Program</w:t>
            </w:r>
            <w:r w:rsidR="002D60E0" w:rsidRPr="00AB71F4">
              <w:rPr>
                <w:rFonts w:ascii="Times New Roman" w:hAnsi="Times New Roman"/>
              </w:rPr>
              <w:t xml:space="preserve"> </w:t>
            </w:r>
            <w:r w:rsidRPr="00AB71F4">
              <w:rPr>
                <w:rFonts w:ascii="Times New Roman" w:hAnsi="Times New Roman"/>
              </w:rPr>
              <w:t>Director</w:t>
            </w:r>
          </w:p>
          <w:p w:rsidR="00AB71F4" w:rsidRPr="00AB71F4" w:rsidRDefault="00AB71F4" w:rsidP="00AB71F4">
            <w:pPr>
              <w:rPr>
                <w:rFonts w:ascii="Times New Roman" w:hAnsi="Times New Roman"/>
              </w:rPr>
            </w:pPr>
            <w:r w:rsidRPr="00AB71F4">
              <w:rPr>
                <w:rFonts w:ascii="Times New Roman" w:hAnsi="Times New Roman"/>
              </w:rPr>
              <w:t xml:space="preserve">        </w:t>
            </w:r>
          </w:p>
          <w:p w:rsidR="00AB71F4" w:rsidRPr="00AB71F4" w:rsidRDefault="00AB71F4" w:rsidP="00AB71F4">
            <w:pPr>
              <w:rPr>
                <w:rFonts w:ascii="Times New Roman" w:hAnsi="Times New Roman"/>
              </w:rPr>
            </w:pPr>
            <w:r w:rsidRPr="00AB71F4">
              <w:rPr>
                <w:rFonts w:ascii="Times New Roman" w:hAnsi="Times New Roman"/>
              </w:rPr>
              <w:t xml:space="preserve">Articulation Officer           </w:t>
            </w:r>
          </w:p>
          <w:p w:rsidR="00AB71F4" w:rsidRPr="00AB71F4" w:rsidRDefault="00AB71F4" w:rsidP="00716A79">
            <w:pPr>
              <w:rPr>
                <w:rFonts w:ascii="Times New Roman" w:hAnsi="Times New Roman"/>
              </w:rPr>
            </w:pPr>
            <w:r w:rsidRPr="00AB71F4">
              <w:rPr>
                <w:rFonts w:ascii="Times New Roman" w:hAnsi="Times New Roman"/>
              </w:rPr>
              <w:t xml:space="preserve">    </w:t>
            </w:r>
          </w:p>
          <w:p w:rsidR="00AB71F4" w:rsidRPr="00AB71F4" w:rsidRDefault="00AB71F4" w:rsidP="00716A79">
            <w:pPr>
              <w:rPr>
                <w:rFonts w:ascii="Times New Roman" w:hAnsi="Times New Roman"/>
              </w:rPr>
            </w:pPr>
          </w:p>
        </w:tc>
        <w:tc>
          <w:tcPr>
            <w:tcW w:w="1080" w:type="dxa"/>
            <w:gridSpan w:val="2"/>
            <w:tcBorders>
              <w:top w:val="single" w:sz="4" w:space="0" w:color="auto"/>
              <w:left w:val="single" w:sz="4" w:space="0" w:color="auto"/>
              <w:bottom w:val="single" w:sz="4" w:space="0" w:color="auto"/>
              <w:right w:val="single" w:sz="4" w:space="0" w:color="auto"/>
            </w:tcBorders>
          </w:tcPr>
          <w:p w:rsidR="00AB71F4" w:rsidRPr="00AB71F4" w:rsidRDefault="00AB71F4" w:rsidP="0065048A">
            <w:pPr>
              <w:numPr>
                <w:ilvl w:val="0"/>
                <w:numId w:val="13"/>
              </w:numPr>
              <w:rPr>
                <w:rFonts w:ascii="Times New Roman" w:hAnsi="Times New Roman"/>
              </w:rPr>
            </w:pPr>
            <w:r w:rsidRPr="00AB71F4">
              <w:rPr>
                <w:rFonts w:ascii="Times New Roman" w:hAnsi="Times New Roman"/>
              </w:rPr>
              <w:t>FTE</w:t>
            </w:r>
          </w:p>
          <w:p w:rsidR="00AB71F4" w:rsidRPr="00AB71F4" w:rsidRDefault="00AB71F4" w:rsidP="0065048A">
            <w:pPr>
              <w:rPr>
                <w:rFonts w:ascii="Times New Roman" w:hAnsi="Times New Roman"/>
              </w:rPr>
            </w:pPr>
          </w:p>
          <w:p w:rsidR="00AB71F4" w:rsidRPr="00AB71F4" w:rsidRDefault="00AB71F4" w:rsidP="0065048A">
            <w:pPr>
              <w:rPr>
                <w:rFonts w:ascii="Times New Roman" w:hAnsi="Times New Roman"/>
              </w:rPr>
            </w:pPr>
            <w:r w:rsidRPr="00AB71F4">
              <w:rPr>
                <w:rFonts w:ascii="Times New Roman" w:hAnsi="Times New Roman"/>
              </w:rPr>
              <w:t>1.0 FTE</w:t>
            </w:r>
          </w:p>
        </w:tc>
        <w:tc>
          <w:tcPr>
            <w:tcW w:w="990" w:type="dxa"/>
            <w:tcBorders>
              <w:top w:val="single" w:sz="4" w:space="0" w:color="auto"/>
              <w:left w:val="single" w:sz="4" w:space="0" w:color="auto"/>
              <w:bottom w:val="single" w:sz="4" w:space="0" w:color="auto"/>
              <w:right w:val="single" w:sz="4" w:space="0" w:color="auto"/>
            </w:tcBorders>
          </w:tcPr>
          <w:p w:rsidR="00AB71F4" w:rsidRPr="00AB71F4" w:rsidRDefault="00AB71F4" w:rsidP="00AB71F4">
            <w:pPr>
              <w:rPr>
                <w:rFonts w:ascii="Times New Roman" w:hAnsi="Times New Roman"/>
              </w:rPr>
            </w:pPr>
            <w:r w:rsidRPr="00AB71F4">
              <w:rPr>
                <w:rFonts w:ascii="Times New Roman" w:hAnsi="Times New Roman"/>
              </w:rPr>
              <w:t>.5 FTE</w:t>
            </w:r>
          </w:p>
          <w:p w:rsidR="00AB71F4" w:rsidRPr="00AB71F4" w:rsidRDefault="00AB71F4" w:rsidP="00AB71F4">
            <w:pPr>
              <w:rPr>
                <w:rFonts w:ascii="Times New Roman" w:hAnsi="Times New Roman"/>
              </w:rPr>
            </w:pPr>
          </w:p>
          <w:p w:rsidR="00AB71F4" w:rsidRPr="00AB71F4" w:rsidRDefault="00AB71F4" w:rsidP="00AB71F4">
            <w:pPr>
              <w:rPr>
                <w:rFonts w:ascii="Times New Roman" w:hAnsi="Times New Roman"/>
              </w:rPr>
            </w:pPr>
            <w:r w:rsidRPr="00AB71F4">
              <w:rPr>
                <w:rFonts w:ascii="Times New Roman" w:hAnsi="Times New Roman"/>
              </w:rPr>
              <w:t xml:space="preserve">.5 FTE        </w:t>
            </w:r>
          </w:p>
          <w:p w:rsidR="00AB71F4" w:rsidRPr="00AB71F4" w:rsidRDefault="00AB71F4" w:rsidP="00AB71F4">
            <w:pPr>
              <w:rPr>
                <w:rFonts w:ascii="Times New Roman" w:hAnsi="Times New Roman"/>
              </w:rPr>
            </w:pPr>
          </w:p>
        </w:tc>
        <w:tc>
          <w:tcPr>
            <w:tcW w:w="360" w:type="dxa"/>
            <w:vMerge/>
            <w:tcBorders>
              <w:top w:val="nil"/>
              <w:left w:val="single" w:sz="4" w:space="0" w:color="auto"/>
              <w:bottom w:val="single" w:sz="4" w:space="0" w:color="auto"/>
              <w:right w:val="single" w:sz="4" w:space="0" w:color="auto"/>
            </w:tcBorders>
            <w:shd w:val="pct25" w:color="000000" w:fill="FFFFFF"/>
          </w:tcPr>
          <w:p w:rsidR="00AB71F4" w:rsidRPr="00AB71F4" w:rsidRDefault="00AB71F4" w:rsidP="00716A79">
            <w:pPr>
              <w:rPr>
                <w:rFonts w:ascii="Times New Roman" w:hAnsi="Times New Roman"/>
                <w:b/>
              </w:rPr>
            </w:pPr>
          </w:p>
        </w:tc>
        <w:tc>
          <w:tcPr>
            <w:tcW w:w="2700" w:type="dxa"/>
            <w:vMerge/>
            <w:tcBorders>
              <w:top w:val="nil"/>
              <w:left w:val="single" w:sz="4" w:space="0" w:color="auto"/>
              <w:bottom w:val="single" w:sz="4" w:space="0" w:color="auto"/>
              <w:right w:val="single" w:sz="4" w:space="0" w:color="auto"/>
            </w:tcBorders>
            <w:shd w:val="pct25" w:color="000000" w:fill="FFFFFF"/>
          </w:tcPr>
          <w:p w:rsidR="00AB71F4" w:rsidRPr="00AB71F4" w:rsidRDefault="00AB71F4" w:rsidP="00716A79">
            <w:pPr>
              <w:rPr>
                <w:rFonts w:ascii="Times New Roman" w:hAnsi="Times New Roman"/>
              </w:rPr>
            </w:pPr>
          </w:p>
        </w:tc>
        <w:tc>
          <w:tcPr>
            <w:tcW w:w="1080" w:type="dxa"/>
            <w:vMerge/>
            <w:tcBorders>
              <w:top w:val="nil"/>
              <w:left w:val="single" w:sz="4" w:space="0" w:color="auto"/>
              <w:bottom w:val="single" w:sz="4" w:space="0" w:color="auto"/>
              <w:right w:val="single" w:sz="4" w:space="0" w:color="auto"/>
            </w:tcBorders>
            <w:shd w:val="pct25" w:color="000000" w:fill="FFFFFF"/>
          </w:tcPr>
          <w:p w:rsidR="00AB71F4" w:rsidRPr="00AB71F4" w:rsidRDefault="00AB71F4" w:rsidP="00716A79">
            <w:pPr>
              <w:rPr>
                <w:rFonts w:ascii="Times New Roman" w:hAnsi="Times New Roman"/>
              </w:rPr>
            </w:pPr>
          </w:p>
        </w:tc>
      </w:tr>
      <w:tr w:rsidR="00AB71F4" w:rsidRPr="00AB71F4">
        <w:tc>
          <w:tcPr>
            <w:tcW w:w="5283" w:type="dxa"/>
            <w:gridSpan w:val="3"/>
            <w:tcBorders>
              <w:top w:val="single" w:sz="4" w:space="0" w:color="auto"/>
              <w:left w:val="single" w:sz="4" w:space="0" w:color="auto"/>
              <w:bottom w:val="single" w:sz="4" w:space="0" w:color="auto"/>
              <w:right w:val="single" w:sz="4" w:space="0" w:color="auto"/>
            </w:tcBorders>
          </w:tcPr>
          <w:p w:rsidR="00AB71F4" w:rsidRPr="00AB71F4" w:rsidRDefault="00AB71F4" w:rsidP="00716A79">
            <w:pPr>
              <w:rPr>
                <w:rFonts w:ascii="Times New Roman" w:hAnsi="Times New Roman"/>
                <w:i/>
                <w:sz w:val="18"/>
              </w:rPr>
            </w:pPr>
            <w:r w:rsidRPr="00AB71F4">
              <w:rPr>
                <w:rFonts w:ascii="Times New Roman" w:hAnsi="Times New Roman"/>
                <w:b/>
              </w:rPr>
              <w:t xml:space="preserve">Narrative: </w:t>
            </w:r>
            <w:r w:rsidRPr="00AB71F4">
              <w:rPr>
                <w:rFonts w:ascii="Times New Roman" w:hAnsi="Times New Roman"/>
                <w:i/>
                <w:sz w:val="18"/>
              </w:rPr>
              <w:t>are PT faculty or staff available?  Can FT faculty</w:t>
            </w:r>
          </w:p>
          <w:p w:rsidR="00AB71F4" w:rsidRPr="00AB71F4" w:rsidRDefault="00AB71F4" w:rsidP="00716A79">
            <w:pPr>
              <w:rPr>
                <w:rFonts w:ascii="Times New Roman" w:hAnsi="Times New Roman"/>
                <w:b/>
                <w:sz w:val="18"/>
              </w:rPr>
            </w:pPr>
            <w:r w:rsidRPr="00AB71F4">
              <w:rPr>
                <w:rFonts w:ascii="Times New Roman" w:hAnsi="Times New Roman"/>
                <w:i/>
                <w:sz w:val="18"/>
              </w:rPr>
              <w:t>or staff be reassigned to this program?  Implications if not filled</w:t>
            </w:r>
            <w:r w:rsidRPr="00AB71F4">
              <w:rPr>
                <w:rFonts w:ascii="Times New Roman" w:hAnsi="Times New Roman"/>
                <w:b/>
                <w:sz w:val="18"/>
              </w:rPr>
              <w:t xml:space="preserve"> </w:t>
            </w:r>
          </w:p>
          <w:p w:rsidR="00AB71F4" w:rsidRPr="00AB71F4" w:rsidRDefault="00AB71F4" w:rsidP="00716A79">
            <w:pPr>
              <w:rPr>
                <w:rFonts w:ascii="Times New Roman" w:hAnsi="Times New Roman"/>
                <w:b/>
              </w:rPr>
            </w:pPr>
          </w:p>
        </w:tc>
        <w:tc>
          <w:tcPr>
            <w:tcW w:w="5715" w:type="dxa"/>
            <w:gridSpan w:val="5"/>
            <w:tcBorders>
              <w:top w:val="single" w:sz="4" w:space="0" w:color="auto"/>
              <w:left w:val="single" w:sz="4" w:space="0" w:color="auto"/>
              <w:bottom w:val="single" w:sz="4" w:space="0" w:color="auto"/>
              <w:right w:val="single" w:sz="4" w:space="0" w:color="auto"/>
            </w:tcBorders>
          </w:tcPr>
          <w:p w:rsidR="00AB71F4" w:rsidRPr="00AB71F4" w:rsidRDefault="00AB71F4" w:rsidP="00716A79">
            <w:pPr>
              <w:rPr>
                <w:rFonts w:ascii="Times New Roman" w:hAnsi="Times New Roman"/>
              </w:rPr>
            </w:pPr>
            <w:r w:rsidRPr="00AB71F4">
              <w:rPr>
                <w:rFonts w:ascii="Times New Roman" w:hAnsi="Times New Roman"/>
              </w:rPr>
              <w:t>In addition to the need for COA to have a 1.0 FTE A.O. position, COA’s Articulation Program needs a permanent Articulation Technician (1.0 FTE/Classified Staff) to assist the A.O.</w:t>
            </w:r>
          </w:p>
        </w:tc>
      </w:tr>
    </w:tbl>
    <w:p w:rsidR="00716A79" w:rsidRPr="00AB71F4" w:rsidRDefault="00716A79" w:rsidP="00716A79">
      <w:pPr>
        <w:rPr>
          <w:rFonts w:ascii="Times New Roman" w:hAnsi="Times New Roman"/>
          <w:sz w:val="16"/>
          <w:szCs w:val="16"/>
        </w:rPr>
      </w:pPr>
    </w:p>
    <w:p w:rsidR="00716A79" w:rsidRPr="00AB71F4" w:rsidRDefault="00716A79" w:rsidP="00716A79">
      <w:pPr>
        <w:rPr>
          <w:rFonts w:ascii="Times New Roman" w:hAnsi="Times New Roman"/>
          <w:b/>
        </w:rPr>
      </w:pPr>
      <w:r w:rsidRPr="00AB71F4">
        <w:rPr>
          <w:rFonts w:ascii="Times New Roman" w:hAnsi="Times New Roman"/>
          <w:b/>
        </w:rPr>
        <w:t>Equipment/Material/Supply/Classified/Student Assistant Needs:</w:t>
      </w:r>
    </w:p>
    <w:p w:rsidR="00E03A5E" w:rsidRDefault="007E36C1" w:rsidP="00902DAC">
      <w:pPr>
        <w:rPr>
          <w:rFonts w:ascii="Times New Roman" w:hAnsi="Times New Roman"/>
        </w:rPr>
      </w:pPr>
      <w:r>
        <w:rPr>
          <w:rFonts w:ascii="Times New Roman" w:hAnsi="Times New Roman"/>
        </w:rPr>
        <w:t>The Articulation Officer prints a large amount of a</w:t>
      </w:r>
      <w:r w:rsidR="00912074">
        <w:rPr>
          <w:rFonts w:ascii="Times New Roman" w:hAnsi="Times New Roman"/>
        </w:rPr>
        <w:t>rticulation a</w:t>
      </w:r>
      <w:r>
        <w:rPr>
          <w:rFonts w:ascii="Times New Roman" w:hAnsi="Times New Roman"/>
        </w:rPr>
        <w:t xml:space="preserve">greements between the College of Alameda and four year college and therefore requires the </w:t>
      </w:r>
      <w:r w:rsidR="00912074">
        <w:rPr>
          <w:rFonts w:ascii="Times New Roman" w:hAnsi="Times New Roman"/>
        </w:rPr>
        <w:t>purchase of office supplies including a toner cartridge, white paper supply, letter size manila folders for filing the agreements and other filing tools such as hanging files and expandable filing folders to organize documents.</w:t>
      </w:r>
      <w:r w:rsidR="00E03A5E">
        <w:rPr>
          <w:rFonts w:ascii="Times New Roman" w:hAnsi="Times New Roman"/>
        </w:rPr>
        <w:t xml:space="preserve">  </w:t>
      </w:r>
    </w:p>
    <w:p w:rsidR="00E03A5E" w:rsidRDefault="00E03A5E" w:rsidP="00902DAC">
      <w:pPr>
        <w:rPr>
          <w:rFonts w:ascii="Times New Roman" w:hAnsi="Times New Roman"/>
        </w:rPr>
      </w:pPr>
    </w:p>
    <w:p w:rsidR="00716A79" w:rsidRPr="00AB71F4" w:rsidRDefault="00716A79" w:rsidP="00716A79">
      <w:pPr>
        <w:rPr>
          <w:rFonts w:ascii="Times New Roman" w:hAnsi="Times New Roman"/>
          <w:sz w:val="16"/>
          <w:szCs w:val="16"/>
        </w:rPr>
      </w:pPr>
    </w:p>
    <w:p w:rsidR="00716A79" w:rsidRPr="00AB71F4" w:rsidRDefault="00716A79" w:rsidP="00716A79">
      <w:pPr>
        <w:rPr>
          <w:rFonts w:ascii="Times New Roman" w:hAnsi="Times New Roman"/>
          <w:b/>
          <w:sz w:val="22"/>
        </w:rPr>
      </w:pPr>
      <w:r w:rsidRPr="00AB71F4">
        <w:rPr>
          <w:rFonts w:ascii="Times New Roman" w:hAnsi="Times New Roman"/>
          <w:b/>
          <w:sz w:val="22"/>
        </w:rPr>
        <w:t>Facilities Needs (Items that should be included in our Facilities Master Plan) for Measure A funding:</w:t>
      </w:r>
    </w:p>
    <w:p w:rsidR="00716A79" w:rsidRPr="00AB71F4" w:rsidRDefault="00716A79" w:rsidP="00716A79">
      <w:pPr>
        <w:rPr>
          <w:rFonts w:ascii="Times New Roman" w:hAnsi="Times New Roman"/>
          <w:sz w:val="22"/>
        </w:rPr>
      </w:pPr>
      <w:r w:rsidRPr="00AB71F4">
        <w:rPr>
          <w:rFonts w:ascii="Times New Roman" w:hAnsi="Times New Roman"/>
          <w:sz w:val="22"/>
        </w:rPr>
        <w:t xml:space="preserve">Please describe any facilities needs. </w:t>
      </w:r>
    </w:p>
    <w:p w:rsidR="00716A79" w:rsidRDefault="00AB71F4" w:rsidP="00716A79">
      <w:pPr>
        <w:rPr>
          <w:rFonts w:ascii="Times New Roman" w:hAnsi="Times New Roman"/>
          <w:szCs w:val="24"/>
        </w:rPr>
      </w:pPr>
      <w:r w:rsidRPr="00AB71F4">
        <w:rPr>
          <w:rFonts w:ascii="Times New Roman" w:hAnsi="Times New Roman"/>
          <w:szCs w:val="24"/>
        </w:rPr>
        <w:t>None identified at this time</w:t>
      </w:r>
    </w:p>
    <w:p w:rsidR="00931F51" w:rsidRDefault="00931F51" w:rsidP="00716A79">
      <w:pPr>
        <w:rPr>
          <w:rFonts w:ascii="Times New Roman" w:hAnsi="Times New Roman"/>
          <w:szCs w:val="24"/>
        </w:rPr>
      </w:pPr>
    </w:p>
    <w:p w:rsidR="00931F51" w:rsidRPr="00AB71F4" w:rsidRDefault="00931F51" w:rsidP="00716A79">
      <w:pPr>
        <w:rPr>
          <w:rFonts w:ascii="Times New Roman" w:hAnsi="Times New Roman"/>
          <w:szCs w:val="24"/>
        </w:rPr>
      </w:pPr>
    </w:p>
    <w:sectPr w:rsidR="00931F51" w:rsidRPr="00AB71F4" w:rsidSect="00716A79">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2BF" w:rsidRDefault="009532BF">
      <w:r>
        <w:separator/>
      </w:r>
    </w:p>
  </w:endnote>
  <w:endnote w:type="continuationSeparator" w:id="1">
    <w:p w:rsidR="009532BF" w:rsidRDefault="00953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1F" w:rsidRDefault="00B826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BB8" w:rsidRDefault="004550CB" w:rsidP="00716A79">
    <w:pPr>
      <w:pStyle w:val="Footer"/>
      <w:tabs>
        <w:tab w:val="clear" w:pos="8640"/>
        <w:tab w:val="right" w:pos="14400"/>
      </w:tabs>
      <w:rPr>
        <w:sz w:val="20"/>
      </w:rPr>
    </w:pPr>
    <w:r>
      <w:rPr>
        <w:sz w:val="20"/>
      </w:rPr>
      <w:fldChar w:fldCharType="begin"/>
    </w:r>
    <w:r w:rsidR="00F64BB8">
      <w:rPr>
        <w:sz w:val="20"/>
      </w:rPr>
      <w:instrText xml:space="preserve"> DATE \@ "M/d/yyyy" </w:instrText>
    </w:r>
    <w:r>
      <w:rPr>
        <w:sz w:val="20"/>
      </w:rPr>
      <w:fldChar w:fldCharType="separate"/>
    </w:r>
    <w:r w:rsidR="0036263D">
      <w:rPr>
        <w:noProof/>
        <w:sz w:val="20"/>
      </w:rPr>
      <w:t>10/6/2011</w:t>
    </w:r>
    <w:r>
      <w:rPr>
        <w:sz w:val="20"/>
      </w:rPr>
      <w:fldChar w:fldCharType="end"/>
    </w:r>
    <w:r w:rsidR="00F64BB8">
      <w:rPr>
        <w:sz w:val="20"/>
      </w:rPr>
      <w:t xml:space="preserve">Draft: KC: </w:t>
    </w:r>
  </w:p>
  <w:p w:rsidR="00F64BB8" w:rsidRPr="00737125" w:rsidRDefault="00F64BB8" w:rsidP="00716A79">
    <w:pPr>
      <w:pStyle w:val="Footer"/>
      <w:tabs>
        <w:tab w:val="clear" w:pos="8640"/>
        <w:tab w:val="right" w:pos="14400"/>
      </w:tabs>
      <w:rPr>
        <w:sz w:val="20"/>
      </w:rPr>
    </w:pPr>
    <w:r>
      <w:rPr>
        <w:sz w:val="20"/>
      </w:rPr>
      <w:tab/>
    </w:r>
    <w:r>
      <w:rPr>
        <w:sz w:val="20"/>
      </w:rPr>
      <w:tab/>
      <w:t>Draft 9/14/07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1F" w:rsidRDefault="00B826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2BF" w:rsidRDefault="009532BF">
      <w:r>
        <w:separator/>
      </w:r>
    </w:p>
  </w:footnote>
  <w:footnote w:type="continuationSeparator" w:id="1">
    <w:p w:rsidR="009532BF" w:rsidRDefault="00953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1F" w:rsidRDefault="00B826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1F" w:rsidRDefault="00B826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61F" w:rsidRDefault="00B8261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5192D"/>
    <w:multiLevelType w:val="hybridMultilevel"/>
    <w:tmpl w:val="9E746A0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7097374"/>
    <w:multiLevelType w:val="multilevel"/>
    <w:tmpl w:val="DEAAA97E"/>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278C4F6D"/>
    <w:multiLevelType w:val="hybridMultilevel"/>
    <w:tmpl w:val="3B601F5E"/>
    <w:lvl w:ilvl="0" w:tplc="04090011">
      <w:start w:val="1"/>
      <w:numFmt w:val="decimal"/>
      <w:lvlText w:val="%1)"/>
      <w:lvlJc w:val="left"/>
      <w:pPr>
        <w:tabs>
          <w:tab w:val="num" w:pos="720"/>
        </w:tabs>
        <w:ind w:left="720" w:hanging="360"/>
      </w:pPr>
      <w:rPr>
        <w:rFonts w:hint="default"/>
      </w:rPr>
    </w:lvl>
    <w:lvl w:ilvl="1" w:tplc="D1FC61E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538AE"/>
    <w:multiLevelType w:val="multilevel"/>
    <w:tmpl w:val="4BF2FC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90363B9"/>
    <w:multiLevelType w:val="multilevel"/>
    <w:tmpl w:val="3B601F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3927F6B"/>
    <w:multiLevelType w:val="hybridMultilevel"/>
    <w:tmpl w:val="E8743872"/>
    <w:lvl w:ilvl="0" w:tplc="04090011">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9EA2C62"/>
    <w:multiLevelType w:val="hybridMultilevel"/>
    <w:tmpl w:val="18ACE06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B100A7"/>
    <w:multiLevelType w:val="hybridMultilevel"/>
    <w:tmpl w:val="612646FA"/>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B5F766C"/>
    <w:multiLevelType w:val="hybridMultilevel"/>
    <w:tmpl w:val="E9B45BB4"/>
    <w:lvl w:ilvl="0" w:tplc="3C0856F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9">
    <w:nsid w:val="6CF704AF"/>
    <w:multiLevelType w:val="multilevel"/>
    <w:tmpl w:val="E9B45BB4"/>
    <w:lvl w:ilvl="0">
      <w:start w:val="1"/>
      <w:numFmt w:val="decimal"/>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0">
    <w:nsid w:val="70E55A6E"/>
    <w:multiLevelType w:val="hybridMultilevel"/>
    <w:tmpl w:val="33CEB20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65F5B6C"/>
    <w:multiLevelType w:val="hybridMultilevel"/>
    <w:tmpl w:val="703E72C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E6F3966"/>
    <w:multiLevelType w:val="hybridMultilevel"/>
    <w:tmpl w:val="656C7BA4"/>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8"/>
  </w:num>
  <w:num w:numId="4">
    <w:abstractNumId w:val="2"/>
  </w:num>
  <w:num w:numId="5">
    <w:abstractNumId w:val="0"/>
  </w:num>
  <w:num w:numId="6">
    <w:abstractNumId w:val="3"/>
  </w:num>
  <w:num w:numId="7">
    <w:abstractNumId w:val="5"/>
  </w:num>
  <w:num w:numId="8">
    <w:abstractNumId w:val="4"/>
  </w:num>
  <w:num w:numId="9">
    <w:abstractNumId w:val="12"/>
  </w:num>
  <w:num w:numId="10">
    <w:abstractNumId w:val="9"/>
  </w:num>
  <w:num w:numId="11">
    <w:abstractNumId w:val="7"/>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14338"/>
  </w:hdrShapeDefaults>
  <w:footnotePr>
    <w:footnote w:id="0"/>
    <w:footnote w:id="1"/>
  </w:footnotePr>
  <w:endnotePr>
    <w:endnote w:id="0"/>
    <w:endnote w:id="1"/>
  </w:endnotePr>
  <w:compat/>
  <w:rsids>
    <w:rsidRoot w:val="00716A79"/>
    <w:rsid w:val="000143CC"/>
    <w:rsid w:val="00014B39"/>
    <w:rsid w:val="000272AD"/>
    <w:rsid w:val="0004012D"/>
    <w:rsid w:val="00054736"/>
    <w:rsid w:val="00057649"/>
    <w:rsid w:val="000862B4"/>
    <w:rsid w:val="000A1E77"/>
    <w:rsid w:val="000B0979"/>
    <w:rsid w:val="000C6C24"/>
    <w:rsid w:val="000E5982"/>
    <w:rsid w:val="00157EAE"/>
    <w:rsid w:val="00193D4B"/>
    <w:rsid w:val="00195BF4"/>
    <w:rsid w:val="001A5EE7"/>
    <w:rsid w:val="001B5174"/>
    <w:rsid w:val="001C5343"/>
    <w:rsid w:val="001C58DE"/>
    <w:rsid w:val="001D1992"/>
    <w:rsid w:val="001E0039"/>
    <w:rsid w:val="001F0A48"/>
    <w:rsid w:val="00242DFA"/>
    <w:rsid w:val="00252E80"/>
    <w:rsid w:val="00294205"/>
    <w:rsid w:val="002C6B42"/>
    <w:rsid w:val="002D60E0"/>
    <w:rsid w:val="002D7462"/>
    <w:rsid w:val="00304320"/>
    <w:rsid w:val="0030455E"/>
    <w:rsid w:val="0030490D"/>
    <w:rsid w:val="003127AD"/>
    <w:rsid w:val="0032124C"/>
    <w:rsid w:val="0036263D"/>
    <w:rsid w:val="00363FF1"/>
    <w:rsid w:val="003828D4"/>
    <w:rsid w:val="003D5669"/>
    <w:rsid w:val="00413B2A"/>
    <w:rsid w:val="0041695D"/>
    <w:rsid w:val="00436F59"/>
    <w:rsid w:val="00440AE1"/>
    <w:rsid w:val="004550CB"/>
    <w:rsid w:val="0048133B"/>
    <w:rsid w:val="004C2C55"/>
    <w:rsid w:val="004C598F"/>
    <w:rsid w:val="004F252E"/>
    <w:rsid w:val="005325E1"/>
    <w:rsid w:val="00542A69"/>
    <w:rsid w:val="00545A16"/>
    <w:rsid w:val="00570462"/>
    <w:rsid w:val="005B084C"/>
    <w:rsid w:val="0064180A"/>
    <w:rsid w:val="0065048A"/>
    <w:rsid w:val="00691BF8"/>
    <w:rsid w:val="006C15EB"/>
    <w:rsid w:val="00703B05"/>
    <w:rsid w:val="007067C5"/>
    <w:rsid w:val="00716A79"/>
    <w:rsid w:val="00722900"/>
    <w:rsid w:val="00734EE6"/>
    <w:rsid w:val="00735A8C"/>
    <w:rsid w:val="00744C8E"/>
    <w:rsid w:val="0077547B"/>
    <w:rsid w:val="007C76E6"/>
    <w:rsid w:val="007E36C1"/>
    <w:rsid w:val="008329C1"/>
    <w:rsid w:val="00833FAF"/>
    <w:rsid w:val="0088352D"/>
    <w:rsid w:val="00883B64"/>
    <w:rsid w:val="0088770F"/>
    <w:rsid w:val="008B14BA"/>
    <w:rsid w:val="008E068A"/>
    <w:rsid w:val="008E6764"/>
    <w:rsid w:val="00902DAC"/>
    <w:rsid w:val="00912074"/>
    <w:rsid w:val="00931256"/>
    <w:rsid w:val="00931F51"/>
    <w:rsid w:val="00937A37"/>
    <w:rsid w:val="00952E6E"/>
    <w:rsid w:val="009532BF"/>
    <w:rsid w:val="00960B8C"/>
    <w:rsid w:val="00966CC0"/>
    <w:rsid w:val="009A31E5"/>
    <w:rsid w:val="009A3EB4"/>
    <w:rsid w:val="009A64E7"/>
    <w:rsid w:val="009B6999"/>
    <w:rsid w:val="009C75B1"/>
    <w:rsid w:val="00A0624A"/>
    <w:rsid w:val="00A069E4"/>
    <w:rsid w:val="00A424A8"/>
    <w:rsid w:val="00A55D25"/>
    <w:rsid w:val="00A87B62"/>
    <w:rsid w:val="00A87DAF"/>
    <w:rsid w:val="00A93AD2"/>
    <w:rsid w:val="00AB65DF"/>
    <w:rsid w:val="00AB71F4"/>
    <w:rsid w:val="00AC2AFC"/>
    <w:rsid w:val="00B06243"/>
    <w:rsid w:val="00B22EE0"/>
    <w:rsid w:val="00B30E41"/>
    <w:rsid w:val="00B8261F"/>
    <w:rsid w:val="00BA48E0"/>
    <w:rsid w:val="00BA6B1D"/>
    <w:rsid w:val="00BB4D44"/>
    <w:rsid w:val="00BC5D2B"/>
    <w:rsid w:val="00C35E2A"/>
    <w:rsid w:val="00C86748"/>
    <w:rsid w:val="00CA2042"/>
    <w:rsid w:val="00CD42F6"/>
    <w:rsid w:val="00CF7775"/>
    <w:rsid w:val="00D03777"/>
    <w:rsid w:val="00D25481"/>
    <w:rsid w:val="00D461FD"/>
    <w:rsid w:val="00D473F9"/>
    <w:rsid w:val="00D63893"/>
    <w:rsid w:val="00D80789"/>
    <w:rsid w:val="00D807E7"/>
    <w:rsid w:val="00DE7995"/>
    <w:rsid w:val="00DF201D"/>
    <w:rsid w:val="00DF2B86"/>
    <w:rsid w:val="00E01689"/>
    <w:rsid w:val="00E03A5E"/>
    <w:rsid w:val="00E7564F"/>
    <w:rsid w:val="00E90868"/>
    <w:rsid w:val="00ED19B8"/>
    <w:rsid w:val="00EE48D0"/>
    <w:rsid w:val="00EF05C3"/>
    <w:rsid w:val="00F164D4"/>
    <w:rsid w:val="00F337FA"/>
    <w:rsid w:val="00F50FD4"/>
    <w:rsid w:val="00F645B3"/>
    <w:rsid w:val="00F64BB8"/>
    <w:rsid w:val="00F80FC4"/>
    <w:rsid w:val="00F94AA4"/>
    <w:rsid w:val="00F96E85"/>
    <w:rsid w:val="00FB15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6A79"/>
    <w:rPr>
      <w:rFonts w:ascii="Times" w:eastAsia="Times" w:hAnsi="Times"/>
      <w:sz w:val="24"/>
    </w:rPr>
  </w:style>
  <w:style w:type="paragraph" w:styleId="Heading1">
    <w:name w:val="heading 1"/>
    <w:basedOn w:val="Normal"/>
    <w:next w:val="Normal"/>
    <w:qFormat/>
    <w:rsid w:val="00716A79"/>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6A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16A79"/>
    <w:pPr>
      <w:tabs>
        <w:tab w:val="center" w:pos="4320"/>
        <w:tab w:val="right" w:pos="8640"/>
      </w:tabs>
    </w:pPr>
  </w:style>
  <w:style w:type="paragraph" w:styleId="BalloonText">
    <w:name w:val="Balloon Text"/>
    <w:basedOn w:val="Normal"/>
    <w:link w:val="BalloonTextChar"/>
    <w:rsid w:val="007E36C1"/>
    <w:rPr>
      <w:rFonts w:ascii="Tahoma" w:hAnsi="Tahoma" w:cs="Tahoma"/>
      <w:sz w:val="16"/>
      <w:szCs w:val="16"/>
    </w:rPr>
  </w:style>
  <w:style w:type="character" w:customStyle="1" w:styleId="BalloonTextChar">
    <w:name w:val="Balloon Text Char"/>
    <w:basedOn w:val="DefaultParagraphFont"/>
    <w:link w:val="BalloonText"/>
    <w:rsid w:val="007E36C1"/>
    <w:rPr>
      <w:rFonts w:ascii="Tahoma" w:eastAsia="Times" w:hAnsi="Tahoma" w:cs="Tahoma"/>
      <w:sz w:val="16"/>
      <w:szCs w:val="16"/>
    </w:rPr>
  </w:style>
  <w:style w:type="paragraph" w:styleId="Revision">
    <w:name w:val="Revision"/>
    <w:hidden/>
    <w:uiPriority w:val="99"/>
    <w:semiHidden/>
    <w:rsid w:val="0088770F"/>
    <w:rPr>
      <w:rFonts w:ascii="Times" w:eastAsia="Times" w:hAnsi="Times"/>
      <w:sz w:val="24"/>
    </w:rPr>
  </w:style>
  <w:style w:type="paragraph" w:styleId="Header">
    <w:name w:val="header"/>
    <w:basedOn w:val="Normal"/>
    <w:link w:val="HeaderChar"/>
    <w:rsid w:val="0088770F"/>
    <w:pPr>
      <w:tabs>
        <w:tab w:val="center" w:pos="4680"/>
        <w:tab w:val="right" w:pos="9360"/>
      </w:tabs>
    </w:pPr>
  </w:style>
  <w:style w:type="character" w:customStyle="1" w:styleId="HeaderChar">
    <w:name w:val="Header Char"/>
    <w:basedOn w:val="DefaultParagraphFont"/>
    <w:link w:val="Header"/>
    <w:rsid w:val="0088770F"/>
    <w:rPr>
      <w:rFonts w:ascii="Times" w:eastAsia="Times" w:hAnsi="Times"/>
      <w:sz w:val="24"/>
    </w:rPr>
  </w:style>
</w:styles>
</file>

<file path=word/webSettings.xml><?xml version="1.0" encoding="utf-8"?>
<w:webSettings xmlns:r="http://schemas.openxmlformats.org/officeDocument/2006/relationships" xmlns:w="http://schemas.openxmlformats.org/wordprocessingml/2006/main">
  <w:divs>
    <w:div w:id="775363955">
      <w:bodyDiv w:val="1"/>
      <w:marLeft w:val="0"/>
      <w:marRight w:val="0"/>
      <w:marTop w:val="0"/>
      <w:marBottom w:val="0"/>
      <w:divBdr>
        <w:top w:val="none" w:sz="0" w:space="0" w:color="auto"/>
        <w:left w:val="none" w:sz="0" w:space="0" w:color="auto"/>
        <w:bottom w:val="none" w:sz="0" w:space="0" w:color="auto"/>
        <w:right w:val="none" w:sz="0" w:space="0" w:color="auto"/>
      </w:divBdr>
      <w:divsChild>
        <w:div w:id="11104288">
          <w:marLeft w:val="0"/>
          <w:marRight w:val="0"/>
          <w:marTop w:val="0"/>
          <w:marBottom w:val="0"/>
          <w:divBdr>
            <w:top w:val="none" w:sz="0" w:space="0" w:color="auto"/>
            <w:left w:val="none" w:sz="0" w:space="0" w:color="auto"/>
            <w:bottom w:val="none" w:sz="0" w:space="0" w:color="auto"/>
            <w:right w:val="none" w:sz="0" w:space="0" w:color="auto"/>
          </w:divBdr>
          <w:divsChild>
            <w:div w:id="169623208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2742557">
      <w:bodyDiv w:val="1"/>
      <w:marLeft w:val="0"/>
      <w:marRight w:val="0"/>
      <w:marTop w:val="0"/>
      <w:marBottom w:val="0"/>
      <w:divBdr>
        <w:top w:val="none" w:sz="0" w:space="0" w:color="auto"/>
        <w:left w:val="none" w:sz="0" w:space="0" w:color="auto"/>
        <w:bottom w:val="none" w:sz="0" w:space="0" w:color="auto"/>
        <w:right w:val="none" w:sz="0" w:space="0" w:color="auto"/>
      </w:divBdr>
      <w:divsChild>
        <w:div w:id="880436019">
          <w:marLeft w:val="0"/>
          <w:marRight w:val="0"/>
          <w:marTop w:val="0"/>
          <w:marBottom w:val="0"/>
          <w:divBdr>
            <w:top w:val="none" w:sz="0" w:space="0" w:color="auto"/>
            <w:left w:val="none" w:sz="0" w:space="0" w:color="auto"/>
            <w:bottom w:val="none" w:sz="0" w:space="0" w:color="auto"/>
            <w:right w:val="none" w:sz="0" w:space="0" w:color="auto"/>
          </w:divBdr>
          <w:divsChild>
            <w:div w:id="1481339548">
              <w:marLeft w:val="0"/>
              <w:marRight w:val="0"/>
              <w:marTop w:val="90"/>
              <w:marBottom w:val="0"/>
              <w:divBdr>
                <w:top w:val="none" w:sz="0" w:space="0" w:color="auto"/>
                <w:left w:val="none" w:sz="0" w:space="0" w:color="auto"/>
                <w:bottom w:val="none" w:sz="0" w:space="0" w:color="auto"/>
                <w:right w:val="none" w:sz="0" w:space="0" w:color="auto"/>
              </w:divBdr>
            </w:div>
            <w:div w:id="2044360512">
              <w:marLeft w:val="0"/>
              <w:marRight w:val="0"/>
              <w:marTop w:val="90"/>
              <w:marBottom w:val="0"/>
              <w:divBdr>
                <w:top w:val="none" w:sz="0" w:space="0" w:color="auto"/>
                <w:left w:val="none" w:sz="0" w:space="0" w:color="auto"/>
                <w:bottom w:val="none" w:sz="0" w:space="0" w:color="auto"/>
                <w:right w:val="none" w:sz="0" w:space="0" w:color="auto"/>
              </w:divBdr>
            </w:div>
            <w:div w:id="21458058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72271143">
      <w:bodyDiv w:val="1"/>
      <w:marLeft w:val="0"/>
      <w:marRight w:val="0"/>
      <w:marTop w:val="0"/>
      <w:marBottom w:val="0"/>
      <w:divBdr>
        <w:top w:val="none" w:sz="0" w:space="0" w:color="auto"/>
        <w:left w:val="none" w:sz="0" w:space="0" w:color="auto"/>
        <w:bottom w:val="none" w:sz="0" w:space="0" w:color="auto"/>
        <w:right w:val="none" w:sz="0" w:space="0" w:color="auto"/>
      </w:divBdr>
      <w:divsChild>
        <w:div w:id="308439383">
          <w:marLeft w:val="0"/>
          <w:marRight w:val="0"/>
          <w:marTop w:val="0"/>
          <w:marBottom w:val="0"/>
          <w:divBdr>
            <w:top w:val="none" w:sz="0" w:space="0" w:color="auto"/>
            <w:left w:val="none" w:sz="0" w:space="0" w:color="auto"/>
            <w:bottom w:val="none" w:sz="0" w:space="0" w:color="auto"/>
            <w:right w:val="none" w:sz="0" w:space="0" w:color="auto"/>
          </w:divBdr>
          <w:divsChild>
            <w:div w:id="1724908548">
              <w:marLeft w:val="0"/>
              <w:marRight w:val="0"/>
              <w:marTop w:val="90"/>
              <w:marBottom w:val="0"/>
              <w:divBdr>
                <w:top w:val="none" w:sz="0" w:space="0" w:color="auto"/>
                <w:left w:val="none" w:sz="0" w:space="0" w:color="auto"/>
                <w:bottom w:val="none" w:sz="0" w:space="0" w:color="auto"/>
                <w:right w:val="none" w:sz="0" w:space="0" w:color="auto"/>
              </w:divBdr>
            </w:div>
            <w:div w:id="64608569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84272563">
      <w:bodyDiv w:val="1"/>
      <w:marLeft w:val="0"/>
      <w:marRight w:val="0"/>
      <w:marTop w:val="0"/>
      <w:marBottom w:val="0"/>
      <w:divBdr>
        <w:top w:val="none" w:sz="0" w:space="0" w:color="auto"/>
        <w:left w:val="none" w:sz="0" w:space="0" w:color="auto"/>
        <w:bottom w:val="none" w:sz="0" w:space="0" w:color="auto"/>
        <w:right w:val="none" w:sz="0" w:space="0" w:color="auto"/>
      </w:divBdr>
      <w:divsChild>
        <w:div w:id="1949114589">
          <w:marLeft w:val="0"/>
          <w:marRight w:val="0"/>
          <w:marTop w:val="0"/>
          <w:marBottom w:val="0"/>
          <w:divBdr>
            <w:top w:val="none" w:sz="0" w:space="0" w:color="auto"/>
            <w:left w:val="none" w:sz="0" w:space="0" w:color="auto"/>
            <w:bottom w:val="none" w:sz="0" w:space="0" w:color="auto"/>
            <w:right w:val="none" w:sz="0" w:space="0" w:color="auto"/>
          </w:divBdr>
          <w:divsChild>
            <w:div w:id="1586913180">
              <w:marLeft w:val="0"/>
              <w:marRight w:val="0"/>
              <w:marTop w:val="90"/>
              <w:marBottom w:val="0"/>
              <w:divBdr>
                <w:top w:val="none" w:sz="0" w:space="0" w:color="auto"/>
                <w:left w:val="none" w:sz="0" w:space="0" w:color="auto"/>
                <w:bottom w:val="none" w:sz="0" w:space="0" w:color="auto"/>
                <w:right w:val="none" w:sz="0" w:space="0" w:color="auto"/>
              </w:divBdr>
            </w:div>
            <w:div w:id="240719399">
              <w:marLeft w:val="0"/>
              <w:marRight w:val="0"/>
              <w:marTop w:val="90"/>
              <w:marBottom w:val="0"/>
              <w:divBdr>
                <w:top w:val="none" w:sz="0" w:space="0" w:color="auto"/>
                <w:left w:val="none" w:sz="0" w:space="0" w:color="auto"/>
                <w:bottom w:val="none" w:sz="0" w:space="0" w:color="auto"/>
                <w:right w:val="none" w:sz="0" w:space="0" w:color="auto"/>
              </w:divBdr>
            </w:div>
            <w:div w:id="1717391849">
              <w:marLeft w:val="0"/>
              <w:marRight w:val="0"/>
              <w:marTop w:val="90"/>
              <w:marBottom w:val="0"/>
              <w:divBdr>
                <w:top w:val="none" w:sz="0" w:space="0" w:color="auto"/>
                <w:left w:val="none" w:sz="0" w:space="0" w:color="auto"/>
                <w:bottom w:val="none" w:sz="0" w:space="0" w:color="auto"/>
                <w:right w:val="none" w:sz="0" w:space="0" w:color="auto"/>
              </w:divBdr>
            </w:div>
            <w:div w:id="1979602289">
              <w:marLeft w:val="0"/>
              <w:marRight w:val="0"/>
              <w:marTop w:val="90"/>
              <w:marBottom w:val="0"/>
              <w:divBdr>
                <w:top w:val="none" w:sz="0" w:space="0" w:color="auto"/>
                <w:left w:val="none" w:sz="0" w:space="0" w:color="auto"/>
                <w:bottom w:val="none" w:sz="0" w:space="0" w:color="auto"/>
                <w:right w:val="none" w:sz="0" w:space="0" w:color="auto"/>
              </w:divBdr>
            </w:div>
            <w:div w:id="1972438115">
              <w:marLeft w:val="0"/>
              <w:marRight w:val="0"/>
              <w:marTop w:val="90"/>
              <w:marBottom w:val="0"/>
              <w:divBdr>
                <w:top w:val="none" w:sz="0" w:space="0" w:color="auto"/>
                <w:left w:val="none" w:sz="0" w:space="0" w:color="auto"/>
                <w:bottom w:val="none" w:sz="0" w:space="0" w:color="auto"/>
                <w:right w:val="none" w:sz="0" w:space="0" w:color="auto"/>
              </w:divBdr>
            </w:div>
            <w:div w:id="1448348660">
              <w:marLeft w:val="0"/>
              <w:marRight w:val="0"/>
              <w:marTop w:val="90"/>
              <w:marBottom w:val="0"/>
              <w:divBdr>
                <w:top w:val="none" w:sz="0" w:space="0" w:color="auto"/>
                <w:left w:val="none" w:sz="0" w:space="0" w:color="auto"/>
                <w:bottom w:val="none" w:sz="0" w:space="0" w:color="auto"/>
                <w:right w:val="none" w:sz="0" w:space="0" w:color="auto"/>
              </w:divBdr>
            </w:div>
            <w:div w:id="44473587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B8465-3BAB-4E3E-A358-6AF6AE55C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2231</Words>
  <Characters>12722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Peralta Community College District</vt:lpstr>
    </vt:vector>
  </TitlesOfParts>
  <Company>College of Alameda</Company>
  <LinksUpToDate>false</LinksUpToDate>
  <CharactersWithSpaces>14924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Peralta Community College District</dc:title>
  <dc:subject/>
  <dc:creator>kcompton</dc:creator>
  <cp:keywords/>
  <dc:description/>
  <cp:lastModifiedBy>sdlau</cp:lastModifiedBy>
  <cp:revision>5</cp:revision>
  <cp:lastPrinted>2008-02-14T19:42:00Z</cp:lastPrinted>
  <dcterms:created xsi:type="dcterms:W3CDTF">2011-10-06T18:52:00Z</dcterms:created>
  <dcterms:modified xsi:type="dcterms:W3CDTF">2011-10-06T18:58:00Z</dcterms:modified>
</cp:coreProperties>
</file>