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828" w:rsidRPr="00484828" w:rsidRDefault="00484828" w:rsidP="00484828">
      <w:pPr>
        <w:ind w:left="-270"/>
        <w:jc w:val="center"/>
      </w:pPr>
      <w:r w:rsidRPr="00484828">
        <w:rPr>
          <w:b/>
          <w:sz w:val="32"/>
          <w:szCs w:val="32"/>
        </w:rPr>
        <w:t>Peralta Community College District</w:t>
      </w:r>
    </w:p>
    <w:p w:rsidR="003839DA" w:rsidRDefault="00F41BAA" w:rsidP="00484828">
      <w:pPr>
        <w:pStyle w:val="Heading2"/>
        <w:jc w:val="center"/>
        <w:rPr>
          <w:sz w:val="32"/>
          <w:szCs w:val="32"/>
        </w:rPr>
      </w:pPr>
      <w:r>
        <w:rPr>
          <w:sz w:val="32"/>
          <w:szCs w:val="32"/>
        </w:rPr>
        <w:t xml:space="preserve">Revised </w:t>
      </w:r>
      <w:r w:rsidR="000A1B5F" w:rsidRPr="00484828">
        <w:rPr>
          <w:sz w:val="32"/>
          <w:szCs w:val="32"/>
        </w:rPr>
        <w:t>Annual Program Update Template 201</w:t>
      </w:r>
      <w:r w:rsidR="00AA2312" w:rsidRPr="00484828">
        <w:rPr>
          <w:sz w:val="32"/>
          <w:szCs w:val="32"/>
        </w:rPr>
        <w:t>1</w:t>
      </w:r>
      <w:r w:rsidR="000A1B5F" w:rsidRPr="00484828">
        <w:rPr>
          <w:sz w:val="32"/>
          <w:szCs w:val="32"/>
        </w:rPr>
        <w:t>-201</w:t>
      </w:r>
      <w:r w:rsidR="00AA2312" w:rsidRPr="00484828">
        <w:rPr>
          <w:sz w:val="32"/>
          <w:szCs w:val="32"/>
        </w:rPr>
        <w:t>2</w:t>
      </w:r>
    </w:p>
    <w:p w:rsidR="000A1B5F" w:rsidRPr="00F47BDA" w:rsidRDefault="003019F5" w:rsidP="00F47BDA">
      <w:pPr>
        <w:jc w:val="center"/>
      </w:pPr>
      <w:r>
        <w:t>(without data)</w:t>
      </w:r>
      <w:bookmarkStart w:id="0" w:name="_GoBack"/>
      <w:bookmarkEnd w:id="0"/>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tblPr>
      <w:tblGrid>
        <w:gridCol w:w="4895"/>
        <w:gridCol w:w="5000"/>
      </w:tblGrid>
      <w:tr w:rsidR="00886E7F" w:rsidRPr="00D6188C" w:rsidTr="007C7D6C">
        <w:trPr>
          <w:trHeight w:val="288"/>
          <w:tblCellSpacing w:w="20" w:type="dxa"/>
        </w:trPr>
        <w:tc>
          <w:tcPr>
            <w:tcW w:w="9815" w:type="dxa"/>
            <w:gridSpan w:val="2"/>
            <w:shd w:val="clear" w:color="auto" w:fill="auto"/>
          </w:tcPr>
          <w:p w:rsidR="00886E7F" w:rsidRPr="008A15B5" w:rsidRDefault="00886E7F" w:rsidP="00182A8E">
            <w:pPr>
              <w:pStyle w:val="Heading3"/>
              <w:keepNext/>
              <w:keepLines/>
              <w:numPr>
                <w:ilvl w:val="0"/>
                <w:numId w:val="12"/>
              </w:numPr>
              <w:ind w:left="360" w:hanging="444"/>
              <w:jc w:val="left"/>
              <w:rPr>
                <w:color w:val="auto"/>
              </w:rPr>
            </w:pPr>
            <w:r>
              <w:rPr>
                <w:color w:val="auto"/>
              </w:rPr>
              <w:t xml:space="preserve">     </w:t>
            </w:r>
            <w:r w:rsidRPr="008A15B5">
              <w:rPr>
                <w:color w:val="auto"/>
              </w:rPr>
              <w:t>Overvie</w:t>
            </w:r>
            <w:r>
              <w:rPr>
                <w:color w:val="auto"/>
              </w:rPr>
              <w:t>w</w:t>
            </w:r>
          </w:p>
        </w:tc>
      </w:tr>
      <w:tr w:rsidR="00886E7F" w:rsidRPr="008A15B5" w:rsidTr="007C7D6C">
        <w:trPr>
          <w:trHeight w:val="288"/>
          <w:tblCellSpacing w:w="20" w:type="dxa"/>
        </w:trPr>
        <w:tc>
          <w:tcPr>
            <w:tcW w:w="4835" w:type="dxa"/>
            <w:shd w:val="clear" w:color="auto" w:fill="auto"/>
          </w:tcPr>
          <w:p w:rsidR="00886E7F" w:rsidRPr="0090097A" w:rsidRDefault="00886E7F" w:rsidP="00182A8E">
            <w:pPr>
              <w:pStyle w:val="EvaluationCriteria"/>
              <w:keepNext/>
              <w:keepLines/>
              <w:ind w:left="360"/>
              <w:rPr>
                <w:rFonts w:ascii="Tahoma" w:hAnsi="Tahoma" w:cs="Tahoma"/>
                <w:b w:val="0"/>
                <w:sz w:val="20"/>
                <w:szCs w:val="20"/>
              </w:rPr>
            </w:pPr>
            <w:r w:rsidRPr="0090097A">
              <w:rPr>
                <w:rFonts w:ascii="Tahoma" w:hAnsi="Tahoma" w:cs="Tahoma"/>
                <w:b w:val="0"/>
                <w:sz w:val="20"/>
                <w:szCs w:val="20"/>
              </w:rPr>
              <w:t>Date Submitted:</w:t>
            </w:r>
            <w:r w:rsidR="00A43B86">
              <w:rPr>
                <w:rFonts w:ascii="Tahoma" w:hAnsi="Tahoma" w:cs="Tahoma"/>
                <w:b w:val="0"/>
                <w:sz w:val="20"/>
                <w:szCs w:val="20"/>
              </w:rPr>
              <w:t xml:space="preserve"> September 30, 2011</w:t>
            </w:r>
          </w:p>
        </w:tc>
        <w:tc>
          <w:tcPr>
            <w:tcW w:w="4940" w:type="dxa"/>
            <w:shd w:val="clear" w:color="auto" w:fill="auto"/>
          </w:tcPr>
          <w:p w:rsidR="00886E7F" w:rsidRPr="0090097A" w:rsidRDefault="00886E7F" w:rsidP="00BD6F7F">
            <w:pPr>
              <w:keepNext/>
              <w:keepLines/>
              <w:rPr>
                <w:sz w:val="20"/>
                <w:szCs w:val="20"/>
              </w:rPr>
            </w:pPr>
          </w:p>
        </w:tc>
      </w:tr>
      <w:tr w:rsidR="00D96637" w:rsidRPr="008A15B5" w:rsidTr="007C7D6C">
        <w:trPr>
          <w:trHeight w:val="288"/>
          <w:tblCellSpacing w:w="20" w:type="dxa"/>
        </w:trPr>
        <w:tc>
          <w:tcPr>
            <w:tcW w:w="4835" w:type="dxa"/>
            <w:shd w:val="clear" w:color="auto" w:fill="auto"/>
          </w:tcPr>
          <w:p w:rsidR="00D96637" w:rsidRPr="0090097A" w:rsidRDefault="00D96637" w:rsidP="00182A8E">
            <w:pPr>
              <w:pStyle w:val="EvaluationCriteria"/>
              <w:keepNext/>
              <w:keepLines/>
              <w:ind w:left="360"/>
              <w:rPr>
                <w:rFonts w:ascii="Tahoma" w:hAnsi="Tahoma" w:cs="Tahoma"/>
                <w:b w:val="0"/>
                <w:sz w:val="20"/>
                <w:szCs w:val="20"/>
              </w:rPr>
            </w:pPr>
            <w:r w:rsidRPr="0090097A">
              <w:rPr>
                <w:rFonts w:ascii="Tahoma" w:hAnsi="Tahoma" w:cs="Tahoma"/>
                <w:b w:val="0"/>
                <w:sz w:val="20"/>
                <w:szCs w:val="20"/>
              </w:rPr>
              <w:t>Data Download Date:</w:t>
            </w:r>
          </w:p>
        </w:tc>
        <w:tc>
          <w:tcPr>
            <w:tcW w:w="4940" w:type="dxa"/>
            <w:shd w:val="clear" w:color="auto" w:fill="auto"/>
          </w:tcPr>
          <w:p w:rsidR="00D96637" w:rsidRPr="0090097A" w:rsidRDefault="000A07B1" w:rsidP="005B3D63">
            <w:pPr>
              <w:keepNext/>
              <w:keepLines/>
              <w:rPr>
                <w:rFonts w:ascii="Tahoma" w:hAnsi="Tahoma" w:cs="Tahoma"/>
                <w:sz w:val="20"/>
                <w:szCs w:val="20"/>
              </w:rPr>
            </w:pPr>
            <w:r>
              <w:rPr>
                <w:rFonts w:ascii="Tahoma" w:hAnsi="Tahoma" w:cs="Tahoma"/>
                <w:noProof/>
                <w:sz w:val="20"/>
                <w:szCs w:val="20"/>
              </w:rPr>
              <w:t>n/a</w:t>
            </w:r>
          </w:p>
        </w:tc>
      </w:tr>
      <w:tr w:rsidR="00115DF1" w:rsidRPr="008A15B5" w:rsidTr="007C7D6C">
        <w:trPr>
          <w:trHeight w:val="288"/>
          <w:tblCellSpacing w:w="20" w:type="dxa"/>
        </w:trPr>
        <w:tc>
          <w:tcPr>
            <w:tcW w:w="4835" w:type="dxa"/>
            <w:shd w:val="clear" w:color="auto" w:fill="auto"/>
          </w:tcPr>
          <w:p w:rsidR="00115DF1" w:rsidRPr="0090097A" w:rsidRDefault="00661A69" w:rsidP="00182A8E">
            <w:pPr>
              <w:pStyle w:val="EvaluationCriteria"/>
              <w:keepNext/>
              <w:keepLines/>
              <w:ind w:left="360"/>
              <w:rPr>
                <w:rFonts w:ascii="Tahoma" w:hAnsi="Tahoma" w:cs="Tahoma"/>
                <w:b w:val="0"/>
                <w:sz w:val="20"/>
                <w:szCs w:val="20"/>
              </w:rPr>
            </w:pPr>
            <w:r w:rsidRPr="0090097A">
              <w:rPr>
                <w:rFonts w:ascii="Tahoma" w:hAnsi="Tahoma" w:cs="Tahoma"/>
                <w:b w:val="0"/>
                <w:sz w:val="20"/>
                <w:szCs w:val="20"/>
              </w:rPr>
              <w:t>Program/Department</w:t>
            </w:r>
            <w:r w:rsidR="00115DF1" w:rsidRPr="0090097A">
              <w:rPr>
                <w:rFonts w:ascii="Tahoma" w:hAnsi="Tahoma" w:cs="Tahoma"/>
                <w:b w:val="0"/>
                <w:sz w:val="20"/>
                <w:szCs w:val="20"/>
              </w:rPr>
              <w:t>:</w:t>
            </w:r>
            <w:r w:rsidR="0090097A" w:rsidRPr="0090097A">
              <w:rPr>
                <w:rFonts w:ascii="Tahoma" w:hAnsi="Tahoma" w:cs="Tahoma"/>
                <w:b w:val="0"/>
                <w:sz w:val="20"/>
                <w:szCs w:val="20"/>
              </w:rPr>
              <w:t xml:space="preserve"> Health Services</w:t>
            </w:r>
          </w:p>
        </w:tc>
        <w:tc>
          <w:tcPr>
            <w:tcW w:w="4940" w:type="dxa"/>
            <w:shd w:val="clear" w:color="auto" w:fill="auto"/>
          </w:tcPr>
          <w:p w:rsidR="00115DF1" w:rsidRPr="0090097A" w:rsidRDefault="000A07B1">
            <w:pPr>
              <w:rPr>
                <w:rFonts w:ascii="Tahoma" w:hAnsi="Tahoma" w:cs="Tahoma"/>
                <w:sz w:val="20"/>
                <w:szCs w:val="20"/>
              </w:rPr>
            </w:pPr>
            <w:r>
              <w:rPr>
                <w:rFonts w:ascii="Tahoma" w:hAnsi="Tahoma" w:cs="Tahoma"/>
                <w:noProof/>
                <w:sz w:val="20"/>
                <w:szCs w:val="20"/>
              </w:rPr>
              <w:t>Noen available</w:t>
            </w:r>
          </w:p>
        </w:tc>
      </w:tr>
      <w:tr w:rsidR="00115DF1" w:rsidRPr="008A15B5" w:rsidTr="007C7D6C">
        <w:trPr>
          <w:trHeight w:val="288"/>
          <w:tblCellSpacing w:w="20" w:type="dxa"/>
        </w:trPr>
        <w:tc>
          <w:tcPr>
            <w:tcW w:w="4835" w:type="dxa"/>
            <w:shd w:val="clear" w:color="auto" w:fill="auto"/>
          </w:tcPr>
          <w:p w:rsidR="00115DF1" w:rsidRPr="0090097A" w:rsidRDefault="00115DF1" w:rsidP="00182A8E">
            <w:pPr>
              <w:pStyle w:val="EvaluationCriteria"/>
              <w:keepNext/>
              <w:keepLines/>
              <w:ind w:left="360"/>
              <w:rPr>
                <w:rFonts w:ascii="Tahoma" w:hAnsi="Tahoma" w:cs="Tahoma"/>
                <w:b w:val="0"/>
                <w:sz w:val="20"/>
                <w:szCs w:val="20"/>
              </w:rPr>
            </w:pPr>
            <w:r w:rsidRPr="0090097A">
              <w:rPr>
                <w:rFonts w:ascii="Tahoma" w:hAnsi="Tahoma" w:cs="Tahoma"/>
                <w:b w:val="0"/>
                <w:sz w:val="20"/>
                <w:szCs w:val="20"/>
              </w:rPr>
              <w:t>Campus:</w:t>
            </w:r>
            <w:r w:rsidR="0090097A" w:rsidRPr="0090097A">
              <w:rPr>
                <w:rFonts w:ascii="Tahoma" w:hAnsi="Tahoma" w:cs="Tahoma"/>
                <w:b w:val="0"/>
                <w:sz w:val="20"/>
                <w:szCs w:val="20"/>
              </w:rPr>
              <w:t xml:space="preserve"> College of Alameda</w:t>
            </w:r>
          </w:p>
        </w:tc>
        <w:tc>
          <w:tcPr>
            <w:tcW w:w="4940" w:type="dxa"/>
            <w:shd w:val="clear" w:color="auto" w:fill="auto"/>
          </w:tcPr>
          <w:p w:rsidR="00115DF1" w:rsidRPr="0090097A" w:rsidRDefault="00115DF1">
            <w:pPr>
              <w:rPr>
                <w:rFonts w:ascii="Tahoma" w:hAnsi="Tahoma" w:cs="Tahoma"/>
                <w:sz w:val="20"/>
                <w:szCs w:val="20"/>
              </w:rPr>
            </w:pPr>
          </w:p>
        </w:tc>
      </w:tr>
      <w:tr w:rsidR="00886E7F" w:rsidRPr="008A15B5" w:rsidTr="007C7D6C">
        <w:trPr>
          <w:trHeight w:val="288"/>
          <w:tblCellSpacing w:w="20" w:type="dxa"/>
        </w:trPr>
        <w:tc>
          <w:tcPr>
            <w:tcW w:w="4835" w:type="dxa"/>
            <w:shd w:val="clear" w:color="auto" w:fill="auto"/>
          </w:tcPr>
          <w:p w:rsidR="00886E7F" w:rsidRPr="0090097A" w:rsidRDefault="00661A69" w:rsidP="000A07B1">
            <w:pPr>
              <w:pStyle w:val="EvaluationCriteria"/>
              <w:keepNext/>
              <w:keepLines/>
              <w:ind w:left="360"/>
              <w:rPr>
                <w:rFonts w:ascii="Tahoma" w:hAnsi="Tahoma" w:cs="Tahoma"/>
                <w:b w:val="0"/>
                <w:sz w:val="20"/>
                <w:szCs w:val="20"/>
              </w:rPr>
            </w:pPr>
            <w:r w:rsidRPr="0090097A">
              <w:rPr>
                <w:rFonts w:ascii="Tahoma" w:hAnsi="Tahoma" w:cs="Tahoma"/>
                <w:b w:val="0"/>
                <w:sz w:val="20"/>
                <w:szCs w:val="20"/>
              </w:rPr>
              <w:t>Administrator</w:t>
            </w:r>
            <w:r w:rsidR="00886E7F" w:rsidRPr="0090097A">
              <w:rPr>
                <w:rFonts w:ascii="Tahoma" w:hAnsi="Tahoma" w:cs="Tahoma"/>
                <w:b w:val="0"/>
                <w:sz w:val="20"/>
                <w:szCs w:val="20"/>
              </w:rPr>
              <w:t>:</w:t>
            </w:r>
            <w:r w:rsidR="0090097A" w:rsidRPr="0090097A">
              <w:rPr>
                <w:rFonts w:ascii="Tahoma" w:hAnsi="Tahoma" w:cs="Tahoma"/>
                <w:b w:val="0"/>
                <w:sz w:val="20"/>
                <w:szCs w:val="20"/>
              </w:rPr>
              <w:t xml:space="preserve"> </w:t>
            </w:r>
          </w:p>
        </w:tc>
        <w:tc>
          <w:tcPr>
            <w:tcW w:w="4940" w:type="dxa"/>
            <w:shd w:val="clear" w:color="auto" w:fill="auto"/>
          </w:tcPr>
          <w:p w:rsidR="00886E7F" w:rsidRPr="0090097A" w:rsidRDefault="000A07B1" w:rsidP="00182A8E">
            <w:pPr>
              <w:keepNext/>
              <w:keepLines/>
              <w:rPr>
                <w:noProof/>
                <w:sz w:val="20"/>
                <w:szCs w:val="20"/>
              </w:rPr>
            </w:pPr>
            <w:r>
              <w:rPr>
                <w:noProof/>
                <w:sz w:val="20"/>
                <w:szCs w:val="20"/>
              </w:rPr>
              <w:t>Kerry Compton</w:t>
            </w:r>
          </w:p>
        </w:tc>
      </w:tr>
      <w:tr w:rsidR="00886E7F" w:rsidRPr="008A15B5" w:rsidTr="007C7D6C">
        <w:trPr>
          <w:trHeight w:val="288"/>
          <w:tblCellSpacing w:w="20" w:type="dxa"/>
        </w:trPr>
        <w:tc>
          <w:tcPr>
            <w:tcW w:w="4835" w:type="dxa"/>
            <w:shd w:val="clear" w:color="auto" w:fill="auto"/>
          </w:tcPr>
          <w:p w:rsidR="00886E7F" w:rsidRPr="0090097A" w:rsidRDefault="00886E7F" w:rsidP="00182A8E">
            <w:pPr>
              <w:pStyle w:val="EvaluationCriteria"/>
              <w:keepNext/>
              <w:keepLines/>
              <w:ind w:left="360"/>
              <w:rPr>
                <w:rFonts w:ascii="Tahoma" w:hAnsi="Tahoma" w:cs="Tahoma"/>
                <w:b w:val="0"/>
                <w:sz w:val="20"/>
                <w:szCs w:val="20"/>
              </w:rPr>
            </w:pPr>
            <w:r w:rsidRPr="0090097A">
              <w:rPr>
                <w:rFonts w:ascii="Tahoma" w:hAnsi="Tahoma" w:cs="Tahoma"/>
                <w:b w:val="0"/>
                <w:sz w:val="20"/>
                <w:szCs w:val="20"/>
              </w:rPr>
              <w:t>Department Chair</w:t>
            </w:r>
            <w:r w:rsidR="00661A69" w:rsidRPr="0090097A">
              <w:rPr>
                <w:rFonts w:ascii="Tahoma" w:hAnsi="Tahoma" w:cs="Tahoma"/>
                <w:b w:val="0"/>
                <w:sz w:val="20"/>
                <w:szCs w:val="20"/>
              </w:rPr>
              <w:t>; Coordinator</w:t>
            </w:r>
            <w:r w:rsidRPr="0090097A">
              <w:rPr>
                <w:rFonts w:ascii="Tahoma" w:hAnsi="Tahoma" w:cs="Tahoma"/>
                <w:b w:val="0"/>
                <w:sz w:val="20"/>
                <w:szCs w:val="20"/>
              </w:rPr>
              <w:t>:</w:t>
            </w:r>
            <w:r w:rsidR="0090097A">
              <w:rPr>
                <w:rFonts w:ascii="Tahoma" w:hAnsi="Tahoma" w:cs="Tahoma"/>
                <w:b w:val="0"/>
                <w:sz w:val="20"/>
                <w:szCs w:val="20"/>
              </w:rPr>
              <w:t xml:space="preserve"> Patricia Dudley</w:t>
            </w:r>
          </w:p>
        </w:tc>
        <w:tc>
          <w:tcPr>
            <w:tcW w:w="4940" w:type="dxa"/>
            <w:shd w:val="clear" w:color="auto" w:fill="auto"/>
          </w:tcPr>
          <w:p w:rsidR="00886E7F" w:rsidRPr="0090097A" w:rsidRDefault="000A07B1" w:rsidP="00182A8E">
            <w:pPr>
              <w:keepNext/>
              <w:keepLines/>
              <w:rPr>
                <w:noProof/>
                <w:sz w:val="20"/>
                <w:szCs w:val="20"/>
              </w:rPr>
            </w:pPr>
            <w:r>
              <w:rPr>
                <w:noProof/>
                <w:sz w:val="20"/>
                <w:szCs w:val="20"/>
              </w:rPr>
              <w:t>Patricia Dudley</w:t>
            </w:r>
          </w:p>
        </w:tc>
      </w:tr>
      <w:tr w:rsidR="00886E7F" w:rsidRPr="008A15B5" w:rsidTr="007C7D6C">
        <w:trPr>
          <w:trHeight w:val="288"/>
          <w:tblCellSpacing w:w="20" w:type="dxa"/>
        </w:trPr>
        <w:tc>
          <w:tcPr>
            <w:tcW w:w="4835" w:type="dxa"/>
            <w:shd w:val="clear" w:color="auto" w:fill="auto"/>
          </w:tcPr>
          <w:p w:rsidR="00886E7F" w:rsidRPr="0090097A" w:rsidRDefault="00886E7F" w:rsidP="000A07B1">
            <w:pPr>
              <w:pStyle w:val="EvaluationCriteria"/>
              <w:keepNext/>
              <w:keepLines/>
              <w:ind w:left="360"/>
              <w:rPr>
                <w:rFonts w:ascii="Tahoma" w:hAnsi="Tahoma" w:cs="Tahoma"/>
                <w:b w:val="0"/>
                <w:sz w:val="20"/>
                <w:szCs w:val="20"/>
              </w:rPr>
            </w:pPr>
            <w:r w:rsidRPr="0090097A">
              <w:rPr>
                <w:rFonts w:ascii="Tahoma" w:hAnsi="Tahoma" w:cs="Tahoma"/>
                <w:b w:val="0"/>
                <w:sz w:val="20"/>
                <w:szCs w:val="20"/>
              </w:rPr>
              <w:t>Mission  Statement:</w:t>
            </w:r>
            <w:r w:rsidR="0090097A">
              <w:rPr>
                <w:rFonts w:ascii="Tahoma" w:hAnsi="Tahoma" w:cs="Tahoma"/>
                <w:b w:val="0"/>
                <w:sz w:val="20"/>
                <w:szCs w:val="20"/>
              </w:rPr>
              <w:t xml:space="preserve">  </w:t>
            </w:r>
          </w:p>
        </w:tc>
        <w:tc>
          <w:tcPr>
            <w:tcW w:w="4940" w:type="dxa"/>
            <w:shd w:val="clear" w:color="auto" w:fill="auto"/>
          </w:tcPr>
          <w:p w:rsidR="00886E7F" w:rsidRPr="0090097A" w:rsidRDefault="000A07B1" w:rsidP="00182A8E">
            <w:pPr>
              <w:keepNext/>
              <w:keepLines/>
              <w:rPr>
                <w:noProof/>
                <w:sz w:val="20"/>
                <w:szCs w:val="20"/>
              </w:rPr>
            </w:pPr>
            <w:r w:rsidRPr="0090097A">
              <w:rPr>
                <w:rFonts w:ascii="Tahoma" w:hAnsi="Tahoma" w:cs="Tahoma"/>
                <w:sz w:val="20"/>
                <w:szCs w:val="20"/>
              </w:rPr>
              <w:t>The mission of Health Services in the Peralta Community College District is to further the equality of the educational opportunity and success for all students by providing access to health services which promote the physical, emotional, social and spiritual well-being of its students.  This well-being contributes to the educational aim of our community colleges by promoting student retention and academic success</w:t>
            </w:r>
          </w:p>
        </w:tc>
      </w:tr>
    </w:tbl>
    <w:p w:rsidR="00886E7F" w:rsidRDefault="00886E7F" w:rsidP="00484828"/>
    <w:p w:rsidR="006053A2" w:rsidRDefault="006053A2" w:rsidP="00411AE7"/>
    <w:tbl>
      <w:tblPr>
        <w:tblW w:w="9984"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tblPr>
      <w:tblGrid>
        <w:gridCol w:w="326"/>
        <w:gridCol w:w="9017"/>
        <w:gridCol w:w="306"/>
        <w:gridCol w:w="225"/>
        <w:gridCol w:w="110"/>
      </w:tblGrid>
      <w:tr w:rsidR="000A1B5F" w:rsidRPr="00D6188C" w:rsidTr="003B4FD0">
        <w:trPr>
          <w:gridAfter w:val="1"/>
          <w:wAfter w:w="50" w:type="dxa"/>
          <w:trHeight w:val="288"/>
          <w:tblCellSpacing w:w="20" w:type="dxa"/>
        </w:trPr>
        <w:tc>
          <w:tcPr>
            <w:tcW w:w="9814" w:type="dxa"/>
            <w:gridSpan w:val="4"/>
            <w:shd w:val="clear" w:color="auto" w:fill="auto"/>
          </w:tcPr>
          <w:p w:rsidR="000A1B5F" w:rsidRPr="00E33A58" w:rsidRDefault="00205D6A" w:rsidP="00A62E52">
            <w:pPr>
              <w:pStyle w:val="Heading3"/>
              <w:keepNext/>
              <w:keepLines/>
              <w:numPr>
                <w:ilvl w:val="0"/>
                <w:numId w:val="12"/>
              </w:numPr>
              <w:ind w:left="360" w:hanging="444"/>
              <w:jc w:val="left"/>
              <w:rPr>
                <w:rFonts w:ascii="Tahoma" w:hAnsi="Tahoma" w:cs="Tahoma"/>
                <w:color w:val="auto"/>
                <w:sz w:val="20"/>
                <w:szCs w:val="20"/>
              </w:rPr>
            </w:pPr>
            <w:r w:rsidRPr="00E33A58">
              <w:rPr>
                <w:rFonts w:ascii="Tahoma" w:hAnsi="Tahoma" w:cs="Tahoma"/>
                <w:color w:val="auto"/>
                <w:sz w:val="20"/>
                <w:szCs w:val="20"/>
              </w:rPr>
              <w:t>Student Data</w:t>
            </w:r>
            <w:r w:rsidR="00E837BF" w:rsidRPr="00E33A58">
              <w:rPr>
                <w:rFonts w:ascii="Tahoma" w:hAnsi="Tahoma" w:cs="Tahoma"/>
                <w:color w:val="auto"/>
                <w:sz w:val="20"/>
                <w:szCs w:val="20"/>
              </w:rPr>
              <w:t xml:space="preserve"> (Include service area data such as the number of students served by the program or service. Include data and recommendations from program review).</w:t>
            </w:r>
          </w:p>
        </w:tc>
      </w:tr>
      <w:tr w:rsidR="00E33A58" w:rsidRPr="00833861" w:rsidTr="003B4FD0">
        <w:trPr>
          <w:trHeight w:val="102"/>
          <w:tblCellSpacing w:w="20" w:type="dxa"/>
        </w:trPr>
        <w:tc>
          <w:tcPr>
            <w:tcW w:w="266" w:type="dxa"/>
            <w:shd w:val="clear" w:color="auto" w:fill="auto"/>
          </w:tcPr>
          <w:p w:rsidR="00E33A58" w:rsidRPr="00E33A58" w:rsidRDefault="00E33A58" w:rsidP="008F2894">
            <w:pPr>
              <w:pStyle w:val="EvaluationCriteria"/>
              <w:keepNext/>
              <w:keepLines/>
              <w:jc w:val="center"/>
              <w:rPr>
                <w:rFonts w:ascii="Tahoma" w:hAnsi="Tahoma" w:cs="Tahoma"/>
                <w:sz w:val="20"/>
                <w:szCs w:val="20"/>
              </w:rPr>
            </w:pPr>
          </w:p>
        </w:tc>
        <w:tc>
          <w:tcPr>
            <w:tcW w:w="8977" w:type="dxa"/>
            <w:shd w:val="clear" w:color="auto" w:fill="auto"/>
          </w:tcPr>
          <w:p w:rsidR="00E33A58" w:rsidRPr="00E33A58" w:rsidRDefault="00E33A58" w:rsidP="008F2894">
            <w:pPr>
              <w:pStyle w:val="EvaluationCriteria"/>
              <w:keepNext/>
              <w:keepLines/>
              <w:jc w:val="center"/>
              <w:rPr>
                <w:rFonts w:ascii="Tahoma" w:hAnsi="Tahoma" w:cs="Tahoma"/>
                <w:sz w:val="20"/>
                <w:szCs w:val="20"/>
              </w:rPr>
            </w:pPr>
            <w:r>
              <w:rPr>
                <w:rFonts w:ascii="Tahoma" w:hAnsi="Tahoma" w:cs="Tahoma"/>
                <w:sz w:val="20"/>
                <w:szCs w:val="20"/>
              </w:rPr>
              <w:t>2010-2011</w:t>
            </w:r>
          </w:p>
        </w:tc>
        <w:tc>
          <w:tcPr>
            <w:tcW w:w="266" w:type="dxa"/>
            <w:shd w:val="clear" w:color="auto" w:fill="auto"/>
          </w:tcPr>
          <w:p w:rsidR="00E33A58" w:rsidRPr="00E33A58" w:rsidRDefault="00E33A58" w:rsidP="008F2894">
            <w:pPr>
              <w:pStyle w:val="EvaluationCriteria"/>
              <w:keepNext/>
              <w:keepLines/>
              <w:jc w:val="center"/>
              <w:rPr>
                <w:rFonts w:ascii="Tahoma" w:hAnsi="Tahoma" w:cs="Tahoma"/>
                <w:sz w:val="20"/>
                <w:szCs w:val="20"/>
              </w:rPr>
            </w:pPr>
          </w:p>
        </w:tc>
        <w:tc>
          <w:tcPr>
            <w:tcW w:w="275" w:type="dxa"/>
            <w:gridSpan w:val="2"/>
            <w:shd w:val="clear" w:color="auto" w:fill="auto"/>
          </w:tcPr>
          <w:p w:rsidR="00E33A58" w:rsidRPr="00E33A58" w:rsidRDefault="00E33A58" w:rsidP="00AA2312">
            <w:pPr>
              <w:pStyle w:val="EvaluationCriteria"/>
              <w:keepNext/>
              <w:keepLines/>
              <w:jc w:val="center"/>
              <w:rPr>
                <w:rFonts w:ascii="Tahoma" w:hAnsi="Tahoma" w:cs="Tahoma"/>
                <w:sz w:val="20"/>
                <w:szCs w:val="20"/>
              </w:rPr>
            </w:pPr>
          </w:p>
        </w:tc>
      </w:tr>
      <w:tr w:rsidR="00E33A58" w:rsidRPr="00833861" w:rsidTr="003B4FD0">
        <w:trPr>
          <w:trHeight w:val="288"/>
          <w:tblCellSpacing w:w="20" w:type="dxa"/>
        </w:trPr>
        <w:tc>
          <w:tcPr>
            <w:tcW w:w="266" w:type="dxa"/>
            <w:shd w:val="clear" w:color="auto" w:fill="auto"/>
          </w:tcPr>
          <w:p w:rsidR="00E33A58" w:rsidRPr="00E33A58" w:rsidRDefault="00E33A58" w:rsidP="00A62E52">
            <w:pPr>
              <w:pStyle w:val="EvaluationCriteria"/>
              <w:keepNext/>
              <w:keepLines/>
              <w:ind w:left="636"/>
              <w:rPr>
                <w:rFonts w:ascii="Tahoma" w:hAnsi="Tahoma" w:cs="Tahoma"/>
                <w:b w:val="0"/>
                <w:sz w:val="20"/>
                <w:szCs w:val="20"/>
              </w:rPr>
            </w:pPr>
          </w:p>
        </w:tc>
        <w:tc>
          <w:tcPr>
            <w:tcW w:w="8977" w:type="dxa"/>
            <w:shd w:val="clear" w:color="auto" w:fill="auto"/>
          </w:tcPr>
          <w:p w:rsidR="00E33A58" w:rsidRPr="00E33A58" w:rsidRDefault="00E33A58" w:rsidP="00E33A58">
            <w:pPr>
              <w:rPr>
                <w:rFonts w:ascii="Tahoma" w:hAnsi="Tahoma" w:cs="Tahoma"/>
                <w:b/>
                <w:sz w:val="20"/>
                <w:szCs w:val="20"/>
              </w:rPr>
            </w:pPr>
            <w:r w:rsidRPr="00E33A58">
              <w:rPr>
                <w:rFonts w:ascii="Tahoma" w:hAnsi="Tahoma" w:cs="Tahoma"/>
                <w:b/>
                <w:sz w:val="20"/>
                <w:szCs w:val="20"/>
              </w:rPr>
              <w:t xml:space="preserve">There were 437 visits involving Health Services 2009-2010.  </w:t>
            </w:r>
            <w:r w:rsidRPr="00E33A58">
              <w:rPr>
                <w:rFonts w:ascii="Tahoma" w:hAnsi="Tahoma" w:cs="Tahoma"/>
                <w:sz w:val="20"/>
                <w:szCs w:val="20"/>
              </w:rPr>
              <w:t xml:space="preserve"> 209 of these visits are undocumented, involving supplies, health information, referrals, health insurance information, etc.   228 of these visits were medical intervention visits and the following statistics refer to these visits only: </w:t>
            </w:r>
          </w:p>
          <w:p w:rsidR="00E33A58" w:rsidRPr="00E33A58" w:rsidRDefault="00E33A58" w:rsidP="00E33A58">
            <w:pPr>
              <w:rPr>
                <w:rFonts w:ascii="Tahoma" w:hAnsi="Tahoma" w:cs="Tahoma"/>
                <w:sz w:val="20"/>
                <w:szCs w:val="20"/>
              </w:rPr>
            </w:pPr>
          </w:p>
          <w:p w:rsidR="00E33A58" w:rsidRPr="00E33A58" w:rsidRDefault="00E33A58" w:rsidP="00E33A58">
            <w:pPr>
              <w:rPr>
                <w:rFonts w:ascii="Tahoma" w:hAnsi="Tahoma" w:cs="Tahoma"/>
                <w:sz w:val="20"/>
                <w:szCs w:val="20"/>
              </w:rPr>
            </w:pPr>
            <w:r w:rsidRPr="00E33A58">
              <w:rPr>
                <w:rFonts w:ascii="Tahoma" w:hAnsi="Tahoma" w:cs="Tahoma"/>
                <w:sz w:val="20"/>
                <w:szCs w:val="20"/>
              </w:rPr>
              <w:t xml:space="preserve">There were 228 visits with documentation in Health Services </w:t>
            </w:r>
            <w:r w:rsidR="000A07B1">
              <w:rPr>
                <w:rFonts w:ascii="Tahoma" w:hAnsi="Tahoma" w:cs="Tahoma"/>
                <w:sz w:val="20"/>
                <w:szCs w:val="20"/>
              </w:rPr>
              <w:t>the</w:t>
            </w:r>
            <w:r w:rsidRPr="00E33A58">
              <w:rPr>
                <w:rFonts w:ascii="Tahoma" w:hAnsi="Tahoma" w:cs="Tahoma"/>
                <w:sz w:val="20"/>
                <w:szCs w:val="20"/>
              </w:rPr>
              <w:t xml:space="preserve"> academic year</w:t>
            </w:r>
            <w:r w:rsidR="000A07B1">
              <w:rPr>
                <w:rFonts w:ascii="Tahoma" w:hAnsi="Tahoma" w:cs="Tahoma"/>
                <w:sz w:val="20"/>
                <w:szCs w:val="20"/>
              </w:rPr>
              <w:t xml:space="preserve"> of 2009/2010</w:t>
            </w:r>
            <w:r w:rsidRPr="00E33A58">
              <w:rPr>
                <w:rFonts w:ascii="Tahoma" w:hAnsi="Tahoma" w:cs="Tahoma"/>
                <w:sz w:val="20"/>
                <w:szCs w:val="20"/>
              </w:rPr>
              <w:t xml:space="preserve">. </w:t>
            </w:r>
          </w:p>
          <w:p w:rsidR="00E33A58" w:rsidRPr="00E33A58" w:rsidRDefault="00E33A58" w:rsidP="00E33A58">
            <w:pPr>
              <w:numPr>
                <w:ilvl w:val="0"/>
                <w:numId w:val="16"/>
              </w:numPr>
              <w:rPr>
                <w:rFonts w:ascii="Tahoma" w:hAnsi="Tahoma" w:cs="Tahoma"/>
                <w:sz w:val="20"/>
                <w:szCs w:val="20"/>
              </w:rPr>
            </w:pPr>
            <w:r w:rsidRPr="00E33A58">
              <w:rPr>
                <w:rFonts w:ascii="Tahoma" w:hAnsi="Tahoma" w:cs="Tahoma"/>
                <w:sz w:val="20"/>
                <w:szCs w:val="20"/>
              </w:rPr>
              <w:t>Type of client: Employees (66), students (162), visitors (0).</w:t>
            </w:r>
          </w:p>
          <w:p w:rsidR="00E33A58" w:rsidRPr="00E33A58" w:rsidRDefault="00E33A58" w:rsidP="00E33A58">
            <w:pPr>
              <w:numPr>
                <w:ilvl w:val="0"/>
                <w:numId w:val="16"/>
              </w:numPr>
              <w:rPr>
                <w:rFonts w:ascii="Tahoma" w:hAnsi="Tahoma" w:cs="Tahoma"/>
                <w:sz w:val="20"/>
                <w:szCs w:val="20"/>
              </w:rPr>
            </w:pPr>
            <w:r w:rsidRPr="00E33A58">
              <w:rPr>
                <w:rFonts w:ascii="Tahoma" w:hAnsi="Tahoma" w:cs="Tahoma"/>
                <w:sz w:val="20"/>
                <w:szCs w:val="20"/>
              </w:rPr>
              <w:t>Day of Week: Number of visits per day: Monday (56), Tuesday (41), Wednesday (63), Thursday (33), and Friday (35).</w:t>
            </w:r>
          </w:p>
          <w:p w:rsidR="00E33A58" w:rsidRPr="00E33A58" w:rsidRDefault="00E33A58" w:rsidP="00E33A58">
            <w:pPr>
              <w:numPr>
                <w:ilvl w:val="0"/>
                <w:numId w:val="16"/>
              </w:numPr>
              <w:rPr>
                <w:rFonts w:ascii="Tahoma" w:hAnsi="Tahoma" w:cs="Tahoma"/>
                <w:sz w:val="20"/>
                <w:szCs w:val="20"/>
              </w:rPr>
            </w:pPr>
            <w:r w:rsidRPr="00E33A58">
              <w:rPr>
                <w:rFonts w:ascii="Tahoma" w:hAnsi="Tahoma" w:cs="Tahoma"/>
                <w:sz w:val="20"/>
                <w:szCs w:val="20"/>
              </w:rPr>
              <w:t>Time of arrival: 8- 9 am. (8), 9 -11 am. (92), 11- 1 pm. (104), 1- 3 pm. (24).</w:t>
            </w:r>
          </w:p>
          <w:p w:rsidR="00E33A58" w:rsidRPr="00E33A58" w:rsidRDefault="00E33A58" w:rsidP="00E33A58">
            <w:pPr>
              <w:numPr>
                <w:ilvl w:val="0"/>
                <w:numId w:val="16"/>
              </w:numPr>
              <w:rPr>
                <w:rFonts w:ascii="Tahoma" w:hAnsi="Tahoma" w:cs="Tahoma"/>
                <w:sz w:val="20"/>
                <w:szCs w:val="20"/>
              </w:rPr>
            </w:pPr>
            <w:r w:rsidRPr="00E33A58">
              <w:rPr>
                <w:rFonts w:ascii="Tahoma" w:hAnsi="Tahoma" w:cs="Tahoma"/>
                <w:sz w:val="20"/>
                <w:szCs w:val="20"/>
              </w:rPr>
              <w:t>Referred by: Friend (2), other (6), self (51), teachers/administrators/staff (21), repeat visits (147).</w:t>
            </w:r>
          </w:p>
          <w:p w:rsidR="00E33A58" w:rsidRPr="00E33A58" w:rsidRDefault="00E33A58" w:rsidP="00E33A58">
            <w:pPr>
              <w:numPr>
                <w:ilvl w:val="0"/>
                <w:numId w:val="16"/>
              </w:numPr>
              <w:rPr>
                <w:rFonts w:ascii="Tahoma" w:hAnsi="Tahoma" w:cs="Tahoma"/>
                <w:sz w:val="20"/>
                <w:szCs w:val="20"/>
              </w:rPr>
            </w:pPr>
            <w:r w:rsidRPr="00E33A58">
              <w:rPr>
                <w:rFonts w:ascii="Tahoma" w:hAnsi="Tahoma" w:cs="Tahoma"/>
                <w:sz w:val="20"/>
                <w:szCs w:val="20"/>
              </w:rPr>
              <w:t>Types of Services: First aid (8), Health Evaluation (206), Other (9), RN Assessment (5).</w:t>
            </w:r>
          </w:p>
          <w:p w:rsidR="00E33A58" w:rsidRDefault="00E33A58" w:rsidP="00E33A58">
            <w:pPr>
              <w:numPr>
                <w:ilvl w:val="0"/>
                <w:numId w:val="16"/>
              </w:numPr>
              <w:rPr>
                <w:rFonts w:ascii="Tahoma" w:hAnsi="Tahoma" w:cs="Tahoma"/>
                <w:sz w:val="20"/>
                <w:szCs w:val="20"/>
              </w:rPr>
            </w:pPr>
            <w:r w:rsidRPr="00E33A58">
              <w:rPr>
                <w:rFonts w:ascii="Tahoma" w:hAnsi="Tahoma" w:cs="Tahoma"/>
                <w:sz w:val="20"/>
                <w:szCs w:val="20"/>
              </w:rPr>
              <w:t>Complexity of Visit: Less than 5 minutes (51), 5-15 minutes (1244), 15-30 minutes (43), 30-45 minutes (4), 45-60 minutes (3), greater than 60 minutes (3).</w:t>
            </w:r>
          </w:p>
          <w:p w:rsidR="00E33A58" w:rsidRDefault="00E33A58" w:rsidP="00E33A58">
            <w:pPr>
              <w:ind w:left="360"/>
              <w:rPr>
                <w:rFonts w:ascii="Tahoma" w:hAnsi="Tahoma" w:cs="Tahoma"/>
                <w:sz w:val="20"/>
                <w:szCs w:val="20"/>
              </w:rPr>
            </w:pPr>
          </w:p>
          <w:p w:rsidR="00E33A58" w:rsidRPr="00E33A58" w:rsidRDefault="00E33A58" w:rsidP="00E33A58">
            <w:pPr>
              <w:ind w:left="360"/>
              <w:rPr>
                <w:rFonts w:ascii="Tahoma" w:hAnsi="Tahoma" w:cs="Tahoma"/>
                <w:sz w:val="20"/>
                <w:szCs w:val="20"/>
              </w:rPr>
            </w:pPr>
            <w:r w:rsidRPr="00E33A58">
              <w:rPr>
                <w:rFonts w:ascii="Tahoma" w:hAnsi="Tahoma" w:cs="Tahoma"/>
                <w:sz w:val="20"/>
                <w:szCs w:val="20"/>
              </w:rPr>
              <w:t>.</w:t>
            </w:r>
          </w:p>
        </w:tc>
        <w:tc>
          <w:tcPr>
            <w:tcW w:w="266" w:type="dxa"/>
            <w:shd w:val="clear" w:color="auto" w:fill="auto"/>
          </w:tcPr>
          <w:p w:rsidR="00E33A58" w:rsidRPr="00E33A58" w:rsidRDefault="00E33A58" w:rsidP="00E33A58">
            <w:pPr>
              <w:ind w:left="1080"/>
              <w:rPr>
                <w:rFonts w:ascii="Tahoma" w:hAnsi="Tahoma" w:cs="Tahoma"/>
                <w:sz w:val="20"/>
                <w:szCs w:val="20"/>
              </w:rPr>
            </w:pPr>
          </w:p>
        </w:tc>
        <w:tc>
          <w:tcPr>
            <w:tcW w:w="275" w:type="dxa"/>
            <w:gridSpan w:val="2"/>
            <w:shd w:val="clear" w:color="auto" w:fill="auto"/>
          </w:tcPr>
          <w:p w:rsidR="00E33A58" w:rsidRPr="00E33A58" w:rsidRDefault="00E33A58">
            <w:pPr>
              <w:rPr>
                <w:rFonts w:ascii="Tahoma" w:hAnsi="Tahoma" w:cs="Tahoma"/>
                <w:sz w:val="20"/>
                <w:szCs w:val="20"/>
              </w:rPr>
            </w:pPr>
          </w:p>
        </w:tc>
      </w:tr>
    </w:tbl>
    <w:p w:rsidR="004C139E" w:rsidRDefault="004C139E" w:rsidP="00106000">
      <w:pPr>
        <w:pStyle w:val="FieldText"/>
      </w:pPr>
    </w:p>
    <w:p w:rsidR="008B7EFA" w:rsidRDefault="008B7EFA" w:rsidP="00106000">
      <w:pPr>
        <w:pStyle w:val="FieldText"/>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tblPr>
      <w:tblGrid>
        <w:gridCol w:w="3749"/>
        <w:gridCol w:w="2239"/>
      </w:tblGrid>
      <w:tr w:rsidR="00BB4DEE" w:rsidRPr="00833861" w:rsidTr="00BB4DEE">
        <w:trPr>
          <w:trHeight w:val="288"/>
          <w:tblCellSpacing w:w="20" w:type="dxa"/>
        </w:trPr>
        <w:tc>
          <w:tcPr>
            <w:tcW w:w="5908" w:type="dxa"/>
            <w:gridSpan w:val="2"/>
            <w:shd w:val="clear" w:color="auto" w:fill="auto"/>
          </w:tcPr>
          <w:p w:rsidR="00BB4DEE" w:rsidRPr="008831EC" w:rsidRDefault="00BB4DEE" w:rsidP="007F3262">
            <w:pPr>
              <w:keepLines/>
              <w:numPr>
                <w:ilvl w:val="0"/>
                <w:numId w:val="12"/>
              </w:numPr>
              <w:ind w:left="0" w:firstLine="0"/>
              <w:jc w:val="both"/>
              <w:rPr>
                <w:rFonts w:ascii="Tahoma" w:hAnsi="Tahoma" w:cs="Tahoma"/>
                <w:b/>
                <w:sz w:val="20"/>
                <w:szCs w:val="20"/>
              </w:rPr>
            </w:pPr>
            <w:r w:rsidRPr="008831EC">
              <w:rPr>
                <w:rFonts w:ascii="Tahoma" w:hAnsi="Tahoma" w:cs="Tahoma"/>
                <w:b/>
                <w:sz w:val="20"/>
                <w:szCs w:val="20"/>
              </w:rPr>
              <w:t>Faculty Data</w:t>
            </w:r>
          </w:p>
        </w:tc>
      </w:tr>
      <w:tr w:rsidR="00BB4DEE" w:rsidRPr="00833861" w:rsidTr="00BB4DEE">
        <w:trPr>
          <w:trHeight w:val="288"/>
          <w:tblCellSpacing w:w="20" w:type="dxa"/>
        </w:trPr>
        <w:tc>
          <w:tcPr>
            <w:tcW w:w="3689" w:type="dxa"/>
            <w:shd w:val="clear" w:color="auto" w:fill="auto"/>
          </w:tcPr>
          <w:p w:rsidR="00BB4DEE" w:rsidRPr="008831EC" w:rsidRDefault="00BB4DEE" w:rsidP="00BB4DEE">
            <w:pPr>
              <w:pStyle w:val="Subcriteria"/>
              <w:keepLines/>
              <w:ind w:left="636"/>
              <w:rPr>
                <w:rFonts w:ascii="Tahoma" w:hAnsi="Tahoma" w:cs="Tahoma"/>
                <w:b/>
                <w:i w:val="0"/>
                <w:sz w:val="20"/>
                <w:szCs w:val="20"/>
              </w:rPr>
            </w:pPr>
          </w:p>
        </w:tc>
        <w:tc>
          <w:tcPr>
            <w:tcW w:w="2179" w:type="dxa"/>
            <w:shd w:val="clear" w:color="auto" w:fill="auto"/>
          </w:tcPr>
          <w:p w:rsidR="00BB4DEE" w:rsidRPr="008831EC" w:rsidRDefault="00BB4DEE" w:rsidP="00AA2312">
            <w:pPr>
              <w:keepLines/>
              <w:jc w:val="center"/>
              <w:rPr>
                <w:rFonts w:ascii="Tahoma" w:hAnsi="Tahoma" w:cs="Tahoma"/>
                <w:b/>
                <w:sz w:val="20"/>
                <w:szCs w:val="20"/>
              </w:rPr>
            </w:pPr>
            <w:r w:rsidRPr="008831EC">
              <w:rPr>
                <w:rFonts w:ascii="Tahoma" w:hAnsi="Tahoma" w:cs="Tahoma"/>
                <w:b/>
                <w:sz w:val="20"/>
                <w:szCs w:val="20"/>
              </w:rPr>
              <w:t>Fall 201</w:t>
            </w:r>
            <w:r w:rsidR="00AA2312" w:rsidRPr="008831EC">
              <w:rPr>
                <w:rFonts w:ascii="Tahoma" w:hAnsi="Tahoma" w:cs="Tahoma"/>
                <w:b/>
                <w:sz w:val="20"/>
                <w:szCs w:val="20"/>
              </w:rPr>
              <w:t>1</w:t>
            </w:r>
          </w:p>
        </w:tc>
      </w:tr>
      <w:tr w:rsidR="00115DF1" w:rsidRPr="00833861" w:rsidTr="00BB4DEE">
        <w:trPr>
          <w:trHeight w:val="288"/>
          <w:tblCellSpacing w:w="20" w:type="dxa"/>
        </w:trPr>
        <w:tc>
          <w:tcPr>
            <w:tcW w:w="3689" w:type="dxa"/>
            <w:shd w:val="clear" w:color="auto" w:fill="auto"/>
          </w:tcPr>
          <w:p w:rsidR="00115DF1" w:rsidRPr="008831EC" w:rsidRDefault="00115DF1" w:rsidP="0089108A">
            <w:pPr>
              <w:pStyle w:val="Subcriteria"/>
              <w:keepLines/>
              <w:ind w:left="636"/>
              <w:rPr>
                <w:rFonts w:ascii="Tahoma" w:hAnsi="Tahoma" w:cs="Tahoma"/>
                <w:i w:val="0"/>
                <w:sz w:val="20"/>
                <w:szCs w:val="20"/>
              </w:rPr>
            </w:pPr>
            <w:r w:rsidRPr="008831EC">
              <w:rPr>
                <w:rFonts w:ascii="Tahoma" w:hAnsi="Tahoma" w:cs="Tahoma"/>
                <w:i w:val="0"/>
                <w:sz w:val="20"/>
                <w:szCs w:val="20"/>
              </w:rPr>
              <w:lastRenderedPageBreak/>
              <w:t>Contract FTEF</w:t>
            </w:r>
          </w:p>
        </w:tc>
        <w:tc>
          <w:tcPr>
            <w:tcW w:w="2179" w:type="dxa"/>
            <w:shd w:val="clear" w:color="auto" w:fill="auto"/>
          </w:tcPr>
          <w:p w:rsidR="00115DF1" w:rsidRPr="008831EC" w:rsidRDefault="009A58CB">
            <w:pPr>
              <w:rPr>
                <w:rFonts w:ascii="Tahoma" w:hAnsi="Tahoma" w:cs="Tahoma"/>
                <w:sz w:val="20"/>
                <w:szCs w:val="20"/>
              </w:rPr>
            </w:pPr>
            <w:r>
              <w:rPr>
                <w:rFonts w:ascii="Tahoma" w:hAnsi="Tahoma" w:cs="Tahoma"/>
                <w:noProof/>
                <w:sz w:val="20"/>
                <w:szCs w:val="20"/>
              </w:rPr>
              <w:t>0</w:t>
            </w:r>
            <w:r w:rsidR="000A07B1">
              <w:rPr>
                <w:rFonts w:ascii="Tahoma" w:hAnsi="Tahoma" w:cs="Tahoma"/>
                <w:noProof/>
                <w:sz w:val="20"/>
                <w:szCs w:val="20"/>
              </w:rPr>
              <w:t xml:space="preserve"> (1.0 unfilled position)</w:t>
            </w:r>
          </w:p>
        </w:tc>
      </w:tr>
      <w:tr w:rsidR="00115DF1" w:rsidRPr="00833861" w:rsidTr="00BB4DEE">
        <w:trPr>
          <w:trHeight w:val="288"/>
          <w:tblCellSpacing w:w="20" w:type="dxa"/>
        </w:trPr>
        <w:tc>
          <w:tcPr>
            <w:tcW w:w="3689" w:type="dxa"/>
            <w:shd w:val="clear" w:color="auto" w:fill="auto"/>
          </w:tcPr>
          <w:p w:rsidR="00115DF1" w:rsidRPr="008831EC" w:rsidRDefault="00115DF1" w:rsidP="0089108A">
            <w:pPr>
              <w:pStyle w:val="Subcriteria"/>
              <w:keepLines/>
              <w:ind w:left="636"/>
              <w:rPr>
                <w:rFonts w:ascii="Tahoma" w:hAnsi="Tahoma" w:cs="Tahoma"/>
                <w:i w:val="0"/>
                <w:sz w:val="20"/>
                <w:szCs w:val="20"/>
              </w:rPr>
            </w:pPr>
            <w:r w:rsidRPr="008831EC">
              <w:rPr>
                <w:rFonts w:ascii="Tahoma" w:hAnsi="Tahoma" w:cs="Tahoma"/>
                <w:i w:val="0"/>
                <w:sz w:val="20"/>
                <w:szCs w:val="20"/>
              </w:rPr>
              <w:t>Hourly FTEF</w:t>
            </w:r>
          </w:p>
        </w:tc>
        <w:tc>
          <w:tcPr>
            <w:tcW w:w="2179" w:type="dxa"/>
            <w:shd w:val="clear" w:color="auto" w:fill="auto"/>
          </w:tcPr>
          <w:p w:rsidR="00115DF1" w:rsidRPr="008831EC" w:rsidRDefault="000A07B1" w:rsidP="000A07B1">
            <w:pPr>
              <w:rPr>
                <w:rFonts w:ascii="Tahoma" w:hAnsi="Tahoma" w:cs="Tahoma"/>
                <w:sz w:val="20"/>
                <w:szCs w:val="20"/>
              </w:rPr>
            </w:pPr>
            <w:r>
              <w:rPr>
                <w:rFonts w:ascii="Tahoma" w:hAnsi="Tahoma" w:cs="Tahoma"/>
                <w:noProof/>
                <w:sz w:val="20"/>
                <w:szCs w:val="20"/>
              </w:rPr>
              <w:t>Pending release of salary savings</w:t>
            </w:r>
          </w:p>
        </w:tc>
      </w:tr>
      <w:tr w:rsidR="00115DF1" w:rsidRPr="00833861" w:rsidTr="00BB4DEE">
        <w:trPr>
          <w:trHeight w:val="288"/>
          <w:tblCellSpacing w:w="20" w:type="dxa"/>
        </w:trPr>
        <w:tc>
          <w:tcPr>
            <w:tcW w:w="3689" w:type="dxa"/>
            <w:shd w:val="clear" w:color="auto" w:fill="auto"/>
          </w:tcPr>
          <w:p w:rsidR="00115DF1" w:rsidRPr="008831EC" w:rsidRDefault="00115DF1" w:rsidP="0089108A">
            <w:pPr>
              <w:pStyle w:val="Subcriteria"/>
              <w:keepLines/>
              <w:ind w:left="636"/>
              <w:rPr>
                <w:rFonts w:ascii="Tahoma" w:hAnsi="Tahoma" w:cs="Tahoma"/>
                <w:i w:val="0"/>
                <w:sz w:val="20"/>
                <w:szCs w:val="20"/>
              </w:rPr>
            </w:pPr>
            <w:r w:rsidRPr="008831EC">
              <w:rPr>
                <w:rFonts w:ascii="Tahoma" w:hAnsi="Tahoma" w:cs="Tahoma"/>
                <w:i w:val="0"/>
                <w:sz w:val="20"/>
                <w:szCs w:val="20"/>
              </w:rPr>
              <w:t>Extra Service FTEF</w:t>
            </w:r>
          </w:p>
        </w:tc>
        <w:tc>
          <w:tcPr>
            <w:tcW w:w="2179" w:type="dxa"/>
            <w:shd w:val="clear" w:color="auto" w:fill="auto"/>
          </w:tcPr>
          <w:p w:rsidR="00115DF1" w:rsidRPr="008831EC" w:rsidRDefault="008831EC">
            <w:pPr>
              <w:rPr>
                <w:rFonts w:ascii="Tahoma" w:hAnsi="Tahoma" w:cs="Tahoma"/>
                <w:sz w:val="20"/>
                <w:szCs w:val="20"/>
              </w:rPr>
            </w:pPr>
            <w:r w:rsidRPr="008831EC">
              <w:rPr>
                <w:rFonts w:ascii="Tahoma" w:hAnsi="Tahoma" w:cs="Tahoma"/>
                <w:noProof/>
                <w:sz w:val="20"/>
                <w:szCs w:val="20"/>
              </w:rPr>
              <w:t>None</w:t>
            </w:r>
          </w:p>
        </w:tc>
      </w:tr>
      <w:tr w:rsidR="00115DF1" w:rsidRPr="00833861" w:rsidTr="00BB4DEE">
        <w:trPr>
          <w:trHeight w:val="288"/>
          <w:tblCellSpacing w:w="20" w:type="dxa"/>
        </w:trPr>
        <w:tc>
          <w:tcPr>
            <w:tcW w:w="3689" w:type="dxa"/>
            <w:shd w:val="clear" w:color="auto" w:fill="auto"/>
          </w:tcPr>
          <w:p w:rsidR="00115DF1" w:rsidRPr="008831EC" w:rsidRDefault="00115DF1" w:rsidP="0089108A">
            <w:pPr>
              <w:pStyle w:val="Subcriteria"/>
              <w:keepLines/>
              <w:ind w:left="636"/>
              <w:rPr>
                <w:rFonts w:ascii="Tahoma" w:hAnsi="Tahoma" w:cs="Tahoma"/>
                <w:i w:val="0"/>
                <w:sz w:val="20"/>
                <w:szCs w:val="20"/>
              </w:rPr>
            </w:pPr>
            <w:r w:rsidRPr="008831EC">
              <w:rPr>
                <w:rFonts w:ascii="Tahoma" w:hAnsi="Tahoma" w:cs="Tahoma"/>
                <w:i w:val="0"/>
                <w:sz w:val="20"/>
                <w:szCs w:val="20"/>
              </w:rPr>
              <w:t>Total FTEF</w:t>
            </w:r>
          </w:p>
        </w:tc>
        <w:tc>
          <w:tcPr>
            <w:tcW w:w="2179" w:type="dxa"/>
            <w:shd w:val="clear" w:color="auto" w:fill="auto"/>
          </w:tcPr>
          <w:p w:rsidR="00115DF1" w:rsidRPr="008831EC" w:rsidRDefault="008831EC">
            <w:pPr>
              <w:rPr>
                <w:rFonts w:ascii="Tahoma" w:hAnsi="Tahoma" w:cs="Tahoma"/>
                <w:sz w:val="20"/>
                <w:szCs w:val="20"/>
              </w:rPr>
            </w:pPr>
            <w:r w:rsidRPr="008831EC">
              <w:rPr>
                <w:rFonts w:ascii="Tahoma" w:hAnsi="Tahoma" w:cs="Tahoma"/>
                <w:noProof/>
                <w:sz w:val="20"/>
                <w:szCs w:val="20"/>
              </w:rPr>
              <w:t>1.0</w:t>
            </w:r>
          </w:p>
        </w:tc>
      </w:tr>
      <w:tr w:rsidR="00115DF1" w:rsidRPr="00833861" w:rsidTr="00BB4DEE">
        <w:trPr>
          <w:trHeight w:val="288"/>
          <w:tblCellSpacing w:w="20" w:type="dxa"/>
        </w:trPr>
        <w:tc>
          <w:tcPr>
            <w:tcW w:w="3689" w:type="dxa"/>
            <w:shd w:val="clear" w:color="auto" w:fill="auto"/>
          </w:tcPr>
          <w:p w:rsidR="00115DF1" w:rsidRPr="008831EC" w:rsidRDefault="00115DF1" w:rsidP="0089108A">
            <w:pPr>
              <w:pStyle w:val="Subcriteria"/>
              <w:keepLines/>
              <w:ind w:left="636"/>
              <w:rPr>
                <w:rFonts w:ascii="Tahoma" w:hAnsi="Tahoma" w:cs="Tahoma"/>
                <w:i w:val="0"/>
                <w:sz w:val="20"/>
                <w:szCs w:val="20"/>
              </w:rPr>
            </w:pPr>
            <w:r w:rsidRPr="008831EC">
              <w:rPr>
                <w:rFonts w:ascii="Tahoma" w:hAnsi="Tahoma" w:cs="Tahoma"/>
                <w:i w:val="0"/>
                <w:sz w:val="20"/>
                <w:szCs w:val="20"/>
              </w:rPr>
              <w:t>% Contract/Total</w:t>
            </w:r>
          </w:p>
        </w:tc>
        <w:tc>
          <w:tcPr>
            <w:tcW w:w="2179" w:type="dxa"/>
            <w:shd w:val="clear" w:color="auto" w:fill="auto"/>
          </w:tcPr>
          <w:p w:rsidR="00115DF1" w:rsidRPr="008831EC" w:rsidRDefault="000A07B1">
            <w:pPr>
              <w:rPr>
                <w:rFonts w:ascii="Tahoma" w:hAnsi="Tahoma" w:cs="Tahoma"/>
                <w:sz w:val="20"/>
                <w:szCs w:val="20"/>
              </w:rPr>
            </w:pPr>
            <w:r>
              <w:rPr>
                <w:rFonts w:ascii="Tahoma" w:hAnsi="Tahoma" w:cs="Tahoma"/>
                <w:noProof/>
                <w:sz w:val="20"/>
                <w:szCs w:val="20"/>
              </w:rPr>
              <w:t>10</w:t>
            </w:r>
            <w:r w:rsidR="009A58CB">
              <w:rPr>
                <w:rFonts w:ascii="Tahoma" w:hAnsi="Tahoma" w:cs="Tahoma"/>
                <w:noProof/>
                <w:sz w:val="20"/>
                <w:szCs w:val="20"/>
              </w:rPr>
              <w:t>0</w:t>
            </w:r>
            <w:r>
              <w:rPr>
                <w:rFonts w:ascii="Tahoma" w:hAnsi="Tahoma" w:cs="Tahoma"/>
                <w:noProof/>
                <w:sz w:val="20"/>
                <w:szCs w:val="20"/>
              </w:rPr>
              <w:t>% (when filled)</w:t>
            </w:r>
          </w:p>
        </w:tc>
      </w:tr>
    </w:tbl>
    <w:p w:rsidR="00B63AF8" w:rsidRDefault="00B63AF8" w:rsidP="00106000">
      <w:pPr>
        <w:pStyle w:val="FieldText"/>
      </w:pPr>
    </w:p>
    <w:p w:rsidR="00B63AF8" w:rsidRDefault="00B63AF8" w:rsidP="00106000">
      <w:pPr>
        <w:pStyle w:val="FieldText"/>
      </w:pPr>
    </w:p>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tblPr>
      <w:tblGrid>
        <w:gridCol w:w="3878"/>
        <w:gridCol w:w="1506"/>
        <w:gridCol w:w="1505"/>
        <w:gridCol w:w="1506"/>
        <w:gridCol w:w="1526"/>
      </w:tblGrid>
      <w:tr w:rsidR="000A1B5F" w:rsidRPr="00D6188C" w:rsidTr="008A15B5">
        <w:trPr>
          <w:trHeight w:val="288"/>
          <w:tblCellSpacing w:w="20" w:type="dxa"/>
        </w:trPr>
        <w:tc>
          <w:tcPr>
            <w:tcW w:w="9841" w:type="dxa"/>
            <w:gridSpan w:val="5"/>
            <w:shd w:val="clear" w:color="auto" w:fill="auto"/>
          </w:tcPr>
          <w:p w:rsidR="000A1B5F" w:rsidRPr="008831EC" w:rsidRDefault="000A1B5F" w:rsidP="00AA2312">
            <w:pPr>
              <w:pStyle w:val="Heading3"/>
              <w:keepNext/>
              <w:keepLines/>
              <w:numPr>
                <w:ilvl w:val="0"/>
                <w:numId w:val="12"/>
              </w:numPr>
              <w:ind w:left="360" w:hanging="444"/>
              <w:jc w:val="left"/>
              <w:rPr>
                <w:rFonts w:ascii="Tahoma" w:hAnsi="Tahoma" w:cs="Tahoma"/>
                <w:color w:val="auto"/>
                <w:sz w:val="20"/>
                <w:szCs w:val="20"/>
              </w:rPr>
            </w:pPr>
            <w:r w:rsidRPr="008831EC">
              <w:rPr>
                <w:rFonts w:ascii="Tahoma" w:hAnsi="Tahoma" w:cs="Tahoma"/>
                <w:color w:val="auto"/>
                <w:sz w:val="20"/>
                <w:szCs w:val="20"/>
              </w:rPr>
              <w:t>Faculty Data Comparables</w:t>
            </w:r>
            <w:r w:rsidR="00D86236" w:rsidRPr="008831EC">
              <w:rPr>
                <w:rFonts w:ascii="Tahoma" w:hAnsi="Tahoma" w:cs="Tahoma"/>
                <w:color w:val="auto"/>
                <w:sz w:val="20"/>
                <w:szCs w:val="20"/>
              </w:rPr>
              <w:t xml:space="preserve"> F201</w:t>
            </w:r>
            <w:r w:rsidR="00AA2312" w:rsidRPr="008831EC">
              <w:rPr>
                <w:rFonts w:ascii="Tahoma" w:hAnsi="Tahoma" w:cs="Tahoma"/>
                <w:color w:val="auto"/>
                <w:sz w:val="20"/>
                <w:szCs w:val="20"/>
              </w:rPr>
              <w:t>1</w:t>
            </w:r>
          </w:p>
        </w:tc>
      </w:tr>
      <w:tr w:rsidR="000A1B5F" w:rsidRPr="00833861" w:rsidTr="008A15B5">
        <w:trPr>
          <w:trHeight w:val="102"/>
          <w:tblCellSpacing w:w="20" w:type="dxa"/>
        </w:trPr>
        <w:tc>
          <w:tcPr>
            <w:tcW w:w="3818" w:type="dxa"/>
            <w:shd w:val="clear" w:color="auto" w:fill="auto"/>
          </w:tcPr>
          <w:p w:rsidR="000A1B5F" w:rsidRPr="008831EC" w:rsidRDefault="000A1B5F" w:rsidP="00A62E52">
            <w:pPr>
              <w:pStyle w:val="EvaluationCriteria"/>
              <w:keepNext/>
              <w:keepLines/>
              <w:ind w:left="720"/>
              <w:rPr>
                <w:rFonts w:ascii="Tahoma" w:hAnsi="Tahoma" w:cs="Tahoma"/>
                <w:sz w:val="20"/>
                <w:szCs w:val="20"/>
              </w:rPr>
            </w:pPr>
          </w:p>
        </w:tc>
        <w:tc>
          <w:tcPr>
            <w:tcW w:w="1466" w:type="dxa"/>
            <w:shd w:val="clear" w:color="auto" w:fill="auto"/>
          </w:tcPr>
          <w:p w:rsidR="000A1B5F" w:rsidRPr="008831EC" w:rsidRDefault="000A1B5F" w:rsidP="00A62E52">
            <w:pPr>
              <w:pStyle w:val="EvaluationCriteria"/>
              <w:keepNext/>
              <w:keepLines/>
              <w:jc w:val="center"/>
              <w:rPr>
                <w:rFonts w:ascii="Tahoma" w:hAnsi="Tahoma" w:cs="Tahoma"/>
                <w:sz w:val="20"/>
                <w:szCs w:val="20"/>
              </w:rPr>
            </w:pPr>
            <w:r w:rsidRPr="008831EC">
              <w:rPr>
                <w:rFonts w:ascii="Tahoma" w:hAnsi="Tahoma" w:cs="Tahoma"/>
                <w:sz w:val="20"/>
                <w:szCs w:val="20"/>
              </w:rPr>
              <w:t>Alameda</w:t>
            </w:r>
          </w:p>
        </w:tc>
        <w:tc>
          <w:tcPr>
            <w:tcW w:w="1465" w:type="dxa"/>
            <w:shd w:val="clear" w:color="auto" w:fill="auto"/>
          </w:tcPr>
          <w:p w:rsidR="000A1B5F" w:rsidRPr="008831EC" w:rsidRDefault="000A1B5F" w:rsidP="00A62E52">
            <w:pPr>
              <w:pStyle w:val="EvaluationCriteria"/>
              <w:keepNext/>
              <w:keepLines/>
              <w:jc w:val="center"/>
              <w:rPr>
                <w:rFonts w:ascii="Tahoma" w:hAnsi="Tahoma" w:cs="Tahoma"/>
                <w:sz w:val="20"/>
                <w:szCs w:val="20"/>
              </w:rPr>
            </w:pPr>
            <w:r w:rsidRPr="008831EC">
              <w:rPr>
                <w:rFonts w:ascii="Tahoma" w:hAnsi="Tahoma" w:cs="Tahoma"/>
                <w:sz w:val="20"/>
                <w:szCs w:val="20"/>
              </w:rPr>
              <w:t>Berkeley</w:t>
            </w:r>
          </w:p>
        </w:tc>
        <w:tc>
          <w:tcPr>
            <w:tcW w:w="1466" w:type="dxa"/>
            <w:shd w:val="clear" w:color="auto" w:fill="auto"/>
          </w:tcPr>
          <w:p w:rsidR="000A1B5F" w:rsidRPr="008831EC" w:rsidRDefault="000A1B5F" w:rsidP="00A62E52">
            <w:pPr>
              <w:pStyle w:val="EvaluationCriteria"/>
              <w:keepNext/>
              <w:keepLines/>
              <w:jc w:val="center"/>
              <w:rPr>
                <w:rFonts w:ascii="Tahoma" w:hAnsi="Tahoma" w:cs="Tahoma"/>
                <w:sz w:val="20"/>
                <w:szCs w:val="20"/>
              </w:rPr>
            </w:pPr>
            <w:r w:rsidRPr="008831EC">
              <w:rPr>
                <w:rFonts w:ascii="Tahoma" w:hAnsi="Tahoma" w:cs="Tahoma"/>
                <w:sz w:val="20"/>
                <w:szCs w:val="20"/>
              </w:rPr>
              <w:t>Laney</w:t>
            </w:r>
          </w:p>
        </w:tc>
        <w:tc>
          <w:tcPr>
            <w:tcW w:w="1466" w:type="dxa"/>
            <w:shd w:val="clear" w:color="auto" w:fill="auto"/>
          </w:tcPr>
          <w:p w:rsidR="000A1B5F" w:rsidRPr="008831EC" w:rsidRDefault="000A1B5F" w:rsidP="00A62E52">
            <w:pPr>
              <w:pStyle w:val="EvaluationCriteria"/>
              <w:keepNext/>
              <w:keepLines/>
              <w:jc w:val="center"/>
              <w:rPr>
                <w:rFonts w:ascii="Tahoma" w:hAnsi="Tahoma" w:cs="Tahoma"/>
                <w:sz w:val="20"/>
                <w:szCs w:val="20"/>
              </w:rPr>
            </w:pPr>
            <w:r w:rsidRPr="008831EC">
              <w:rPr>
                <w:rFonts w:ascii="Tahoma" w:hAnsi="Tahoma" w:cs="Tahoma"/>
                <w:sz w:val="20"/>
                <w:szCs w:val="20"/>
              </w:rPr>
              <w:t>Merritt</w:t>
            </w:r>
          </w:p>
        </w:tc>
      </w:tr>
      <w:tr w:rsidR="00115DF1" w:rsidRPr="00833861" w:rsidTr="008A15B5">
        <w:trPr>
          <w:trHeight w:val="288"/>
          <w:tblCellSpacing w:w="20" w:type="dxa"/>
        </w:trPr>
        <w:tc>
          <w:tcPr>
            <w:tcW w:w="3818" w:type="dxa"/>
            <w:shd w:val="clear" w:color="auto" w:fill="auto"/>
          </w:tcPr>
          <w:p w:rsidR="00115DF1" w:rsidRPr="008831EC" w:rsidRDefault="00115DF1" w:rsidP="00A62E52">
            <w:pPr>
              <w:pStyle w:val="EvaluationCriteria"/>
              <w:keepNext/>
              <w:keepLines/>
              <w:ind w:left="360"/>
              <w:rPr>
                <w:rFonts w:ascii="Tahoma" w:hAnsi="Tahoma" w:cs="Tahoma"/>
                <w:b w:val="0"/>
                <w:sz w:val="20"/>
                <w:szCs w:val="20"/>
              </w:rPr>
            </w:pPr>
            <w:r w:rsidRPr="008831EC">
              <w:rPr>
                <w:rFonts w:ascii="Tahoma" w:hAnsi="Tahoma" w:cs="Tahoma"/>
                <w:b w:val="0"/>
                <w:sz w:val="20"/>
                <w:szCs w:val="20"/>
              </w:rPr>
              <w:t>Contract FTEF</w:t>
            </w:r>
          </w:p>
        </w:tc>
        <w:tc>
          <w:tcPr>
            <w:tcW w:w="1466" w:type="dxa"/>
            <w:shd w:val="clear" w:color="auto" w:fill="auto"/>
          </w:tcPr>
          <w:p w:rsidR="00115DF1" w:rsidRPr="008831EC" w:rsidRDefault="009A58CB" w:rsidP="000A07B1">
            <w:pPr>
              <w:rPr>
                <w:rFonts w:ascii="Tahoma" w:hAnsi="Tahoma" w:cs="Tahoma"/>
                <w:sz w:val="20"/>
                <w:szCs w:val="20"/>
              </w:rPr>
            </w:pPr>
            <w:r>
              <w:rPr>
                <w:rFonts w:ascii="Tahoma" w:hAnsi="Tahoma" w:cs="Tahoma"/>
                <w:noProof/>
                <w:sz w:val="20"/>
                <w:szCs w:val="20"/>
              </w:rPr>
              <w:t>-</w:t>
            </w:r>
            <w:r w:rsidR="000A07B1">
              <w:rPr>
                <w:rFonts w:ascii="Tahoma" w:hAnsi="Tahoma" w:cs="Tahoma"/>
                <w:noProof/>
                <w:sz w:val="20"/>
                <w:szCs w:val="20"/>
              </w:rPr>
              <w:t>1.0</w:t>
            </w:r>
            <w:r>
              <w:rPr>
                <w:rFonts w:ascii="Tahoma" w:hAnsi="Tahoma" w:cs="Tahoma"/>
                <w:noProof/>
                <w:sz w:val="20"/>
                <w:szCs w:val="20"/>
              </w:rPr>
              <w:t>-</w:t>
            </w:r>
          </w:p>
        </w:tc>
        <w:tc>
          <w:tcPr>
            <w:tcW w:w="1465" w:type="dxa"/>
            <w:shd w:val="clear" w:color="auto" w:fill="auto"/>
          </w:tcPr>
          <w:p w:rsidR="00115DF1" w:rsidRPr="008831EC" w:rsidRDefault="003F7D56">
            <w:pPr>
              <w:rPr>
                <w:rFonts w:ascii="Tahoma" w:hAnsi="Tahoma" w:cs="Tahoma"/>
                <w:sz w:val="20"/>
                <w:szCs w:val="20"/>
              </w:rPr>
            </w:pPr>
            <w:r>
              <w:rPr>
                <w:rFonts w:ascii="Tahoma" w:hAnsi="Tahoma" w:cs="Tahoma"/>
                <w:noProof/>
                <w:sz w:val="20"/>
                <w:szCs w:val="20"/>
              </w:rPr>
              <w:t>-0-</w:t>
            </w:r>
          </w:p>
        </w:tc>
        <w:tc>
          <w:tcPr>
            <w:tcW w:w="1466" w:type="dxa"/>
            <w:shd w:val="clear" w:color="auto" w:fill="auto"/>
          </w:tcPr>
          <w:p w:rsidR="00115DF1" w:rsidRPr="008831EC" w:rsidRDefault="000E74B9">
            <w:pPr>
              <w:rPr>
                <w:rFonts w:ascii="Tahoma" w:hAnsi="Tahoma" w:cs="Tahoma"/>
                <w:sz w:val="20"/>
                <w:szCs w:val="20"/>
              </w:rPr>
            </w:pPr>
            <w:r>
              <w:rPr>
                <w:rFonts w:ascii="Tahoma" w:hAnsi="Tahoma" w:cs="Tahoma"/>
                <w:noProof/>
                <w:sz w:val="20"/>
                <w:szCs w:val="20"/>
              </w:rPr>
              <w:t>1.0</w:t>
            </w:r>
          </w:p>
        </w:tc>
        <w:tc>
          <w:tcPr>
            <w:tcW w:w="1466" w:type="dxa"/>
            <w:shd w:val="clear" w:color="auto" w:fill="auto"/>
          </w:tcPr>
          <w:p w:rsidR="00115DF1" w:rsidRPr="008831EC" w:rsidRDefault="000E74B9" w:rsidP="000A07B1">
            <w:pPr>
              <w:rPr>
                <w:rFonts w:ascii="Tahoma" w:hAnsi="Tahoma" w:cs="Tahoma"/>
                <w:sz w:val="20"/>
                <w:szCs w:val="20"/>
              </w:rPr>
            </w:pPr>
            <w:r>
              <w:rPr>
                <w:rFonts w:ascii="Tahoma" w:hAnsi="Tahoma" w:cs="Tahoma"/>
                <w:noProof/>
                <w:sz w:val="20"/>
                <w:szCs w:val="20"/>
              </w:rPr>
              <w:t>0</w:t>
            </w:r>
          </w:p>
        </w:tc>
      </w:tr>
      <w:tr w:rsidR="00115DF1" w:rsidRPr="00833861" w:rsidTr="008A15B5">
        <w:trPr>
          <w:trHeight w:val="288"/>
          <w:tblCellSpacing w:w="20" w:type="dxa"/>
        </w:trPr>
        <w:tc>
          <w:tcPr>
            <w:tcW w:w="3818" w:type="dxa"/>
            <w:shd w:val="clear" w:color="auto" w:fill="auto"/>
          </w:tcPr>
          <w:p w:rsidR="00115DF1" w:rsidRPr="008831EC" w:rsidRDefault="00115DF1" w:rsidP="00A62E52">
            <w:pPr>
              <w:pStyle w:val="EvaluationCriteria"/>
              <w:keepNext/>
              <w:keepLines/>
              <w:ind w:left="360"/>
              <w:rPr>
                <w:rFonts w:ascii="Tahoma" w:hAnsi="Tahoma" w:cs="Tahoma"/>
                <w:b w:val="0"/>
                <w:sz w:val="20"/>
                <w:szCs w:val="20"/>
              </w:rPr>
            </w:pPr>
            <w:r w:rsidRPr="008831EC">
              <w:rPr>
                <w:rFonts w:ascii="Tahoma" w:hAnsi="Tahoma" w:cs="Tahoma"/>
                <w:b w:val="0"/>
                <w:sz w:val="20"/>
                <w:szCs w:val="20"/>
              </w:rPr>
              <w:t>Hourly FTEF</w:t>
            </w:r>
          </w:p>
        </w:tc>
        <w:tc>
          <w:tcPr>
            <w:tcW w:w="1466" w:type="dxa"/>
            <w:shd w:val="clear" w:color="auto" w:fill="auto"/>
          </w:tcPr>
          <w:p w:rsidR="00115DF1" w:rsidRPr="008831EC" w:rsidRDefault="008831EC">
            <w:pPr>
              <w:rPr>
                <w:rFonts w:ascii="Tahoma" w:hAnsi="Tahoma" w:cs="Tahoma"/>
                <w:sz w:val="20"/>
                <w:szCs w:val="20"/>
              </w:rPr>
            </w:pPr>
            <w:r w:rsidRPr="008831EC">
              <w:rPr>
                <w:rFonts w:ascii="Tahoma" w:hAnsi="Tahoma" w:cs="Tahoma"/>
                <w:noProof/>
                <w:sz w:val="20"/>
                <w:szCs w:val="20"/>
              </w:rPr>
              <w:t xml:space="preserve"> </w:t>
            </w:r>
            <w:r w:rsidR="00DF56C2">
              <w:rPr>
                <w:rFonts w:ascii="Tahoma" w:hAnsi="Tahoma" w:cs="Tahoma"/>
                <w:noProof/>
                <w:sz w:val="20"/>
                <w:szCs w:val="20"/>
              </w:rPr>
              <w:t>-0-</w:t>
            </w:r>
          </w:p>
        </w:tc>
        <w:tc>
          <w:tcPr>
            <w:tcW w:w="1465" w:type="dxa"/>
            <w:shd w:val="clear" w:color="auto" w:fill="auto"/>
          </w:tcPr>
          <w:p w:rsidR="00115DF1" w:rsidRPr="008831EC" w:rsidRDefault="00DF56C2">
            <w:pPr>
              <w:rPr>
                <w:rFonts w:ascii="Tahoma" w:hAnsi="Tahoma" w:cs="Tahoma"/>
                <w:sz w:val="20"/>
                <w:szCs w:val="20"/>
              </w:rPr>
            </w:pPr>
            <w:r>
              <w:rPr>
                <w:rFonts w:ascii="Tahoma" w:hAnsi="Tahoma" w:cs="Tahoma"/>
                <w:sz w:val="20"/>
                <w:szCs w:val="20"/>
              </w:rPr>
              <w:t>-0-</w:t>
            </w:r>
          </w:p>
        </w:tc>
        <w:tc>
          <w:tcPr>
            <w:tcW w:w="1466" w:type="dxa"/>
            <w:shd w:val="clear" w:color="auto" w:fill="auto"/>
          </w:tcPr>
          <w:p w:rsidR="00115DF1" w:rsidRPr="008831EC" w:rsidRDefault="00DF56C2">
            <w:pPr>
              <w:rPr>
                <w:rFonts w:ascii="Tahoma" w:hAnsi="Tahoma" w:cs="Tahoma"/>
                <w:sz w:val="20"/>
                <w:szCs w:val="20"/>
              </w:rPr>
            </w:pPr>
            <w:r>
              <w:rPr>
                <w:rFonts w:ascii="Tahoma" w:hAnsi="Tahoma" w:cs="Tahoma"/>
                <w:sz w:val="20"/>
                <w:szCs w:val="20"/>
              </w:rPr>
              <w:t>-0-</w:t>
            </w:r>
          </w:p>
        </w:tc>
        <w:tc>
          <w:tcPr>
            <w:tcW w:w="1466" w:type="dxa"/>
            <w:shd w:val="clear" w:color="auto" w:fill="auto"/>
          </w:tcPr>
          <w:p w:rsidR="00115DF1" w:rsidRPr="008831EC" w:rsidRDefault="00DF56C2">
            <w:pPr>
              <w:rPr>
                <w:rFonts w:ascii="Tahoma" w:hAnsi="Tahoma" w:cs="Tahoma"/>
                <w:sz w:val="20"/>
                <w:szCs w:val="20"/>
              </w:rPr>
            </w:pPr>
            <w:r>
              <w:rPr>
                <w:rFonts w:ascii="Tahoma" w:hAnsi="Tahoma" w:cs="Tahoma"/>
                <w:sz w:val="20"/>
                <w:szCs w:val="20"/>
              </w:rPr>
              <w:t>-0-</w:t>
            </w:r>
          </w:p>
        </w:tc>
      </w:tr>
      <w:tr w:rsidR="00115DF1" w:rsidRPr="00833861" w:rsidTr="008A15B5">
        <w:trPr>
          <w:trHeight w:val="288"/>
          <w:tblCellSpacing w:w="20" w:type="dxa"/>
        </w:trPr>
        <w:tc>
          <w:tcPr>
            <w:tcW w:w="3818" w:type="dxa"/>
            <w:shd w:val="clear" w:color="auto" w:fill="auto"/>
          </w:tcPr>
          <w:p w:rsidR="00115DF1" w:rsidRPr="008831EC" w:rsidRDefault="00115DF1" w:rsidP="00A62E52">
            <w:pPr>
              <w:pStyle w:val="EvaluationCriteria"/>
              <w:keepNext/>
              <w:keepLines/>
              <w:ind w:left="360"/>
              <w:rPr>
                <w:rFonts w:ascii="Tahoma" w:hAnsi="Tahoma" w:cs="Tahoma"/>
                <w:b w:val="0"/>
                <w:sz w:val="20"/>
                <w:szCs w:val="20"/>
              </w:rPr>
            </w:pPr>
            <w:r w:rsidRPr="008831EC">
              <w:rPr>
                <w:rFonts w:ascii="Tahoma" w:hAnsi="Tahoma" w:cs="Tahoma"/>
                <w:b w:val="0"/>
                <w:sz w:val="20"/>
                <w:szCs w:val="20"/>
              </w:rPr>
              <w:t>Extra Service FTEF</w:t>
            </w:r>
          </w:p>
        </w:tc>
        <w:tc>
          <w:tcPr>
            <w:tcW w:w="1466" w:type="dxa"/>
            <w:shd w:val="clear" w:color="auto" w:fill="auto"/>
          </w:tcPr>
          <w:p w:rsidR="00115DF1" w:rsidRPr="008831EC" w:rsidRDefault="00DF56C2">
            <w:pPr>
              <w:rPr>
                <w:rFonts w:ascii="Tahoma" w:hAnsi="Tahoma" w:cs="Tahoma"/>
                <w:sz w:val="20"/>
                <w:szCs w:val="20"/>
              </w:rPr>
            </w:pPr>
            <w:r>
              <w:rPr>
                <w:rFonts w:ascii="Tahoma" w:hAnsi="Tahoma" w:cs="Tahoma"/>
                <w:sz w:val="20"/>
                <w:szCs w:val="20"/>
              </w:rPr>
              <w:t>-0-</w:t>
            </w:r>
          </w:p>
        </w:tc>
        <w:tc>
          <w:tcPr>
            <w:tcW w:w="1465" w:type="dxa"/>
            <w:shd w:val="clear" w:color="auto" w:fill="auto"/>
          </w:tcPr>
          <w:p w:rsidR="00115DF1" w:rsidRPr="008831EC" w:rsidRDefault="00DF56C2">
            <w:pPr>
              <w:rPr>
                <w:rFonts w:ascii="Tahoma" w:hAnsi="Tahoma" w:cs="Tahoma"/>
                <w:sz w:val="20"/>
                <w:szCs w:val="20"/>
              </w:rPr>
            </w:pPr>
            <w:r>
              <w:rPr>
                <w:rFonts w:ascii="Tahoma" w:hAnsi="Tahoma" w:cs="Tahoma"/>
                <w:sz w:val="20"/>
                <w:szCs w:val="20"/>
              </w:rPr>
              <w:t>-0-</w:t>
            </w:r>
          </w:p>
        </w:tc>
        <w:tc>
          <w:tcPr>
            <w:tcW w:w="1466" w:type="dxa"/>
            <w:shd w:val="clear" w:color="auto" w:fill="auto"/>
          </w:tcPr>
          <w:p w:rsidR="00115DF1" w:rsidRPr="008831EC" w:rsidRDefault="00DF56C2">
            <w:pPr>
              <w:rPr>
                <w:rFonts w:ascii="Tahoma" w:hAnsi="Tahoma" w:cs="Tahoma"/>
                <w:sz w:val="20"/>
                <w:szCs w:val="20"/>
              </w:rPr>
            </w:pPr>
            <w:r>
              <w:rPr>
                <w:rFonts w:ascii="Tahoma" w:hAnsi="Tahoma" w:cs="Tahoma"/>
                <w:sz w:val="20"/>
                <w:szCs w:val="20"/>
              </w:rPr>
              <w:t>-0-</w:t>
            </w:r>
          </w:p>
        </w:tc>
        <w:tc>
          <w:tcPr>
            <w:tcW w:w="1466" w:type="dxa"/>
            <w:shd w:val="clear" w:color="auto" w:fill="auto"/>
          </w:tcPr>
          <w:p w:rsidR="00115DF1" w:rsidRPr="008831EC" w:rsidRDefault="00DF56C2">
            <w:pPr>
              <w:rPr>
                <w:rFonts w:ascii="Tahoma" w:hAnsi="Tahoma" w:cs="Tahoma"/>
                <w:sz w:val="20"/>
                <w:szCs w:val="20"/>
              </w:rPr>
            </w:pPr>
            <w:r>
              <w:rPr>
                <w:rFonts w:ascii="Tahoma" w:hAnsi="Tahoma" w:cs="Tahoma"/>
                <w:sz w:val="20"/>
                <w:szCs w:val="20"/>
              </w:rPr>
              <w:t>-0-</w:t>
            </w:r>
          </w:p>
        </w:tc>
      </w:tr>
      <w:tr w:rsidR="00115DF1" w:rsidRPr="00833861" w:rsidTr="008A15B5">
        <w:trPr>
          <w:trHeight w:val="288"/>
          <w:tblCellSpacing w:w="20" w:type="dxa"/>
        </w:trPr>
        <w:tc>
          <w:tcPr>
            <w:tcW w:w="3818" w:type="dxa"/>
            <w:shd w:val="clear" w:color="auto" w:fill="auto"/>
          </w:tcPr>
          <w:p w:rsidR="00115DF1" w:rsidRPr="008831EC" w:rsidRDefault="00115DF1" w:rsidP="00A62E52">
            <w:pPr>
              <w:pStyle w:val="Subcriteria"/>
              <w:keepNext/>
              <w:keepLines/>
              <w:ind w:left="360"/>
              <w:rPr>
                <w:rFonts w:ascii="Tahoma" w:hAnsi="Tahoma" w:cs="Tahoma"/>
                <w:i w:val="0"/>
                <w:sz w:val="20"/>
                <w:szCs w:val="20"/>
              </w:rPr>
            </w:pPr>
            <w:r w:rsidRPr="008831EC">
              <w:rPr>
                <w:rFonts w:ascii="Tahoma" w:hAnsi="Tahoma" w:cs="Tahoma"/>
                <w:i w:val="0"/>
                <w:sz w:val="20"/>
                <w:szCs w:val="20"/>
              </w:rPr>
              <w:t>Total FTEF</w:t>
            </w:r>
          </w:p>
        </w:tc>
        <w:tc>
          <w:tcPr>
            <w:tcW w:w="1466" w:type="dxa"/>
            <w:shd w:val="clear" w:color="auto" w:fill="auto"/>
          </w:tcPr>
          <w:p w:rsidR="00115DF1" w:rsidRPr="008831EC" w:rsidRDefault="008831EC">
            <w:pPr>
              <w:rPr>
                <w:rFonts w:ascii="Tahoma" w:hAnsi="Tahoma" w:cs="Tahoma"/>
                <w:sz w:val="20"/>
                <w:szCs w:val="20"/>
              </w:rPr>
            </w:pPr>
            <w:r w:rsidRPr="008831EC">
              <w:rPr>
                <w:rFonts w:ascii="Tahoma" w:hAnsi="Tahoma" w:cs="Tahoma"/>
                <w:noProof/>
                <w:sz w:val="20"/>
                <w:szCs w:val="20"/>
              </w:rPr>
              <w:t>1.0</w:t>
            </w:r>
          </w:p>
        </w:tc>
        <w:tc>
          <w:tcPr>
            <w:tcW w:w="1465" w:type="dxa"/>
            <w:shd w:val="clear" w:color="auto" w:fill="auto"/>
          </w:tcPr>
          <w:p w:rsidR="00115DF1" w:rsidRPr="008831EC" w:rsidRDefault="00DF56C2">
            <w:pPr>
              <w:rPr>
                <w:rFonts w:ascii="Tahoma" w:hAnsi="Tahoma" w:cs="Tahoma"/>
                <w:sz w:val="20"/>
                <w:szCs w:val="20"/>
              </w:rPr>
            </w:pPr>
            <w:r>
              <w:rPr>
                <w:rFonts w:ascii="Tahoma" w:hAnsi="Tahoma" w:cs="Tahoma"/>
                <w:sz w:val="20"/>
                <w:szCs w:val="20"/>
              </w:rPr>
              <w:t>-0-</w:t>
            </w:r>
          </w:p>
        </w:tc>
        <w:tc>
          <w:tcPr>
            <w:tcW w:w="1466" w:type="dxa"/>
            <w:shd w:val="clear" w:color="auto" w:fill="auto"/>
          </w:tcPr>
          <w:p w:rsidR="00115DF1" w:rsidRPr="008831EC" w:rsidRDefault="00DF56C2">
            <w:pPr>
              <w:rPr>
                <w:rFonts w:ascii="Tahoma" w:hAnsi="Tahoma" w:cs="Tahoma"/>
                <w:sz w:val="20"/>
                <w:szCs w:val="20"/>
              </w:rPr>
            </w:pPr>
            <w:r>
              <w:rPr>
                <w:rFonts w:ascii="Tahoma" w:hAnsi="Tahoma" w:cs="Tahoma"/>
                <w:sz w:val="20"/>
                <w:szCs w:val="20"/>
              </w:rPr>
              <w:t>-</w:t>
            </w:r>
            <w:r w:rsidR="000A07B1">
              <w:rPr>
                <w:rFonts w:ascii="Tahoma" w:hAnsi="Tahoma" w:cs="Tahoma"/>
                <w:sz w:val="20"/>
                <w:szCs w:val="20"/>
              </w:rPr>
              <w:t>1.</w:t>
            </w:r>
            <w:r>
              <w:rPr>
                <w:rFonts w:ascii="Tahoma" w:hAnsi="Tahoma" w:cs="Tahoma"/>
                <w:sz w:val="20"/>
                <w:szCs w:val="20"/>
              </w:rPr>
              <w:t>0-</w:t>
            </w:r>
          </w:p>
        </w:tc>
        <w:tc>
          <w:tcPr>
            <w:tcW w:w="1466" w:type="dxa"/>
            <w:shd w:val="clear" w:color="auto" w:fill="auto"/>
          </w:tcPr>
          <w:p w:rsidR="00115DF1" w:rsidRPr="008831EC" w:rsidRDefault="00DF56C2">
            <w:pPr>
              <w:rPr>
                <w:rFonts w:ascii="Tahoma" w:hAnsi="Tahoma" w:cs="Tahoma"/>
                <w:sz w:val="20"/>
                <w:szCs w:val="20"/>
              </w:rPr>
            </w:pPr>
            <w:r>
              <w:rPr>
                <w:rFonts w:ascii="Tahoma" w:hAnsi="Tahoma" w:cs="Tahoma"/>
                <w:sz w:val="20"/>
                <w:szCs w:val="20"/>
              </w:rPr>
              <w:t>-0-</w:t>
            </w:r>
          </w:p>
        </w:tc>
      </w:tr>
      <w:tr w:rsidR="00115DF1" w:rsidRPr="00833861" w:rsidTr="008A15B5">
        <w:trPr>
          <w:trHeight w:val="288"/>
          <w:tblCellSpacing w:w="20" w:type="dxa"/>
        </w:trPr>
        <w:tc>
          <w:tcPr>
            <w:tcW w:w="3818" w:type="dxa"/>
            <w:shd w:val="clear" w:color="auto" w:fill="auto"/>
          </w:tcPr>
          <w:p w:rsidR="00115DF1" w:rsidRPr="008831EC" w:rsidRDefault="00115DF1" w:rsidP="00A62E52">
            <w:pPr>
              <w:pStyle w:val="Subcriteria"/>
              <w:keepNext/>
              <w:keepLines/>
              <w:ind w:left="360"/>
              <w:rPr>
                <w:rFonts w:ascii="Tahoma" w:hAnsi="Tahoma" w:cs="Tahoma"/>
                <w:i w:val="0"/>
                <w:sz w:val="20"/>
                <w:szCs w:val="20"/>
              </w:rPr>
            </w:pPr>
            <w:r w:rsidRPr="008831EC">
              <w:rPr>
                <w:rFonts w:ascii="Tahoma" w:hAnsi="Tahoma" w:cs="Tahoma"/>
                <w:i w:val="0"/>
                <w:sz w:val="20"/>
                <w:szCs w:val="20"/>
              </w:rPr>
              <w:t>% Contract/Total</w:t>
            </w:r>
          </w:p>
        </w:tc>
        <w:tc>
          <w:tcPr>
            <w:tcW w:w="1466" w:type="dxa"/>
            <w:shd w:val="clear" w:color="auto" w:fill="auto"/>
          </w:tcPr>
          <w:p w:rsidR="00115DF1" w:rsidRPr="008831EC" w:rsidRDefault="008831EC">
            <w:pPr>
              <w:rPr>
                <w:rFonts w:ascii="Tahoma" w:hAnsi="Tahoma" w:cs="Tahoma"/>
                <w:sz w:val="20"/>
                <w:szCs w:val="20"/>
              </w:rPr>
            </w:pPr>
            <w:r w:rsidRPr="008831EC">
              <w:rPr>
                <w:rFonts w:ascii="Tahoma" w:hAnsi="Tahoma" w:cs="Tahoma"/>
                <w:noProof/>
                <w:sz w:val="20"/>
                <w:szCs w:val="20"/>
              </w:rPr>
              <w:t>100%</w:t>
            </w:r>
          </w:p>
        </w:tc>
        <w:tc>
          <w:tcPr>
            <w:tcW w:w="1465" w:type="dxa"/>
            <w:shd w:val="clear" w:color="auto" w:fill="auto"/>
          </w:tcPr>
          <w:p w:rsidR="00115DF1" w:rsidRPr="008831EC" w:rsidRDefault="00DF56C2">
            <w:pPr>
              <w:rPr>
                <w:rFonts w:ascii="Tahoma" w:hAnsi="Tahoma" w:cs="Tahoma"/>
                <w:sz w:val="20"/>
                <w:szCs w:val="20"/>
              </w:rPr>
            </w:pPr>
            <w:r>
              <w:rPr>
                <w:rFonts w:ascii="Tahoma" w:hAnsi="Tahoma" w:cs="Tahoma"/>
                <w:sz w:val="20"/>
                <w:szCs w:val="20"/>
              </w:rPr>
              <w:t>-0-</w:t>
            </w:r>
          </w:p>
        </w:tc>
        <w:tc>
          <w:tcPr>
            <w:tcW w:w="1466" w:type="dxa"/>
            <w:shd w:val="clear" w:color="auto" w:fill="auto"/>
          </w:tcPr>
          <w:p w:rsidR="00115DF1" w:rsidRPr="008831EC" w:rsidRDefault="00DF56C2">
            <w:pPr>
              <w:rPr>
                <w:rFonts w:ascii="Tahoma" w:hAnsi="Tahoma" w:cs="Tahoma"/>
                <w:sz w:val="20"/>
                <w:szCs w:val="20"/>
              </w:rPr>
            </w:pPr>
            <w:r>
              <w:rPr>
                <w:rFonts w:ascii="Tahoma" w:hAnsi="Tahoma" w:cs="Tahoma"/>
                <w:sz w:val="20"/>
                <w:szCs w:val="20"/>
              </w:rPr>
              <w:t>100%</w:t>
            </w:r>
          </w:p>
        </w:tc>
        <w:tc>
          <w:tcPr>
            <w:tcW w:w="1466" w:type="dxa"/>
            <w:shd w:val="clear" w:color="auto" w:fill="auto"/>
          </w:tcPr>
          <w:p w:rsidR="00115DF1" w:rsidRPr="008831EC" w:rsidRDefault="000A07B1">
            <w:pPr>
              <w:rPr>
                <w:rFonts w:ascii="Tahoma" w:hAnsi="Tahoma" w:cs="Tahoma"/>
                <w:sz w:val="20"/>
                <w:szCs w:val="20"/>
              </w:rPr>
            </w:pPr>
            <w:r>
              <w:rPr>
                <w:rFonts w:ascii="Tahoma" w:hAnsi="Tahoma" w:cs="Tahoma"/>
                <w:sz w:val="20"/>
                <w:szCs w:val="20"/>
              </w:rPr>
              <w:t>0</w:t>
            </w:r>
            <w:r w:rsidR="00DF56C2">
              <w:rPr>
                <w:rFonts w:ascii="Tahoma" w:hAnsi="Tahoma" w:cs="Tahoma"/>
                <w:sz w:val="20"/>
                <w:szCs w:val="20"/>
              </w:rPr>
              <w:t>%</w:t>
            </w:r>
          </w:p>
        </w:tc>
      </w:tr>
    </w:tbl>
    <w:p w:rsidR="000A1B5F" w:rsidRDefault="000A1B5F" w:rsidP="00106000">
      <w:pPr>
        <w:pStyle w:val="FieldText"/>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tblPr>
      <w:tblGrid>
        <w:gridCol w:w="3749"/>
        <w:gridCol w:w="2239"/>
      </w:tblGrid>
      <w:tr w:rsidR="00E837BF" w:rsidRPr="00BB4DEE" w:rsidTr="000D38DA">
        <w:trPr>
          <w:trHeight w:val="288"/>
          <w:tblCellSpacing w:w="20" w:type="dxa"/>
        </w:trPr>
        <w:tc>
          <w:tcPr>
            <w:tcW w:w="5908" w:type="dxa"/>
            <w:gridSpan w:val="2"/>
            <w:shd w:val="clear" w:color="auto" w:fill="auto"/>
          </w:tcPr>
          <w:p w:rsidR="00E837BF" w:rsidRPr="00BB4DEE" w:rsidRDefault="00E837BF" w:rsidP="000D38DA">
            <w:pPr>
              <w:keepLines/>
              <w:numPr>
                <w:ilvl w:val="0"/>
                <w:numId w:val="12"/>
              </w:numPr>
              <w:ind w:left="0" w:firstLine="0"/>
              <w:jc w:val="both"/>
              <w:rPr>
                <w:b/>
                <w:sz w:val="22"/>
                <w:szCs w:val="22"/>
              </w:rPr>
            </w:pPr>
            <w:r>
              <w:rPr>
                <w:b/>
                <w:sz w:val="22"/>
                <w:szCs w:val="22"/>
              </w:rPr>
              <w:t>Staff</w:t>
            </w:r>
            <w:r w:rsidRPr="00BB4DEE">
              <w:rPr>
                <w:b/>
                <w:sz w:val="22"/>
                <w:szCs w:val="22"/>
              </w:rPr>
              <w:t xml:space="preserve"> Data</w:t>
            </w:r>
          </w:p>
        </w:tc>
      </w:tr>
      <w:tr w:rsidR="00E837BF" w:rsidRPr="00BB4DEE" w:rsidTr="000D38DA">
        <w:trPr>
          <w:trHeight w:val="288"/>
          <w:tblCellSpacing w:w="20" w:type="dxa"/>
        </w:trPr>
        <w:tc>
          <w:tcPr>
            <w:tcW w:w="3689" w:type="dxa"/>
            <w:shd w:val="clear" w:color="auto" w:fill="auto"/>
          </w:tcPr>
          <w:p w:rsidR="00E837BF" w:rsidRPr="008A15B5" w:rsidRDefault="00E837BF" w:rsidP="000D38DA">
            <w:pPr>
              <w:pStyle w:val="Subcriteria"/>
              <w:keepLines/>
              <w:ind w:left="636"/>
              <w:rPr>
                <w:b/>
                <w:i w:val="0"/>
                <w:sz w:val="20"/>
                <w:szCs w:val="20"/>
              </w:rPr>
            </w:pPr>
          </w:p>
        </w:tc>
        <w:tc>
          <w:tcPr>
            <w:tcW w:w="2179" w:type="dxa"/>
            <w:shd w:val="clear" w:color="auto" w:fill="auto"/>
          </w:tcPr>
          <w:p w:rsidR="00E837BF" w:rsidRPr="00BB4DEE" w:rsidRDefault="00E837BF" w:rsidP="000D38DA">
            <w:pPr>
              <w:keepLines/>
              <w:jc w:val="center"/>
              <w:rPr>
                <w:b/>
                <w:sz w:val="20"/>
                <w:szCs w:val="20"/>
              </w:rPr>
            </w:pPr>
            <w:r w:rsidRPr="00BB4DEE">
              <w:rPr>
                <w:b/>
                <w:sz w:val="20"/>
                <w:szCs w:val="20"/>
              </w:rPr>
              <w:t>Fall 201</w:t>
            </w:r>
            <w:r>
              <w:rPr>
                <w:b/>
                <w:sz w:val="20"/>
                <w:szCs w:val="20"/>
              </w:rPr>
              <w:t>1</w:t>
            </w:r>
          </w:p>
        </w:tc>
      </w:tr>
      <w:tr w:rsidR="00E837BF" w:rsidTr="000D38DA">
        <w:trPr>
          <w:trHeight w:val="288"/>
          <w:tblCellSpacing w:w="20" w:type="dxa"/>
        </w:trPr>
        <w:tc>
          <w:tcPr>
            <w:tcW w:w="3689" w:type="dxa"/>
            <w:shd w:val="clear" w:color="auto" w:fill="auto"/>
          </w:tcPr>
          <w:p w:rsidR="00E837BF" w:rsidRPr="008A15B5" w:rsidRDefault="00E837BF" w:rsidP="000A07B1">
            <w:pPr>
              <w:pStyle w:val="Subcriteria"/>
              <w:keepLines/>
              <w:ind w:left="636"/>
              <w:rPr>
                <w:i w:val="0"/>
                <w:sz w:val="20"/>
                <w:szCs w:val="20"/>
              </w:rPr>
            </w:pPr>
            <w:r w:rsidRPr="008A15B5">
              <w:rPr>
                <w:i w:val="0"/>
                <w:sz w:val="20"/>
                <w:szCs w:val="20"/>
              </w:rPr>
              <w:t>Contract FTE</w:t>
            </w:r>
          </w:p>
        </w:tc>
        <w:tc>
          <w:tcPr>
            <w:tcW w:w="2179" w:type="dxa"/>
            <w:shd w:val="clear" w:color="auto" w:fill="auto"/>
          </w:tcPr>
          <w:p w:rsidR="00E837BF" w:rsidRDefault="004551BD" w:rsidP="000D38DA">
            <w:r>
              <w:rPr>
                <w:noProof/>
              </w:rPr>
              <w:t>-0-</w:t>
            </w:r>
          </w:p>
        </w:tc>
      </w:tr>
      <w:tr w:rsidR="00E837BF" w:rsidTr="000D38DA">
        <w:trPr>
          <w:trHeight w:val="288"/>
          <w:tblCellSpacing w:w="20" w:type="dxa"/>
        </w:trPr>
        <w:tc>
          <w:tcPr>
            <w:tcW w:w="3689" w:type="dxa"/>
            <w:shd w:val="clear" w:color="auto" w:fill="auto"/>
          </w:tcPr>
          <w:p w:rsidR="00E837BF" w:rsidRPr="008A15B5" w:rsidRDefault="00E837BF" w:rsidP="000A07B1">
            <w:pPr>
              <w:pStyle w:val="Subcriteria"/>
              <w:keepLines/>
              <w:ind w:left="636"/>
              <w:rPr>
                <w:i w:val="0"/>
                <w:sz w:val="20"/>
                <w:szCs w:val="20"/>
              </w:rPr>
            </w:pPr>
            <w:r w:rsidRPr="008A15B5">
              <w:rPr>
                <w:i w:val="0"/>
                <w:sz w:val="20"/>
                <w:szCs w:val="20"/>
              </w:rPr>
              <w:t>Hourly FTE</w:t>
            </w:r>
          </w:p>
        </w:tc>
        <w:tc>
          <w:tcPr>
            <w:tcW w:w="2179" w:type="dxa"/>
            <w:shd w:val="clear" w:color="auto" w:fill="auto"/>
          </w:tcPr>
          <w:p w:rsidR="00E837BF" w:rsidRDefault="004551BD" w:rsidP="000D38DA">
            <w:r>
              <w:rPr>
                <w:noProof/>
              </w:rPr>
              <w:t>-0-</w:t>
            </w:r>
          </w:p>
        </w:tc>
      </w:tr>
      <w:tr w:rsidR="00E837BF" w:rsidTr="000D38DA">
        <w:trPr>
          <w:trHeight w:val="288"/>
          <w:tblCellSpacing w:w="20" w:type="dxa"/>
        </w:trPr>
        <w:tc>
          <w:tcPr>
            <w:tcW w:w="3689" w:type="dxa"/>
            <w:shd w:val="clear" w:color="auto" w:fill="auto"/>
          </w:tcPr>
          <w:p w:rsidR="00E837BF" w:rsidRPr="008A15B5" w:rsidRDefault="00E837BF" w:rsidP="000A07B1">
            <w:pPr>
              <w:pStyle w:val="Subcriteria"/>
              <w:keepLines/>
              <w:ind w:left="636"/>
              <w:rPr>
                <w:i w:val="0"/>
                <w:sz w:val="20"/>
                <w:szCs w:val="20"/>
              </w:rPr>
            </w:pPr>
            <w:r w:rsidRPr="008A15B5">
              <w:rPr>
                <w:i w:val="0"/>
                <w:sz w:val="20"/>
                <w:szCs w:val="20"/>
              </w:rPr>
              <w:t>Extra Service FTE</w:t>
            </w:r>
          </w:p>
        </w:tc>
        <w:tc>
          <w:tcPr>
            <w:tcW w:w="2179" w:type="dxa"/>
            <w:shd w:val="clear" w:color="auto" w:fill="auto"/>
          </w:tcPr>
          <w:p w:rsidR="00E837BF" w:rsidRDefault="004551BD" w:rsidP="000D38DA">
            <w:r>
              <w:rPr>
                <w:noProof/>
              </w:rPr>
              <w:t>-0-</w:t>
            </w:r>
          </w:p>
        </w:tc>
      </w:tr>
      <w:tr w:rsidR="00E837BF" w:rsidTr="000D38DA">
        <w:trPr>
          <w:trHeight w:val="288"/>
          <w:tblCellSpacing w:w="20" w:type="dxa"/>
        </w:trPr>
        <w:tc>
          <w:tcPr>
            <w:tcW w:w="3689" w:type="dxa"/>
            <w:shd w:val="clear" w:color="auto" w:fill="auto"/>
          </w:tcPr>
          <w:p w:rsidR="00E837BF" w:rsidRPr="008A15B5" w:rsidRDefault="00E837BF" w:rsidP="000A07B1">
            <w:pPr>
              <w:pStyle w:val="Subcriteria"/>
              <w:keepLines/>
              <w:ind w:left="636"/>
              <w:rPr>
                <w:i w:val="0"/>
                <w:sz w:val="20"/>
                <w:szCs w:val="20"/>
              </w:rPr>
            </w:pPr>
            <w:r w:rsidRPr="008A15B5">
              <w:rPr>
                <w:i w:val="0"/>
                <w:sz w:val="20"/>
                <w:szCs w:val="20"/>
              </w:rPr>
              <w:t>Total FTE</w:t>
            </w:r>
          </w:p>
        </w:tc>
        <w:tc>
          <w:tcPr>
            <w:tcW w:w="2179" w:type="dxa"/>
            <w:shd w:val="clear" w:color="auto" w:fill="auto"/>
          </w:tcPr>
          <w:p w:rsidR="00E837BF" w:rsidRDefault="004551BD" w:rsidP="000D38DA">
            <w:r>
              <w:rPr>
                <w:noProof/>
              </w:rPr>
              <w:t>-0-</w:t>
            </w:r>
          </w:p>
        </w:tc>
      </w:tr>
      <w:tr w:rsidR="00E837BF" w:rsidTr="000D38DA">
        <w:trPr>
          <w:trHeight w:val="288"/>
          <w:tblCellSpacing w:w="20" w:type="dxa"/>
        </w:trPr>
        <w:tc>
          <w:tcPr>
            <w:tcW w:w="3689" w:type="dxa"/>
            <w:shd w:val="clear" w:color="auto" w:fill="auto"/>
          </w:tcPr>
          <w:p w:rsidR="00E837BF" w:rsidRPr="008A15B5" w:rsidRDefault="00E837BF" w:rsidP="000D38DA">
            <w:pPr>
              <w:pStyle w:val="Subcriteria"/>
              <w:keepLines/>
              <w:ind w:left="636"/>
              <w:rPr>
                <w:i w:val="0"/>
                <w:sz w:val="20"/>
                <w:szCs w:val="20"/>
              </w:rPr>
            </w:pPr>
            <w:r w:rsidRPr="008A15B5">
              <w:rPr>
                <w:i w:val="0"/>
                <w:sz w:val="20"/>
                <w:szCs w:val="20"/>
              </w:rPr>
              <w:t>% Contract/Total</w:t>
            </w:r>
          </w:p>
        </w:tc>
        <w:tc>
          <w:tcPr>
            <w:tcW w:w="2179" w:type="dxa"/>
            <w:shd w:val="clear" w:color="auto" w:fill="auto"/>
          </w:tcPr>
          <w:p w:rsidR="00E837BF" w:rsidRDefault="004551BD" w:rsidP="000D38DA">
            <w:r>
              <w:rPr>
                <w:noProof/>
              </w:rPr>
              <w:t>-0-</w:t>
            </w:r>
          </w:p>
        </w:tc>
      </w:tr>
    </w:tbl>
    <w:p w:rsidR="00E837BF" w:rsidRDefault="00E837BF" w:rsidP="00106000">
      <w:pPr>
        <w:pStyle w:val="FieldText"/>
      </w:pPr>
    </w:p>
    <w:p w:rsidR="00E837BF" w:rsidRDefault="00E837BF" w:rsidP="00106000">
      <w:pPr>
        <w:pStyle w:val="FieldText"/>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tblPr>
      <w:tblGrid>
        <w:gridCol w:w="5023"/>
        <w:gridCol w:w="5383"/>
      </w:tblGrid>
      <w:tr w:rsidR="00182A8E" w:rsidTr="007C7D6C">
        <w:trPr>
          <w:trHeight w:val="288"/>
          <w:tblCellSpacing w:w="20" w:type="dxa"/>
        </w:trPr>
        <w:tc>
          <w:tcPr>
            <w:tcW w:w="10326" w:type="dxa"/>
            <w:gridSpan w:val="2"/>
            <w:tcBorders>
              <w:top w:val="outset" w:sz="6" w:space="0" w:color="auto"/>
              <w:left w:val="outset" w:sz="6" w:space="0" w:color="auto"/>
              <w:bottom w:val="outset" w:sz="6" w:space="0" w:color="auto"/>
              <w:right w:val="outset" w:sz="6" w:space="0" w:color="auto"/>
            </w:tcBorders>
            <w:hideMark/>
          </w:tcPr>
          <w:p w:rsidR="00182A8E" w:rsidRPr="00E774F3" w:rsidRDefault="00182A8E" w:rsidP="007701F4">
            <w:pPr>
              <w:pStyle w:val="ListParagraph"/>
              <w:keepNext/>
              <w:keepLines/>
              <w:numPr>
                <w:ilvl w:val="0"/>
                <w:numId w:val="12"/>
              </w:numPr>
              <w:rPr>
                <w:rFonts w:ascii="Tahoma" w:hAnsi="Tahoma" w:cs="Tahoma"/>
                <w:b/>
                <w:sz w:val="20"/>
                <w:szCs w:val="20"/>
              </w:rPr>
            </w:pPr>
            <w:r w:rsidRPr="00E774F3">
              <w:rPr>
                <w:rFonts w:ascii="Tahoma" w:hAnsi="Tahoma" w:cs="Tahoma"/>
                <w:b/>
                <w:sz w:val="20"/>
                <w:szCs w:val="20"/>
              </w:rPr>
              <w:t xml:space="preserve">Accomplishments and Goals - </w:t>
            </w:r>
            <w:r w:rsidR="007701F4">
              <w:rPr>
                <w:rFonts w:ascii="Tahoma" w:hAnsi="Tahoma" w:cs="Tahoma"/>
                <w:b/>
                <w:sz w:val="20"/>
                <w:szCs w:val="20"/>
              </w:rPr>
              <w:t>Service</w:t>
            </w:r>
            <w:r w:rsidRPr="00E774F3">
              <w:rPr>
                <w:rFonts w:ascii="Tahoma" w:hAnsi="Tahoma" w:cs="Tahoma"/>
                <w:b/>
                <w:sz w:val="20"/>
                <w:szCs w:val="20"/>
              </w:rPr>
              <w:t xml:space="preserve"> SLOs and Assessment</w:t>
            </w:r>
          </w:p>
        </w:tc>
      </w:tr>
      <w:tr w:rsidR="00182A8E" w:rsidTr="007C7D6C">
        <w:trPr>
          <w:trHeight w:val="288"/>
          <w:tblCellSpacing w:w="20" w:type="dxa"/>
        </w:trPr>
        <w:tc>
          <w:tcPr>
            <w:tcW w:w="4963" w:type="dxa"/>
            <w:tcBorders>
              <w:top w:val="outset" w:sz="6" w:space="0" w:color="auto"/>
              <w:left w:val="outset" w:sz="6" w:space="0" w:color="auto"/>
              <w:bottom w:val="outset" w:sz="6" w:space="0" w:color="auto"/>
              <w:right w:val="outset" w:sz="6" w:space="0" w:color="auto"/>
            </w:tcBorders>
            <w:hideMark/>
          </w:tcPr>
          <w:p w:rsidR="00182A8E" w:rsidRPr="00E774F3" w:rsidRDefault="00182A8E" w:rsidP="000A07B1">
            <w:pPr>
              <w:pStyle w:val="EvaluationCriteria"/>
              <w:keepNext/>
              <w:keepLines/>
              <w:ind w:left="360"/>
              <w:rPr>
                <w:rFonts w:ascii="Tahoma" w:hAnsi="Tahoma" w:cs="Tahoma"/>
                <w:b w:val="0"/>
                <w:sz w:val="20"/>
                <w:szCs w:val="20"/>
              </w:rPr>
            </w:pPr>
            <w:r w:rsidRPr="00E774F3">
              <w:rPr>
                <w:rFonts w:ascii="Tahoma" w:hAnsi="Tahoma" w:cs="Tahoma"/>
                <w:b w:val="0"/>
                <w:sz w:val="20"/>
                <w:szCs w:val="20"/>
              </w:rPr>
              <w:t xml:space="preserve">Number of </w:t>
            </w:r>
            <w:r w:rsidR="007701F4">
              <w:rPr>
                <w:rFonts w:ascii="Tahoma" w:hAnsi="Tahoma" w:cs="Tahoma"/>
                <w:b w:val="0"/>
                <w:sz w:val="20"/>
                <w:szCs w:val="20"/>
              </w:rPr>
              <w:t>SLOs</w:t>
            </w:r>
            <w:r w:rsidRPr="00E774F3">
              <w:rPr>
                <w:rFonts w:ascii="Tahoma" w:hAnsi="Tahoma" w:cs="Tahoma"/>
                <w:b w:val="0"/>
                <w:sz w:val="20"/>
                <w:szCs w:val="20"/>
              </w:rPr>
              <w:t xml:space="preserve"> </w:t>
            </w:r>
          </w:p>
        </w:tc>
        <w:tc>
          <w:tcPr>
            <w:tcW w:w="5323" w:type="dxa"/>
            <w:tcBorders>
              <w:top w:val="outset" w:sz="6" w:space="0" w:color="auto"/>
              <w:left w:val="outset" w:sz="6" w:space="0" w:color="auto"/>
              <w:bottom w:val="outset" w:sz="6" w:space="0" w:color="auto"/>
              <w:right w:val="outset" w:sz="6" w:space="0" w:color="auto"/>
            </w:tcBorders>
          </w:tcPr>
          <w:p w:rsidR="00182A8E" w:rsidRPr="00E774F3" w:rsidRDefault="00743DC9">
            <w:pPr>
              <w:keepNext/>
              <w:keepLines/>
              <w:rPr>
                <w:rFonts w:ascii="Tahoma" w:hAnsi="Tahoma" w:cs="Tahoma"/>
                <w:sz w:val="20"/>
                <w:szCs w:val="20"/>
              </w:rPr>
            </w:pPr>
            <w:r>
              <w:rPr>
                <w:rFonts w:ascii="Tahoma" w:hAnsi="Tahoma" w:cs="Tahoma"/>
                <w:sz w:val="20"/>
                <w:szCs w:val="20"/>
              </w:rPr>
              <w:t>3</w:t>
            </w:r>
          </w:p>
        </w:tc>
      </w:tr>
      <w:tr w:rsidR="00182A8E" w:rsidTr="007C7D6C">
        <w:trPr>
          <w:trHeight w:val="288"/>
          <w:tblCellSpacing w:w="20" w:type="dxa"/>
        </w:trPr>
        <w:tc>
          <w:tcPr>
            <w:tcW w:w="4963" w:type="dxa"/>
            <w:tcBorders>
              <w:top w:val="outset" w:sz="6" w:space="0" w:color="auto"/>
              <w:left w:val="outset" w:sz="6" w:space="0" w:color="auto"/>
              <w:bottom w:val="outset" w:sz="6" w:space="0" w:color="auto"/>
              <w:right w:val="outset" w:sz="6" w:space="0" w:color="auto"/>
            </w:tcBorders>
            <w:hideMark/>
          </w:tcPr>
          <w:p w:rsidR="00182A8E" w:rsidRPr="00E774F3" w:rsidRDefault="00182A8E">
            <w:pPr>
              <w:pStyle w:val="EvaluationCriteria"/>
              <w:keepNext/>
              <w:keepLines/>
              <w:ind w:left="360"/>
              <w:rPr>
                <w:rFonts w:ascii="Tahoma" w:hAnsi="Tahoma" w:cs="Tahoma"/>
                <w:b w:val="0"/>
                <w:sz w:val="20"/>
                <w:szCs w:val="20"/>
              </w:rPr>
            </w:pPr>
            <w:r w:rsidRPr="00E774F3">
              <w:rPr>
                <w:rFonts w:ascii="Tahoma" w:hAnsi="Tahoma" w:cs="Tahoma"/>
                <w:b w:val="0"/>
                <w:sz w:val="20"/>
                <w:szCs w:val="20"/>
              </w:rPr>
              <w:t>Number with SLOs</w:t>
            </w:r>
          </w:p>
        </w:tc>
        <w:tc>
          <w:tcPr>
            <w:tcW w:w="5323" w:type="dxa"/>
            <w:tcBorders>
              <w:top w:val="outset" w:sz="6" w:space="0" w:color="auto"/>
              <w:left w:val="outset" w:sz="6" w:space="0" w:color="auto"/>
              <w:bottom w:val="outset" w:sz="6" w:space="0" w:color="auto"/>
              <w:right w:val="outset" w:sz="6" w:space="0" w:color="auto"/>
            </w:tcBorders>
          </w:tcPr>
          <w:p w:rsidR="00182A8E" w:rsidRPr="00E774F3" w:rsidRDefault="00182A8E">
            <w:pPr>
              <w:keepNext/>
              <w:keepLines/>
              <w:rPr>
                <w:rFonts w:ascii="Tahoma" w:hAnsi="Tahoma" w:cs="Tahoma"/>
                <w:noProof/>
                <w:sz w:val="20"/>
                <w:szCs w:val="20"/>
              </w:rPr>
            </w:pPr>
          </w:p>
        </w:tc>
      </w:tr>
      <w:tr w:rsidR="00182A8E" w:rsidTr="007C7D6C">
        <w:trPr>
          <w:trHeight w:val="288"/>
          <w:tblCellSpacing w:w="20" w:type="dxa"/>
        </w:trPr>
        <w:tc>
          <w:tcPr>
            <w:tcW w:w="4963" w:type="dxa"/>
            <w:tcBorders>
              <w:top w:val="outset" w:sz="6" w:space="0" w:color="auto"/>
              <w:left w:val="outset" w:sz="6" w:space="0" w:color="auto"/>
              <w:bottom w:val="outset" w:sz="6" w:space="0" w:color="auto"/>
              <w:right w:val="outset" w:sz="6" w:space="0" w:color="auto"/>
            </w:tcBorders>
            <w:hideMark/>
          </w:tcPr>
          <w:p w:rsidR="00182A8E" w:rsidRPr="00E774F3" w:rsidRDefault="00182A8E">
            <w:pPr>
              <w:pStyle w:val="EvaluationCriteria"/>
              <w:keepNext/>
              <w:keepLines/>
              <w:ind w:left="360"/>
              <w:rPr>
                <w:rFonts w:ascii="Tahoma" w:hAnsi="Tahoma" w:cs="Tahoma"/>
                <w:b w:val="0"/>
                <w:sz w:val="20"/>
                <w:szCs w:val="20"/>
              </w:rPr>
            </w:pPr>
            <w:r w:rsidRPr="00E774F3">
              <w:rPr>
                <w:rFonts w:ascii="Tahoma" w:hAnsi="Tahoma" w:cs="Tahoma"/>
                <w:b w:val="0"/>
                <w:sz w:val="20"/>
                <w:szCs w:val="20"/>
              </w:rPr>
              <w:t>% SLOs/Active Courses</w:t>
            </w:r>
          </w:p>
        </w:tc>
        <w:tc>
          <w:tcPr>
            <w:tcW w:w="5323" w:type="dxa"/>
            <w:tcBorders>
              <w:top w:val="outset" w:sz="6" w:space="0" w:color="auto"/>
              <w:left w:val="outset" w:sz="6" w:space="0" w:color="auto"/>
              <w:bottom w:val="outset" w:sz="6" w:space="0" w:color="auto"/>
              <w:right w:val="outset" w:sz="6" w:space="0" w:color="auto"/>
            </w:tcBorders>
          </w:tcPr>
          <w:p w:rsidR="00182A8E" w:rsidRPr="00E774F3" w:rsidRDefault="00182A8E">
            <w:pPr>
              <w:keepNext/>
              <w:keepLines/>
              <w:rPr>
                <w:rFonts w:ascii="Tahoma" w:hAnsi="Tahoma" w:cs="Tahoma"/>
                <w:noProof/>
                <w:sz w:val="20"/>
                <w:szCs w:val="20"/>
              </w:rPr>
            </w:pPr>
          </w:p>
        </w:tc>
      </w:tr>
      <w:tr w:rsidR="00182A8E" w:rsidTr="007C7D6C">
        <w:trPr>
          <w:trHeight w:val="288"/>
          <w:tblCellSpacing w:w="20" w:type="dxa"/>
        </w:trPr>
        <w:tc>
          <w:tcPr>
            <w:tcW w:w="4963" w:type="dxa"/>
            <w:tcBorders>
              <w:top w:val="outset" w:sz="6" w:space="0" w:color="auto"/>
              <w:left w:val="outset" w:sz="6" w:space="0" w:color="auto"/>
              <w:bottom w:val="outset" w:sz="6" w:space="0" w:color="auto"/>
              <w:right w:val="outset" w:sz="6" w:space="0" w:color="auto"/>
            </w:tcBorders>
            <w:hideMark/>
          </w:tcPr>
          <w:p w:rsidR="00182A8E" w:rsidRPr="00E774F3" w:rsidRDefault="00182A8E">
            <w:pPr>
              <w:pStyle w:val="EvaluationCriteria"/>
              <w:keepNext/>
              <w:keepLines/>
              <w:ind w:left="360"/>
              <w:rPr>
                <w:rFonts w:ascii="Tahoma" w:hAnsi="Tahoma" w:cs="Tahoma"/>
                <w:b w:val="0"/>
                <w:sz w:val="20"/>
                <w:szCs w:val="20"/>
              </w:rPr>
            </w:pPr>
            <w:r w:rsidRPr="00E774F3">
              <w:rPr>
                <w:rFonts w:ascii="Tahoma" w:hAnsi="Tahoma" w:cs="Tahoma"/>
                <w:b w:val="0"/>
                <w:sz w:val="20"/>
                <w:szCs w:val="20"/>
              </w:rPr>
              <w:t>Number with SLOs that have been assessed</w:t>
            </w:r>
          </w:p>
        </w:tc>
        <w:tc>
          <w:tcPr>
            <w:tcW w:w="5323" w:type="dxa"/>
            <w:tcBorders>
              <w:top w:val="outset" w:sz="6" w:space="0" w:color="auto"/>
              <w:left w:val="outset" w:sz="6" w:space="0" w:color="auto"/>
              <w:bottom w:val="outset" w:sz="6" w:space="0" w:color="auto"/>
              <w:right w:val="outset" w:sz="6" w:space="0" w:color="auto"/>
            </w:tcBorders>
          </w:tcPr>
          <w:p w:rsidR="00182A8E" w:rsidRPr="00E774F3" w:rsidRDefault="00743DC9">
            <w:pPr>
              <w:keepNext/>
              <w:keepLines/>
              <w:rPr>
                <w:rFonts w:ascii="Tahoma" w:hAnsi="Tahoma" w:cs="Tahoma"/>
                <w:noProof/>
                <w:sz w:val="20"/>
                <w:szCs w:val="20"/>
              </w:rPr>
            </w:pPr>
            <w:r>
              <w:rPr>
                <w:rFonts w:ascii="Tahoma" w:hAnsi="Tahoma" w:cs="Tahoma"/>
                <w:noProof/>
                <w:sz w:val="20"/>
                <w:szCs w:val="20"/>
              </w:rPr>
              <w:t>3</w:t>
            </w:r>
          </w:p>
        </w:tc>
      </w:tr>
      <w:tr w:rsidR="00182A8E" w:rsidTr="007C7D6C">
        <w:trPr>
          <w:trHeight w:val="288"/>
          <w:tblCellSpacing w:w="20" w:type="dxa"/>
        </w:trPr>
        <w:tc>
          <w:tcPr>
            <w:tcW w:w="4963" w:type="dxa"/>
            <w:tcBorders>
              <w:top w:val="outset" w:sz="6" w:space="0" w:color="auto"/>
              <w:left w:val="outset" w:sz="6" w:space="0" w:color="auto"/>
              <w:bottom w:val="outset" w:sz="6" w:space="0" w:color="auto"/>
              <w:right w:val="outset" w:sz="6" w:space="0" w:color="auto"/>
            </w:tcBorders>
            <w:hideMark/>
          </w:tcPr>
          <w:p w:rsidR="00182A8E" w:rsidRPr="00E774F3" w:rsidRDefault="00182A8E">
            <w:pPr>
              <w:pStyle w:val="EvaluationCriteria"/>
              <w:keepNext/>
              <w:keepLines/>
              <w:ind w:left="360"/>
              <w:rPr>
                <w:rFonts w:ascii="Tahoma" w:hAnsi="Tahoma" w:cs="Tahoma"/>
                <w:b w:val="0"/>
                <w:sz w:val="20"/>
                <w:szCs w:val="20"/>
              </w:rPr>
            </w:pPr>
            <w:r w:rsidRPr="00E774F3">
              <w:rPr>
                <w:rFonts w:ascii="Tahoma" w:hAnsi="Tahoma" w:cs="Tahoma"/>
                <w:b w:val="0"/>
                <w:sz w:val="20"/>
                <w:szCs w:val="20"/>
              </w:rPr>
              <w:t>% Assessed/SLOs</w:t>
            </w:r>
          </w:p>
        </w:tc>
        <w:tc>
          <w:tcPr>
            <w:tcW w:w="5323" w:type="dxa"/>
            <w:tcBorders>
              <w:top w:val="outset" w:sz="6" w:space="0" w:color="auto"/>
              <w:left w:val="outset" w:sz="6" w:space="0" w:color="auto"/>
              <w:bottom w:val="outset" w:sz="6" w:space="0" w:color="auto"/>
              <w:right w:val="outset" w:sz="6" w:space="0" w:color="auto"/>
            </w:tcBorders>
          </w:tcPr>
          <w:p w:rsidR="00743DC9" w:rsidRPr="007701F4" w:rsidRDefault="00743DC9" w:rsidP="00743DC9">
            <w:pPr>
              <w:keepNext/>
              <w:keepLines/>
              <w:rPr>
                <w:rFonts w:ascii="Tahoma" w:hAnsi="Tahoma" w:cs="Tahoma"/>
                <w:noProof/>
                <w:sz w:val="20"/>
                <w:szCs w:val="20"/>
              </w:rPr>
            </w:pPr>
            <w:r w:rsidRPr="007701F4">
              <w:rPr>
                <w:rFonts w:ascii="Tahoma" w:hAnsi="Tahoma" w:cs="Tahoma"/>
                <w:noProof/>
                <w:sz w:val="20"/>
                <w:szCs w:val="20"/>
              </w:rPr>
              <w:t xml:space="preserve">75% complete and on-going. </w:t>
            </w:r>
          </w:p>
          <w:p w:rsidR="00182A8E" w:rsidRPr="00E774F3" w:rsidRDefault="00743DC9" w:rsidP="00743DC9">
            <w:pPr>
              <w:keepNext/>
              <w:keepLines/>
              <w:rPr>
                <w:rFonts w:ascii="Tahoma" w:hAnsi="Tahoma" w:cs="Tahoma"/>
                <w:noProof/>
                <w:sz w:val="20"/>
                <w:szCs w:val="20"/>
              </w:rPr>
            </w:pPr>
            <w:r w:rsidRPr="007701F4">
              <w:rPr>
                <w:rFonts w:ascii="Tahoma" w:hAnsi="Tahoma" w:cs="Tahoma"/>
                <w:noProof/>
                <w:sz w:val="20"/>
                <w:szCs w:val="20"/>
              </w:rPr>
              <w:t>25% use of outside survey and analysis.</w:t>
            </w:r>
          </w:p>
        </w:tc>
      </w:tr>
      <w:tr w:rsidR="00182A8E" w:rsidTr="007C7D6C">
        <w:trPr>
          <w:trHeight w:val="288"/>
          <w:tblCellSpacing w:w="20" w:type="dxa"/>
        </w:trPr>
        <w:tc>
          <w:tcPr>
            <w:tcW w:w="4963" w:type="dxa"/>
            <w:tcBorders>
              <w:top w:val="outset" w:sz="6" w:space="0" w:color="auto"/>
              <w:left w:val="outset" w:sz="6" w:space="0" w:color="auto"/>
              <w:bottom w:val="outset" w:sz="6" w:space="0" w:color="auto"/>
              <w:right w:val="outset" w:sz="6" w:space="0" w:color="auto"/>
            </w:tcBorders>
            <w:hideMark/>
          </w:tcPr>
          <w:p w:rsidR="00182A8E" w:rsidRPr="00E774F3" w:rsidRDefault="00182A8E">
            <w:pPr>
              <w:pStyle w:val="EvaluationCriteria"/>
              <w:keepNext/>
              <w:keepLines/>
              <w:ind w:left="360"/>
              <w:rPr>
                <w:rFonts w:ascii="Tahoma" w:hAnsi="Tahoma" w:cs="Tahoma"/>
                <w:b w:val="0"/>
                <w:sz w:val="20"/>
                <w:szCs w:val="20"/>
              </w:rPr>
            </w:pPr>
            <w:r w:rsidRPr="00E774F3">
              <w:rPr>
                <w:rFonts w:ascii="Tahoma" w:hAnsi="Tahoma" w:cs="Tahoma"/>
                <w:b w:val="0"/>
                <w:sz w:val="20"/>
                <w:szCs w:val="20"/>
              </w:rPr>
              <w:t>Describe assessment methods you are using</w:t>
            </w:r>
          </w:p>
        </w:tc>
        <w:tc>
          <w:tcPr>
            <w:tcW w:w="5323" w:type="dxa"/>
            <w:tcBorders>
              <w:top w:val="outset" w:sz="6" w:space="0" w:color="auto"/>
              <w:left w:val="outset" w:sz="6" w:space="0" w:color="auto"/>
              <w:bottom w:val="outset" w:sz="6" w:space="0" w:color="auto"/>
              <w:right w:val="outset" w:sz="6" w:space="0" w:color="auto"/>
            </w:tcBorders>
          </w:tcPr>
          <w:p w:rsidR="00182A8E" w:rsidRPr="00E774F3" w:rsidRDefault="000A07B1">
            <w:pPr>
              <w:keepNext/>
              <w:keepLines/>
              <w:rPr>
                <w:rFonts w:ascii="Tahoma" w:hAnsi="Tahoma" w:cs="Tahoma"/>
                <w:noProof/>
                <w:sz w:val="20"/>
                <w:szCs w:val="20"/>
              </w:rPr>
            </w:pPr>
            <w:r>
              <w:rPr>
                <w:rFonts w:ascii="Tahoma" w:hAnsi="Tahoma" w:cs="Tahoma"/>
                <w:noProof/>
                <w:sz w:val="20"/>
                <w:szCs w:val="20"/>
              </w:rPr>
              <w:t>Pre and post tests</w:t>
            </w:r>
          </w:p>
        </w:tc>
      </w:tr>
      <w:tr w:rsidR="00182A8E" w:rsidTr="007701F4">
        <w:trPr>
          <w:trHeight w:val="28"/>
          <w:tblCellSpacing w:w="20" w:type="dxa"/>
        </w:trPr>
        <w:tc>
          <w:tcPr>
            <w:tcW w:w="4963" w:type="dxa"/>
            <w:tcBorders>
              <w:top w:val="outset" w:sz="6" w:space="0" w:color="auto"/>
              <w:left w:val="outset" w:sz="6" w:space="0" w:color="auto"/>
              <w:bottom w:val="outset" w:sz="6" w:space="0" w:color="auto"/>
              <w:right w:val="outset" w:sz="6" w:space="0" w:color="auto"/>
            </w:tcBorders>
            <w:hideMark/>
          </w:tcPr>
          <w:p w:rsidR="00182A8E" w:rsidRPr="00E774F3" w:rsidRDefault="00182A8E">
            <w:pPr>
              <w:pStyle w:val="EvaluationCriteria"/>
              <w:keepNext/>
              <w:keepLines/>
              <w:ind w:left="360"/>
              <w:rPr>
                <w:rFonts w:ascii="Tahoma" w:hAnsi="Tahoma" w:cs="Tahoma"/>
                <w:b w:val="0"/>
                <w:sz w:val="20"/>
                <w:szCs w:val="20"/>
              </w:rPr>
            </w:pPr>
            <w:r w:rsidRPr="00E774F3">
              <w:rPr>
                <w:rFonts w:ascii="Tahoma" w:hAnsi="Tahoma" w:cs="Tahoma"/>
                <w:b w:val="0"/>
                <w:sz w:val="20"/>
                <w:szCs w:val="20"/>
              </w:rPr>
              <w:t>Describe results of your SLO assessment progress</w:t>
            </w:r>
          </w:p>
        </w:tc>
        <w:tc>
          <w:tcPr>
            <w:tcW w:w="5323" w:type="dxa"/>
            <w:tcBorders>
              <w:top w:val="outset" w:sz="6" w:space="0" w:color="auto"/>
              <w:left w:val="outset" w:sz="6" w:space="0" w:color="auto"/>
              <w:bottom w:val="outset" w:sz="6" w:space="0" w:color="auto"/>
              <w:right w:val="outset" w:sz="6" w:space="0" w:color="auto"/>
            </w:tcBorders>
          </w:tcPr>
          <w:p w:rsidR="00182A8E" w:rsidRPr="00E774F3" w:rsidRDefault="00182A8E" w:rsidP="007701F4">
            <w:pPr>
              <w:keepNext/>
              <w:keepLines/>
              <w:rPr>
                <w:rFonts w:ascii="Tahoma" w:hAnsi="Tahoma" w:cs="Tahoma"/>
                <w:noProof/>
                <w:sz w:val="20"/>
                <w:szCs w:val="20"/>
              </w:rPr>
            </w:pPr>
          </w:p>
        </w:tc>
      </w:tr>
    </w:tbl>
    <w:p w:rsidR="00182A8E" w:rsidRDefault="00182A8E" w:rsidP="00106000">
      <w:pPr>
        <w:pStyle w:val="FieldText"/>
      </w:pPr>
    </w:p>
    <w:p w:rsidR="007F3262" w:rsidRDefault="007F3262" w:rsidP="00106000">
      <w:pPr>
        <w:pStyle w:val="FieldText"/>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tblPr>
      <w:tblGrid>
        <w:gridCol w:w="5023"/>
        <w:gridCol w:w="5383"/>
      </w:tblGrid>
      <w:tr w:rsidR="00182A8E" w:rsidRPr="00FD6D29" w:rsidTr="00182A8E">
        <w:trPr>
          <w:trHeight w:val="288"/>
          <w:tblCellSpacing w:w="20" w:type="dxa"/>
        </w:trPr>
        <w:tc>
          <w:tcPr>
            <w:tcW w:w="10326" w:type="dxa"/>
            <w:gridSpan w:val="2"/>
            <w:shd w:val="clear" w:color="auto" w:fill="auto"/>
          </w:tcPr>
          <w:p w:rsidR="00182A8E" w:rsidRPr="007701F4" w:rsidRDefault="00182A8E" w:rsidP="00182A8E">
            <w:pPr>
              <w:pStyle w:val="ListParagraph"/>
              <w:keepNext/>
              <w:keepLines/>
              <w:numPr>
                <w:ilvl w:val="0"/>
                <w:numId w:val="12"/>
              </w:numPr>
              <w:rPr>
                <w:rFonts w:ascii="Tahoma" w:hAnsi="Tahoma" w:cs="Tahoma"/>
                <w:b/>
                <w:sz w:val="20"/>
                <w:szCs w:val="20"/>
              </w:rPr>
            </w:pPr>
            <w:r w:rsidRPr="007701F4">
              <w:rPr>
                <w:rFonts w:ascii="Tahoma" w:hAnsi="Tahoma" w:cs="Tahoma"/>
                <w:b/>
                <w:sz w:val="20"/>
                <w:szCs w:val="20"/>
              </w:rPr>
              <w:lastRenderedPageBreak/>
              <w:t>Accomplishments and Goals - Program Outcomes and Assessment</w:t>
            </w:r>
          </w:p>
        </w:tc>
      </w:tr>
      <w:tr w:rsidR="00182A8E" w:rsidRPr="00FD6D29" w:rsidTr="000A2D0B">
        <w:trPr>
          <w:trHeight w:val="288"/>
          <w:tblCellSpacing w:w="20" w:type="dxa"/>
        </w:trPr>
        <w:tc>
          <w:tcPr>
            <w:tcW w:w="4963" w:type="dxa"/>
            <w:shd w:val="clear" w:color="auto" w:fill="auto"/>
          </w:tcPr>
          <w:p w:rsidR="00182A8E" w:rsidRPr="007701F4" w:rsidRDefault="00182A8E" w:rsidP="00182A8E">
            <w:pPr>
              <w:pStyle w:val="EvaluationCriteria"/>
              <w:keepNext/>
              <w:keepLines/>
              <w:ind w:left="360"/>
              <w:rPr>
                <w:rFonts w:ascii="Tahoma" w:hAnsi="Tahoma" w:cs="Tahoma"/>
                <w:b w:val="0"/>
                <w:sz w:val="20"/>
                <w:szCs w:val="20"/>
              </w:rPr>
            </w:pPr>
            <w:r w:rsidRPr="007701F4">
              <w:rPr>
                <w:rFonts w:ascii="Tahoma" w:hAnsi="Tahoma" w:cs="Tahoma"/>
                <w:b w:val="0"/>
                <w:sz w:val="20"/>
                <w:szCs w:val="20"/>
              </w:rPr>
              <w:t>Number of degrees and certificates in your discipline</w:t>
            </w:r>
          </w:p>
        </w:tc>
        <w:tc>
          <w:tcPr>
            <w:tcW w:w="5323" w:type="dxa"/>
            <w:shd w:val="clear" w:color="auto" w:fill="auto"/>
          </w:tcPr>
          <w:p w:rsidR="00182A8E" w:rsidRPr="007701F4" w:rsidRDefault="00743DC9" w:rsidP="00182A8E">
            <w:pPr>
              <w:keepNext/>
              <w:keepLines/>
              <w:rPr>
                <w:rFonts w:ascii="Tahoma" w:hAnsi="Tahoma" w:cs="Tahoma"/>
                <w:sz w:val="20"/>
                <w:szCs w:val="20"/>
              </w:rPr>
            </w:pPr>
            <w:r>
              <w:rPr>
                <w:rFonts w:ascii="Tahoma" w:hAnsi="Tahoma" w:cs="Tahoma"/>
                <w:sz w:val="20"/>
                <w:szCs w:val="20"/>
              </w:rPr>
              <w:t>n/a</w:t>
            </w:r>
          </w:p>
        </w:tc>
      </w:tr>
      <w:tr w:rsidR="00182A8E" w:rsidRPr="00FD6D29" w:rsidTr="000A2D0B">
        <w:trPr>
          <w:trHeight w:val="288"/>
          <w:tblCellSpacing w:w="20" w:type="dxa"/>
        </w:trPr>
        <w:tc>
          <w:tcPr>
            <w:tcW w:w="4963" w:type="dxa"/>
            <w:shd w:val="clear" w:color="auto" w:fill="auto"/>
          </w:tcPr>
          <w:p w:rsidR="00182A8E" w:rsidRPr="007701F4" w:rsidRDefault="00182A8E" w:rsidP="00182A8E">
            <w:pPr>
              <w:pStyle w:val="EvaluationCriteria"/>
              <w:keepNext/>
              <w:keepLines/>
              <w:ind w:left="360"/>
              <w:rPr>
                <w:rFonts w:ascii="Tahoma" w:hAnsi="Tahoma" w:cs="Tahoma"/>
                <w:b w:val="0"/>
                <w:sz w:val="20"/>
                <w:szCs w:val="20"/>
              </w:rPr>
            </w:pPr>
            <w:r w:rsidRPr="007701F4">
              <w:rPr>
                <w:rFonts w:ascii="Tahoma" w:hAnsi="Tahoma" w:cs="Tahoma"/>
                <w:b w:val="0"/>
                <w:sz w:val="20"/>
                <w:szCs w:val="20"/>
              </w:rPr>
              <w:t>Number with Program Learning Outcomes</w:t>
            </w:r>
          </w:p>
        </w:tc>
        <w:tc>
          <w:tcPr>
            <w:tcW w:w="5323" w:type="dxa"/>
            <w:shd w:val="clear" w:color="auto" w:fill="auto"/>
          </w:tcPr>
          <w:p w:rsidR="00743DC9" w:rsidRPr="00743DC9" w:rsidRDefault="00743DC9" w:rsidP="00743DC9">
            <w:pPr>
              <w:rPr>
                <w:rFonts w:ascii="Tahoma" w:hAnsi="Tahoma" w:cs="Tahoma"/>
                <w:sz w:val="20"/>
                <w:szCs w:val="20"/>
              </w:rPr>
            </w:pPr>
            <w:r w:rsidRPr="00743DC9">
              <w:rPr>
                <w:rFonts w:ascii="Tahoma" w:hAnsi="Tahoma" w:cs="Tahoma"/>
                <w:bCs/>
                <w:sz w:val="20"/>
                <w:szCs w:val="20"/>
              </w:rPr>
              <w:t>1. Understand tuberculosis</w:t>
            </w:r>
            <w:r w:rsidRPr="00743DC9">
              <w:rPr>
                <w:rFonts w:ascii="Tahoma" w:hAnsi="Tahoma" w:cs="Tahoma"/>
                <w:sz w:val="20"/>
                <w:szCs w:val="20"/>
              </w:rPr>
              <w:t xml:space="preserve"> </w:t>
            </w:r>
          </w:p>
          <w:p w:rsidR="00182A8E" w:rsidRPr="00743DC9" w:rsidRDefault="00743DC9" w:rsidP="00182A8E">
            <w:pPr>
              <w:keepNext/>
              <w:keepLines/>
              <w:rPr>
                <w:rFonts w:ascii="Tahoma" w:hAnsi="Tahoma" w:cs="Tahoma"/>
                <w:bCs/>
                <w:sz w:val="20"/>
                <w:szCs w:val="20"/>
              </w:rPr>
            </w:pPr>
            <w:r w:rsidRPr="00743DC9">
              <w:rPr>
                <w:rFonts w:ascii="Tahoma" w:hAnsi="Tahoma" w:cs="Tahoma"/>
                <w:bCs/>
                <w:sz w:val="20"/>
                <w:szCs w:val="20"/>
              </w:rPr>
              <w:t>2. Understand actions in crisis</w:t>
            </w:r>
          </w:p>
          <w:p w:rsidR="00743DC9" w:rsidRPr="007701F4" w:rsidRDefault="00743DC9" w:rsidP="00182A8E">
            <w:pPr>
              <w:keepNext/>
              <w:keepLines/>
              <w:rPr>
                <w:rFonts w:ascii="Tahoma" w:hAnsi="Tahoma" w:cs="Tahoma"/>
                <w:noProof/>
                <w:sz w:val="20"/>
                <w:szCs w:val="20"/>
              </w:rPr>
            </w:pPr>
            <w:r w:rsidRPr="00743DC9">
              <w:rPr>
                <w:rFonts w:ascii="Tahoma" w:hAnsi="Tahoma" w:cs="Tahoma"/>
                <w:bCs/>
                <w:sz w:val="20"/>
                <w:szCs w:val="20"/>
              </w:rPr>
              <w:t>3. Keep website current</w:t>
            </w:r>
          </w:p>
        </w:tc>
      </w:tr>
      <w:tr w:rsidR="00182A8E" w:rsidTr="000A2D0B">
        <w:trPr>
          <w:trHeight w:val="288"/>
          <w:tblCellSpacing w:w="20" w:type="dxa"/>
        </w:trPr>
        <w:tc>
          <w:tcPr>
            <w:tcW w:w="4963" w:type="dxa"/>
            <w:shd w:val="clear" w:color="auto" w:fill="auto"/>
          </w:tcPr>
          <w:p w:rsidR="00182A8E" w:rsidRPr="007701F4" w:rsidRDefault="00182A8E" w:rsidP="00182A8E">
            <w:pPr>
              <w:pStyle w:val="EvaluationCriteria"/>
              <w:keepNext/>
              <w:keepLines/>
              <w:ind w:left="360"/>
              <w:rPr>
                <w:rFonts w:ascii="Tahoma" w:hAnsi="Tahoma" w:cs="Tahoma"/>
                <w:b w:val="0"/>
                <w:sz w:val="20"/>
                <w:szCs w:val="20"/>
              </w:rPr>
            </w:pPr>
            <w:r w:rsidRPr="007701F4">
              <w:rPr>
                <w:rFonts w:ascii="Tahoma" w:hAnsi="Tahoma" w:cs="Tahoma"/>
                <w:b w:val="0"/>
                <w:sz w:val="20"/>
                <w:szCs w:val="20"/>
              </w:rPr>
              <w:t>Number assessed</w:t>
            </w:r>
          </w:p>
        </w:tc>
        <w:tc>
          <w:tcPr>
            <w:tcW w:w="5323" w:type="dxa"/>
            <w:shd w:val="clear" w:color="auto" w:fill="auto"/>
          </w:tcPr>
          <w:p w:rsidR="00182A8E" w:rsidRPr="007701F4" w:rsidRDefault="00743DC9" w:rsidP="00182A8E">
            <w:pPr>
              <w:keepNext/>
              <w:keepLines/>
              <w:rPr>
                <w:rFonts w:ascii="Tahoma" w:hAnsi="Tahoma" w:cs="Tahoma"/>
                <w:noProof/>
                <w:sz w:val="20"/>
                <w:szCs w:val="20"/>
              </w:rPr>
            </w:pPr>
            <w:r>
              <w:rPr>
                <w:rFonts w:ascii="Tahoma" w:hAnsi="Tahoma" w:cs="Tahoma"/>
                <w:noProof/>
                <w:sz w:val="20"/>
                <w:szCs w:val="20"/>
              </w:rPr>
              <w:t>3</w:t>
            </w:r>
          </w:p>
        </w:tc>
      </w:tr>
      <w:tr w:rsidR="00182A8E" w:rsidTr="000A2D0B">
        <w:trPr>
          <w:trHeight w:val="288"/>
          <w:tblCellSpacing w:w="20" w:type="dxa"/>
        </w:trPr>
        <w:tc>
          <w:tcPr>
            <w:tcW w:w="4963" w:type="dxa"/>
            <w:shd w:val="clear" w:color="auto" w:fill="auto"/>
          </w:tcPr>
          <w:p w:rsidR="00182A8E" w:rsidRPr="007701F4" w:rsidRDefault="00182A8E" w:rsidP="00182A8E">
            <w:pPr>
              <w:pStyle w:val="Subcriteria"/>
              <w:keepNext/>
              <w:keepLines/>
              <w:ind w:left="360"/>
              <w:rPr>
                <w:rFonts w:ascii="Tahoma" w:hAnsi="Tahoma" w:cs="Tahoma"/>
                <w:i w:val="0"/>
                <w:sz w:val="20"/>
                <w:szCs w:val="20"/>
              </w:rPr>
            </w:pPr>
            <w:r w:rsidRPr="007701F4">
              <w:rPr>
                <w:rFonts w:ascii="Tahoma" w:hAnsi="Tahoma" w:cs="Tahoma"/>
                <w:i w:val="0"/>
                <w:sz w:val="20"/>
                <w:szCs w:val="20"/>
              </w:rPr>
              <w:t>% Assessed</w:t>
            </w:r>
          </w:p>
        </w:tc>
        <w:tc>
          <w:tcPr>
            <w:tcW w:w="5323" w:type="dxa"/>
            <w:shd w:val="clear" w:color="auto" w:fill="auto"/>
          </w:tcPr>
          <w:p w:rsidR="00182A8E" w:rsidRPr="007701F4" w:rsidRDefault="00AD30FF" w:rsidP="00182A8E">
            <w:pPr>
              <w:keepNext/>
              <w:keepLines/>
              <w:rPr>
                <w:rFonts w:ascii="Tahoma" w:hAnsi="Tahoma" w:cs="Tahoma"/>
                <w:noProof/>
                <w:sz w:val="20"/>
                <w:szCs w:val="20"/>
              </w:rPr>
            </w:pPr>
            <w:r>
              <w:rPr>
                <w:rFonts w:ascii="Tahoma" w:hAnsi="Tahoma" w:cs="Tahoma"/>
                <w:noProof/>
                <w:sz w:val="20"/>
                <w:szCs w:val="20"/>
              </w:rPr>
              <w:t>100%</w:t>
            </w:r>
          </w:p>
        </w:tc>
      </w:tr>
      <w:tr w:rsidR="00182A8E" w:rsidTr="000A2D0B">
        <w:trPr>
          <w:trHeight w:val="288"/>
          <w:tblCellSpacing w:w="20" w:type="dxa"/>
        </w:trPr>
        <w:tc>
          <w:tcPr>
            <w:tcW w:w="4963" w:type="dxa"/>
            <w:shd w:val="clear" w:color="auto" w:fill="auto"/>
          </w:tcPr>
          <w:p w:rsidR="00182A8E" w:rsidRPr="007701F4" w:rsidRDefault="00182A8E" w:rsidP="00182A8E">
            <w:pPr>
              <w:pStyle w:val="EvaluationCriteria"/>
              <w:keepNext/>
              <w:keepLines/>
              <w:ind w:left="360"/>
              <w:rPr>
                <w:rFonts w:ascii="Tahoma" w:hAnsi="Tahoma" w:cs="Tahoma"/>
                <w:b w:val="0"/>
                <w:sz w:val="20"/>
                <w:szCs w:val="20"/>
              </w:rPr>
            </w:pPr>
            <w:r w:rsidRPr="007701F4">
              <w:rPr>
                <w:rFonts w:ascii="Tahoma" w:hAnsi="Tahoma" w:cs="Tahoma"/>
                <w:b w:val="0"/>
                <w:sz w:val="20"/>
                <w:szCs w:val="20"/>
              </w:rPr>
              <w:t>% Assessed/SLOs</w:t>
            </w:r>
          </w:p>
        </w:tc>
        <w:tc>
          <w:tcPr>
            <w:tcW w:w="5323" w:type="dxa"/>
            <w:shd w:val="clear" w:color="auto" w:fill="auto"/>
          </w:tcPr>
          <w:p w:rsidR="00182A8E" w:rsidRPr="007701F4" w:rsidRDefault="00AD30FF" w:rsidP="00182A8E">
            <w:pPr>
              <w:keepNext/>
              <w:keepLines/>
              <w:rPr>
                <w:rFonts w:ascii="Tahoma" w:hAnsi="Tahoma" w:cs="Tahoma"/>
                <w:noProof/>
                <w:sz w:val="20"/>
                <w:szCs w:val="20"/>
              </w:rPr>
            </w:pPr>
            <w:r>
              <w:rPr>
                <w:rFonts w:ascii="Tahoma" w:hAnsi="Tahoma" w:cs="Tahoma"/>
                <w:noProof/>
                <w:sz w:val="20"/>
                <w:szCs w:val="20"/>
              </w:rPr>
              <w:t>100%</w:t>
            </w:r>
          </w:p>
        </w:tc>
      </w:tr>
      <w:tr w:rsidR="00182A8E" w:rsidTr="000A2D0B">
        <w:trPr>
          <w:trHeight w:val="288"/>
          <w:tblCellSpacing w:w="20" w:type="dxa"/>
        </w:trPr>
        <w:tc>
          <w:tcPr>
            <w:tcW w:w="4963" w:type="dxa"/>
            <w:shd w:val="clear" w:color="auto" w:fill="auto"/>
          </w:tcPr>
          <w:p w:rsidR="00182A8E" w:rsidRPr="007701F4" w:rsidRDefault="00182A8E" w:rsidP="00182A8E">
            <w:pPr>
              <w:pStyle w:val="EvaluationCriteria"/>
              <w:keepNext/>
              <w:keepLines/>
              <w:ind w:left="360"/>
              <w:rPr>
                <w:rFonts w:ascii="Tahoma" w:hAnsi="Tahoma" w:cs="Tahoma"/>
                <w:b w:val="0"/>
                <w:sz w:val="20"/>
                <w:szCs w:val="20"/>
              </w:rPr>
            </w:pPr>
            <w:r w:rsidRPr="007701F4">
              <w:rPr>
                <w:rFonts w:ascii="Tahoma" w:hAnsi="Tahoma" w:cs="Tahoma"/>
                <w:b w:val="0"/>
                <w:sz w:val="20"/>
                <w:szCs w:val="20"/>
              </w:rPr>
              <w:t>Describe assessment methods you are using</w:t>
            </w:r>
          </w:p>
        </w:tc>
        <w:tc>
          <w:tcPr>
            <w:tcW w:w="5323" w:type="dxa"/>
            <w:shd w:val="clear" w:color="auto" w:fill="auto"/>
          </w:tcPr>
          <w:p w:rsidR="00182A8E" w:rsidRDefault="0042361C" w:rsidP="0042361C">
            <w:pPr>
              <w:keepNext/>
              <w:keepLines/>
              <w:rPr>
                <w:rFonts w:ascii="Tahoma" w:hAnsi="Tahoma" w:cs="Tahoma"/>
                <w:sz w:val="20"/>
                <w:szCs w:val="20"/>
              </w:rPr>
            </w:pPr>
            <w:r>
              <w:rPr>
                <w:rFonts w:ascii="Tahoma" w:hAnsi="Tahoma" w:cs="Tahoma"/>
                <w:sz w:val="20"/>
                <w:szCs w:val="20"/>
              </w:rPr>
              <w:t xml:space="preserve">1.  </w:t>
            </w:r>
            <w:r w:rsidRPr="0042361C">
              <w:rPr>
                <w:rFonts w:ascii="Tahoma" w:hAnsi="Tahoma" w:cs="Tahoma"/>
                <w:b/>
                <w:bCs/>
                <w:sz w:val="20"/>
                <w:szCs w:val="20"/>
              </w:rPr>
              <w:t>Measure:</w:t>
            </w:r>
            <w:r w:rsidRPr="0042361C">
              <w:rPr>
                <w:rFonts w:ascii="Tahoma" w:hAnsi="Tahoma" w:cs="Tahoma"/>
                <w:sz w:val="20"/>
                <w:szCs w:val="20"/>
              </w:rPr>
              <w:t xml:space="preserve"> Pre/Post test</w:t>
            </w:r>
          </w:p>
          <w:p w:rsidR="0042361C" w:rsidRDefault="0042361C" w:rsidP="0042361C">
            <w:pPr>
              <w:keepNext/>
              <w:keepLines/>
              <w:rPr>
                <w:rFonts w:ascii="Tahoma" w:hAnsi="Tahoma" w:cs="Tahoma"/>
                <w:bCs/>
                <w:sz w:val="20"/>
                <w:szCs w:val="20"/>
              </w:rPr>
            </w:pPr>
            <w:r>
              <w:rPr>
                <w:rFonts w:ascii="Tahoma" w:hAnsi="Tahoma" w:cs="Tahoma"/>
                <w:bCs/>
                <w:sz w:val="20"/>
                <w:szCs w:val="20"/>
              </w:rPr>
              <w:t xml:space="preserve">2.  </w:t>
            </w:r>
            <w:r w:rsidRPr="0042361C">
              <w:rPr>
                <w:rFonts w:ascii="Tahoma" w:hAnsi="Tahoma" w:cs="Tahoma"/>
                <w:b/>
                <w:bCs/>
                <w:sz w:val="20"/>
                <w:szCs w:val="20"/>
              </w:rPr>
              <w:t>Measure:</w:t>
            </w:r>
            <w:r w:rsidRPr="0042361C">
              <w:rPr>
                <w:rFonts w:ascii="Tahoma" w:hAnsi="Tahoma" w:cs="Tahoma"/>
                <w:bCs/>
                <w:sz w:val="20"/>
                <w:szCs w:val="20"/>
              </w:rPr>
              <w:t xml:space="preserve"> Pre/Post test</w:t>
            </w:r>
          </w:p>
          <w:p w:rsidR="0042361C" w:rsidRPr="0042361C" w:rsidRDefault="0042361C" w:rsidP="0042361C">
            <w:pPr>
              <w:keepNext/>
              <w:keepLines/>
              <w:rPr>
                <w:rFonts w:ascii="Tahoma" w:hAnsi="Tahoma" w:cs="Tahoma"/>
                <w:noProof/>
                <w:sz w:val="20"/>
                <w:szCs w:val="20"/>
              </w:rPr>
            </w:pPr>
            <w:r>
              <w:rPr>
                <w:rFonts w:ascii="Tahoma" w:hAnsi="Tahoma" w:cs="Tahoma"/>
                <w:bCs/>
                <w:sz w:val="20"/>
                <w:szCs w:val="20"/>
              </w:rPr>
              <w:t xml:space="preserve">3.  </w:t>
            </w:r>
            <w:r w:rsidRPr="0042361C">
              <w:rPr>
                <w:rFonts w:ascii="Tahoma" w:hAnsi="Tahoma" w:cs="Tahoma"/>
                <w:b/>
                <w:bCs/>
                <w:sz w:val="20"/>
                <w:szCs w:val="20"/>
              </w:rPr>
              <w:t>Measure:</w:t>
            </w:r>
            <w:r w:rsidRPr="0042361C">
              <w:rPr>
                <w:rFonts w:ascii="Tahoma" w:hAnsi="Tahoma" w:cs="Tahoma"/>
                <w:bCs/>
                <w:sz w:val="20"/>
                <w:szCs w:val="20"/>
              </w:rPr>
              <w:t xml:space="preserve"> Web pages are current.</w:t>
            </w:r>
          </w:p>
        </w:tc>
      </w:tr>
      <w:tr w:rsidR="00182A8E" w:rsidTr="000A2D0B">
        <w:trPr>
          <w:trHeight w:val="288"/>
          <w:tblCellSpacing w:w="20" w:type="dxa"/>
        </w:trPr>
        <w:tc>
          <w:tcPr>
            <w:tcW w:w="4963" w:type="dxa"/>
            <w:shd w:val="clear" w:color="auto" w:fill="auto"/>
          </w:tcPr>
          <w:p w:rsidR="00182A8E" w:rsidRPr="007701F4" w:rsidRDefault="00182A8E" w:rsidP="00182A8E">
            <w:pPr>
              <w:pStyle w:val="EvaluationCriteria"/>
              <w:keepNext/>
              <w:keepLines/>
              <w:ind w:left="360"/>
              <w:rPr>
                <w:rFonts w:ascii="Tahoma" w:hAnsi="Tahoma" w:cs="Tahoma"/>
                <w:b w:val="0"/>
                <w:sz w:val="20"/>
                <w:szCs w:val="20"/>
              </w:rPr>
            </w:pPr>
            <w:r w:rsidRPr="007701F4">
              <w:rPr>
                <w:rFonts w:ascii="Tahoma" w:hAnsi="Tahoma" w:cs="Tahoma"/>
                <w:b w:val="0"/>
                <w:sz w:val="20"/>
                <w:szCs w:val="20"/>
              </w:rPr>
              <w:t>Describe results of assessment progress</w:t>
            </w:r>
          </w:p>
        </w:tc>
        <w:tc>
          <w:tcPr>
            <w:tcW w:w="5323" w:type="dxa"/>
            <w:shd w:val="clear" w:color="auto" w:fill="auto"/>
          </w:tcPr>
          <w:p w:rsidR="0042361C" w:rsidRPr="0042361C" w:rsidRDefault="0042361C" w:rsidP="0042361C">
            <w:pPr>
              <w:keepNext/>
              <w:keepLines/>
              <w:rPr>
                <w:rFonts w:ascii="Tahoma" w:hAnsi="Tahoma" w:cs="Tahoma"/>
                <w:noProof/>
                <w:sz w:val="20"/>
                <w:szCs w:val="20"/>
              </w:rPr>
            </w:pPr>
            <w:r w:rsidRPr="0042361C">
              <w:rPr>
                <w:rFonts w:ascii="Tahoma" w:hAnsi="Tahoma" w:cs="Tahoma"/>
                <w:noProof/>
                <w:sz w:val="20"/>
                <w:szCs w:val="20"/>
              </w:rPr>
              <w:t xml:space="preserve">75% complete and on-going. </w:t>
            </w:r>
          </w:p>
          <w:p w:rsidR="00182A8E" w:rsidRPr="007701F4" w:rsidRDefault="0042361C" w:rsidP="0042361C">
            <w:pPr>
              <w:keepNext/>
              <w:keepLines/>
              <w:rPr>
                <w:rFonts w:ascii="Tahoma" w:hAnsi="Tahoma" w:cs="Tahoma"/>
                <w:noProof/>
                <w:sz w:val="20"/>
                <w:szCs w:val="20"/>
              </w:rPr>
            </w:pPr>
            <w:r w:rsidRPr="0042361C">
              <w:rPr>
                <w:rFonts w:ascii="Tahoma" w:hAnsi="Tahoma" w:cs="Tahoma"/>
                <w:noProof/>
                <w:sz w:val="20"/>
                <w:szCs w:val="20"/>
              </w:rPr>
              <w:t>25% use of outside survey and analysis.</w:t>
            </w:r>
          </w:p>
        </w:tc>
      </w:tr>
    </w:tbl>
    <w:p w:rsidR="00182A8E" w:rsidRDefault="00182A8E" w:rsidP="00106000">
      <w:pPr>
        <w:pStyle w:val="FieldText"/>
      </w:pPr>
    </w:p>
    <w:p w:rsidR="005D39D3" w:rsidRDefault="005D39D3" w:rsidP="00106000">
      <w:pPr>
        <w:pStyle w:val="FieldText"/>
      </w:pPr>
    </w:p>
    <w:p w:rsidR="007F3262" w:rsidRDefault="007F3262" w:rsidP="00106000">
      <w:pPr>
        <w:pStyle w:val="FieldText"/>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tblPr>
      <w:tblGrid>
        <w:gridCol w:w="5023"/>
        <w:gridCol w:w="5383"/>
      </w:tblGrid>
      <w:tr w:rsidR="00182A8E" w:rsidRPr="00FD6D29" w:rsidTr="007C7D6C">
        <w:trPr>
          <w:trHeight w:val="288"/>
          <w:tblCellSpacing w:w="20" w:type="dxa"/>
        </w:trPr>
        <w:tc>
          <w:tcPr>
            <w:tcW w:w="10326" w:type="dxa"/>
            <w:gridSpan w:val="2"/>
            <w:shd w:val="clear" w:color="auto" w:fill="auto"/>
          </w:tcPr>
          <w:p w:rsidR="00182A8E" w:rsidRPr="007701F4" w:rsidRDefault="00182A8E" w:rsidP="00182A8E">
            <w:pPr>
              <w:pStyle w:val="ListParagraph"/>
              <w:keepNext/>
              <w:keepLines/>
              <w:numPr>
                <w:ilvl w:val="0"/>
                <w:numId w:val="12"/>
              </w:numPr>
              <w:rPr>
                <w:rFonts w:ascii="Tahoma" w:hAnsi="Tahoma" w:cs="Tahoma"/>
                <w:b/>
                <w:sz w:val="20"/>
                <w:szCs w:val="20"/>
              </w:rPr>
            </w:pPr>
            <w:r w:rsidRPr="007701F4">
              <w:rPr>
                <w:rFonts w:ascii="Tahoma" w:hAnsi="Tahoma" w:cs="Tahoma"/>
                <w:b/>
                <w:sz w:val="20"/>
                <w:szCs w:val="20"/>
              </w:rPr>
              <w:t xml:space="preserve">Accomplishments and Goals – Strategic Planning </w:t>
            </w:r>
          </w:p>
        </w:tc>
      </w:tr>
      <w:tr w:rsidR="00182A8E" w:rsidRPr="00FD6D29" w:rsidTr="007C7D6C">
        <w:trPr>
          <w:trHeight w:val="288"/>
          <w:tblCellSpacing w:w="20" w:type="dxa"/>
        </w:trPr>
        <w:tc>
          <w:tcPr>
            <w:tcW w:w="4963" w:type="dxa"/>
            <w:shd w:val="clear" w:color="auto" w:fill="auto"/>
          </w:tcPr>
          <w:p w:rsidR="00182A8E" w:rsidRPr="007701F4" w:rsidRDefault="00182A8E" w:rsidP="00182A8E">
            <w:pPr>
              <w:pStyle w:val="EvaluationCriteria"/>
              <w:keepNext/>
              <w:keepLines/>
              <w:ind w:left="360"/>
              <w:rPr>
                <w:rFonts w:ascii="Tahoma" w:hAnsi="Tahoma" w:cs="Tahoma"/>
                <w:b w:val="0"/>
                <w:sz w:val="20"/>
                <w:szCs w:val="20"/>
              </w:rPr>
            </w:pPr>
            <w:r w:rsidRPr="007701F4">
              <w:rPr>
                <w:rFonts w:ascii="Tahoma" w:hAnsi="Tahoma" w:cs="Tahoma"/>
                <w:b w:val="0"/>
                <w:sz w:val="20"/>
                <w:szCs w:val="20"/>
              </w:rPr>
              <w:t>Advance Student Access, Success, &amp; Equity</w:t>
            </w:r>
          </w:p>
        </w:tc>
        <w:tc>
          <w:tcPr>
            <w:tcW w:w="5323" w:type="dxa"/>
            <w:shd w:val="clear" w:color="auto" w:fill="auto"/>
          </w:tcPr>
          <w:p w:rsidR="00182A8E" w:rsidRPr="007701F4" w:rsidRDefault="006B15AE" w:rsidP="000A07B1">
            <w:pPr>
              <w:keepNext/>
              <w:keepLines/>
              <w:rPr>
                <w:rFonts w:ascii="Tahoma" w:hAnsi="Tahoma" w:cs="Tahoma"/>
                <w:sz w:val="20"/>
                <w:szCs w:val="20"/>
              </w:rPr>
            </w:pPr>
            <w:r w:rsidRPr="006B15AE">
              <w:rPr>
                <w:rFonts w:ascii="Tahoma" w:hAnsi="Tahoma" w:cs="Tahoma"/>
                <w:sz w:val="20"/>
                <w:szCs w:val="20"/>
              </w:rPr>
              <w:t>The American College Health Association list</w:t>
            </w:r>
            <w:r w:rsidR="000A07B1">
              <w:rPr>
                <w:rFonts w:ascii="Tahoma" w:hAnsi="Tahoma" w:cs="Tahoma"/>
                <w:sz w:val="20"/>
                <w:szCs w:val="20"/>
              </w:rPr>
              <w:t>s</w:t>
            </w:r>
            <w:r w:rsidRPr="006B15AE">
              <w:rPr>
                <w:rFonts w:ascii="Tahoma" w:hAnsi="Tahoma" w:cs="Tahoma"/>
                <w:sz w:val="20"/>
                <w:szCs w:val="20"/>
              </w:rPr>
              <w:t xml:space="preserve"> 10 leading health indicators for college-aged students.  Educational programs fare planned for select topics each year. 201</w:t>
            </w:r>
            <w:r w:rsidR="000A07B1">
              <w:rPr>
                <w:rFonts w:ascii="Tahoma" w:hAnsi="Tahoma" w:cs="Tahoma"/>
                <w:sz w:val="20"/>
                <w:szCs w:val="20"/>
              </w:rPr>
              <w:t>2</w:t>
            </w:r>
            <w:r w:rsidRPr="006B15AE">
              <w:rPr>
                <w:rFonts w:ascii="Tahoma" w:hAnsi="Tahoma" w:cs="Tahoma"/>
                <w:sz w:val="20"/>
                <w:szCs w:val="20"/>
              </w:rPr>
              <w:t>-201</w:t>
            </w:r>
            <w:r w:rsidR="000A07B1">
              <w:rPr>
                <w:rFonts w:ascii="Tahoma" w:hAnsi="Tahoma" w:cs="Tahoma"/>
                <w:sz w:val="20"/>
                <w:szCs w:val="20"/>
              </w:rPr>
              <w:t>3</w:t>
            </w:r>
            <w:r w:rsidRPr="006B15AE">
              <w:rPr>
                <w:rFonts w:ascii="Tahoma" w:hAnsi="Tahoma" w:cs="Tahoma"/>
                <w:sz w:val="20"/>
                <w:szCs w:val="20"/>
              </w:rPr>
              <w:t xml:space="preserve"> will highlight programs </w:t>
            </w:r>
            <w:r w:rsidR="000A07B1">
              <w:rPr>
                <w:rFonts w:ascii="Tahoma" w:hAnsi="Tahoma" w:cs="Tahoma"/>
                <w:sz w:val="20"/>
                <w:szCs w:val="20"/>
              </w:rPr>
              <w:t>i</w:t>
            </w:r>
            <w:r w:rsidRPr="006B15AE">
              <w:rPr>
                <w:rFonts w:ascii="Tahoma" w:hAnsi="Tahoma" w:cs="Tahoma"/>
                <w:sz w:val="20"/>
                <w:szCs w:val="20"/>
              </w:rPr>
              <w:t xml:space="preserve">n tobacco use, environmental quality, access to health care, drug and alcohol use, and sexual assault.  </w:t>
            </w:r>
          </w:p>
        </w:tc>
      </w:tr>
      <w:tr w:rsidR="00182A8E" w:rsidRPr="00FD6D29" w:rsidTr="007C7D6C">
        <w:trPr>
          <w:trHeight w:val="288"/>
          <w:tblCellSpacing w:w="20" w:type="dxa"/>
        </w:trPr>
        <w:tc>
          <w:tcPr>
            <w:tcW w:w="4963" w:type="dxa"/>
            <w:shd w:val="clear" w:color="auto" w:fill="auto"/>
          </w:tcPr>
          <w:p w:rsidR="00182A8E" w:rsidRPr="007701F4" w:rsidRDefault="00182A8E" w:rsidP="00182A8E">
            <w:pPr>
              <w:pStyle w:val="EvaluationCriteria"/>
              <w:keepNext/>
              <w:keepLines/>
              <w:ind w:left="360"/>
              <w:rPr>
                <w:rFonts w:ascii="Tahoma" w:hAnsi="Tahoma" w:cs="Tahoma"/>
                <w:b w:val="0"/>
                <w:sz w:val="20"/>
                <w:szCs w:val="20"/>
              </w:rPr>
            </w:pPr>
            <w:r w:rsidRPr="007701F4">
              <w:rPr>
                <w:rFonts w:ascii="Tahoma" w:hAnsi="Tahoma" w:cs="Tahoma"/>
                <w:b w:val="0"/>
                <w:sz w:val="20"/>
                <w:szCs w:val="20"/>
              </w:rPr>
              <w:t>Engage our Communities &amp; Partners</w:t>
            </w:r>
          </w:p>
        </w:tc>
        <w:tc>
          <w:tcPr>
            <w:tcW w:w="5323" w:type="dxa"/>
            <w:shd w:val="clear" w:color="auto" w:fill="auto"/>
          </w:tcPr>
          <w:p w:rsidR="00182A8E" w:rsidRPr="0012567E" w:rsidRDefault="0012567E" w:rsidP="00182A8E">
            <w:pPr>
              <w:keepNext/>
              <w:keepLines/>
              <w:rPr>
                <w:rFonts w:ascii="Tahoma" w:hAnsi="Tahoma" w:cs="Tahoma"/>
                <w:noProof/>
                <w:sz w:val="20"/>
                <w:szCs w:val="20"/>
              </w:rPr>
            </w:pPr>
            <w:r w:rsidRPr="0012567E">
              <w:rPr>
                <w:rFonts w:ascii="Tahoma" w:hAnsi="Tahoma" w:cs="Tahoma"/>
                <w:noProof/>
                <w:sz w:val="20"/>
                <w:szCs w:val="20"/>
              </w:rPr>
              <w:t>Health Services Needs Assessment Survey Report 2009</w:t>
            </w:r>
          </w:p>
        </w:tc>
      </w:tr>
      <w:tr w:rsidR="00182A8E" w:rsidTr="007C7D6C">
        <w:trPr>
          <w:trHeight w:val="288"/>
          <w:tblCellSpacing w:w="20" w:type="dxa"/>
        </w:trPr>
        <w:tc>
          <w:tcPr>
            <w:tcW w:w="4963" w:type="dxa"/>
            <w:shd w:val="clear" w:color="auto" w:fill="auto"/>
          </w:tcPr>
          <w:p w:rsidR="00182A8E" w:rsidRPr="007701F4" w:rsidRDefault="00182A8E" w:rsidP="00182A8E">
            <w:pPr>
              <w:pStyle w:val="EvaluationCriteria"/>
              <w:keepNext/>
              <w:keepLines/>
              <w:ind w:left="360"/>
              <w:rPr>
                <w:rFonts w:ascii="Tahoma" w:hAnsi="Tahoma" w:cs="Tahoma"/>
                <w:b w:val="0"/>
                <w:sz w:val="20"/>
                <w:szCs w:val="20"/>
              </w:rPr>
            </w:pPr>
            <w:r w:rsidRPr="007701F4">
              <w:rPr>
                <w:rFonts w:ascii="Tahoma" w:hAnsi="Tahoma" w:cs="Tahoma"/>
                <w:b w:val="0"/>
                <w:sz w:val="20"/>
                <w:szCs w:val="20"/>
              </w:rPr>
              <w:t>Build Programs of Distinction</w:t>
            </w:r>
          </w:p>
        </w:tc>
        <w:tc>
          <w:tcPr>
            <w:tcW w:w="5323" w:type="dxa"/>
            <w:shd w:val="clear" w:color="auto" w:fill="auto"/>
          </w:tcPr>
          <w:p w:rsidR="007701F4" w:rsidRPr="007701F4" w:rsidRDefault="007701F4" w:rsidP="007701F4">
            <w:pPr>
              <w:keepNext/>
              <w:keepLines/>
              <w:numPr>
                <w:ilvl w:val="0"/>
                <w:numId w:val="18"/>
              </w:numPr>
              <w:rPr>
                <w:rFonts w:ascii="Tahoma" w:hAnsi="Tahoma" w:cs="Tahoma"/>
                <w:noProof/>
                <w:sz w:val="20"/>
                <w:szCs w:val="20"/>
              </w:rPr>
            </w:pPr>
            <w:r w:rsidRPr="007701F4">
              <w:rPr>
                <w:rFonts w:ascii="Tahoma" w:hAnsi="Tahoma" w:cs="Tahoma"/>
                <w:noProof/>
                <w:sz w:val="20"/>
                <w:szCs w:val="20"/>
              </w:rPr>
              <w:t>Future trends indicate that the RN-staffed health services provided on campus will segue into a district-sponsored health services program.  Services at College of Alameda will remain as delineated in Title V, Section76355.</w:t>
            </w:r>
          </w:p>
          <w:p w:rsidR="007701F4" w:rsidRPr="007701F4" w:rsidRDefault="007701F4" w:rsidP="007701F4">
            <w:pPr>
              <w:keepNext/>
              <w:keepLines/>
              <w:numPr>
                <w:ilvl w:val="0"/>
                <w:numId w:val="18"/>
              </w:numPr>
              <w:rPr>
                <w:rFonts w:ascii="Tahoma" w:hAnsi="Tahoma" w:cs="Tahoma"/>
                <w:noProof/>
                <w:sz w:val="20"/>
                <w:szCs w:val="20"/>
              </w:rPr>
            </w:pPr>
            <w:r w:rsidRPr="007701F4">
              <w:rPr>
                <w:rFonts w:ascii="Tahoma" w:hAnsi="Tahoma" w:cs="Tahoma"/>
                <w:noProof/>
                <w:sz w:val="20"/>
                <w:szCs w:val="20"/>
              </w:rPr>
              <w:t xml:space="preserve">The Student Health Services Work Group is advocating for several work-study students at each campus to become Peer Health Educators to provide outreach and support. </w:t>
            </w:r>
          </w:p>
          <w:p w:rsidR="007701F4" w:rsidRPr="007701F4" w:rsidRDefault="007701F4" w:rsidP="007701F4">
            <w:pPr>
              <w:keepNext/>
              <w:keepLines/>
              <w:numPr>
                <w:ilvl w:val="0"/>
                <w:numId w:val="18"/>
              </w:numPr>
              <w:rPr>
                <w:rFonts w:ascii="Tahoma" w:hAnsi="Tahoma" w:cs="Tahoma"/>
                <w:noProof/>
                <w:sz w:val="20"/>
                <w:szCs w:val="20"/>
              </w:rPr>
            </w:pPr>
            <w:r w:rsidRPr="007701F4">
              <w:rPr>
                <w:rFonts w:ascii="Tahoma" w:hAnsi="Tahoma" w:cs="Tahoma"/>
                <w:noProof/>
                <w:sz w:val="20"/>
                <w:szCs w:val="20"/>
              </w:rPr>
              <w:t xml:space="preserve">As income from the Project is realized, budget items in the district-wide Health Services Initiative Project will include funding for memberships and dues, research funding and some supplies for College of Alameda.  </w:t>
            </w:r>
          </w:p>
          <w:p w:rsidR="00182A8E" w:rsidRPr="007701F4" w:rsidRDefault="00182A8E" w:rsidP="00182A8E">
            <w:pPr>
              <w:keepNext/>
              <w:keepLines/>
              <w:rPr>
                <w:rFonts w:ascii="Tahoma" w:hAnsi="Tahoma" w:cs="Tahoma"/>
                <w:noProof/>
                <w:sz w:val="20"/>
                <w:szCs w:val="20"/>
              </w:rPr>
            </w:pPr>
          </w:p>
        </w:tc>
      </w:tr>
      <w:tr w:rsidR="00182A8E" w:rsidTr="007C7D6C">
        <w:trPr>
          <w:trHeight w:val="288"/>
          <w:tblCellSpacing w:w="20" w:type="dxa"/>
        </w:trPr>
        <w:tc>
          <w:tcPr>
            <w:tcW w:w="4963" w:type="dxa"/>
            <w:shd w:val="clear" w:color="auto" w:fill="auto"/>
          </w:tcPr>
          <w:p w:rsidR="00182A8E" w:rsidRPr="007701F4" w:rsidRDefault="00182A8E" w:rsidP="00182A8E">
            <w:pPr>
              <w:pStyle w:val="Subcriteria"/>
              <w:keepNext/>
              <w:keepLines/>
              <w:ind w:left="360"/>
              <w:rPr>
                <w:rFonts w:ascii="Tahoma" w:hAnsi="Tahoma" w:cs="Tahoma"/>
                <w:i w:val="0"/>
                <w:sz w:val="20"/>
                <w:szCs w:val="20"/>
              </w:rPr>
            </w:pPr>
            <w:r w:rsidRPr="007701F4">
              <w:rPr>
                <w:rFonts w:ascii="Tahoma" w:hAnsi="Tahoma" w:cs="Tahoma"/>
                <w:i w:val="0"/>
                <w:sz w:val="20"/>
                <w:szCs w:val="20"/>
              </w:rPr>
              <w:t>Create a Culture of Innovation &amp; Collaboration</w:t>
            </w:r>
          </w:p>
        </w:tc>
        <w:tc>
          <w:tcPr>
            <w:tcW w:w="5323" w:type="dxa"/>
            <w:shd w:val="clear" w:color="auto" w:fill="auto"/>
          </w:tcPr>
          <w:p w:rsidR="00182A8E" w:rsidRPr="007701F4" w:rsidRDefault="00182A8E" w:rsidP="00182A8E">
            <w:pPr>
              <w:keepNext/>
              <w:keepLines/>
              <w:rPr>
                <w:rFonts w:ascii="Tahoma" w:hAnsi="Tahoma" w:cs="Tahoma"/>
                <w:noProof/>
                <w:sz w:val="20"/>
                <w:szCs w:val="20"/>
              </w:rPr>
            </w:pPr>
          </w:p>
        </w:tc>
      </w:tr>
      <w:tr w:rsidR="00182A8E" w:rsidTr="007C7D6C">
        <w:trPr>
          <w:trHeight w:val="288"/>
          <w:tblCellSpacing w:w="20" w:type="dxa"/>
        </w:trPr>
        <w:tc>
          <w:tcPr>
            <w:tcW w:w="4963" w:type="dxa"/>
            <w:shd w:val="clear" w:color="auto" w:fill="auto"/>
          </w:tcPr>
          <w:p w:rsidR="00182A8E" w:rsidRPr="007701F4" w:rsidRDefault="00182A8E" w:rsidP="00182A8E">
            <w:pPr>
              <w:pStyle w:val="EvaluationCriteria"/>
              <w:keepNext/>
              <w:keepLines/>
              <w:ind w:left="360"/>
              <w:rPr>
                <w:rFonts w:ascii="Tahoma" w:hAnsi="Tahoma" w:cs="Tahoma"/>
                <w:b w:val="0"/>
                <w:sz w:val="20"/>
                <w:szCs w:val="20"/>
              </w:rPr>
            </w:pPr>
            <w:r w:rsidRPr="007701F4">
              <w:rPr>
                <w:rFonts w:ascii="Tahoma" w:hAnsi="Tahoma" w:cs="Tahoma"/>
                <w:b w:val="0"/>
                <w:sz w:val="20"/>
                <w:szCs w:val="20"/>
              </w:rPr>
              <w:t>Develop Resources to Advance &amp; Sustain Mission</w:t>
            </w:r>
          </w:p>
        </w:tc>
        <w:tc>
          <w:tcPr>
            <w:tcW w:w="5323" w:type="dxa"/>
            <w:shd w:val="clear" w:color="auto" w:fill="auto"/>
          </w:tcPr>
          <w:p w:rsidR="00182A8E" w:rsidRPr="007701F4" w:rsidRDefault="000A07B1" w:rsidP="00182A8E">
            <w:pPr>
              <w:keepNext/>
              <w:keepLines/>
              <w:rPr>
                <w:rFonts w:ascii="Tahoma" w:hAnsi="Tahoma" w:cs="Tahoma"/>
                <w:noProof/>
                <w:sz w:val="20"/>
                <w:szCs w:val="20"/>
              </w:rPr>
            </w:pPr>
            <w:r>
              <w:rPr>
                <w:rFonts w:ascii="Tahoma" w:hAnsi="Tahoma" w:cs="Tahoma"/>
                <w:noProof/>
                <w:sz w:val="20"/>
                <w:szCs w:val="20"/>
              </w:rPr>
              <w:t>Health fee to be increased to $18 per student for Spring 2012.</w:t>
            </w:r>
          </w:p>
        </w:tc>
      </w:tr>
    </w:tbl>
    <w:p w:rsidR="000A1B5F" w:rsidRDefault="000A1B5F" w:rsidP="00106000">
      <w:pPr>
        <w:pStyle w:val="FieldText"/>
      </w:pPr>
    </w:p>
    <w:p w:rsidR="00C11A2A" w:rsidRDefault="00C11A2A" w:rsidP="00106000">
      <w:pPr>
        <w:pStyle w:val="FieldText"/>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tblPr>
      <w:tblGrid>
        <w:gridCol w:w="5023"/>
        <w:gridCol w:w="5383"/>
      </w:tblGrid>
      <w:tr w:rsidR="00182A8E" w:rsidRPr="00205FE3" w:rsidTr="00182A8E">
        <w:trPr>
          <w:trHeight w:val="288"/>
          <w:tblCellSpacing w:w="20" w:type="dxa"/>
        </w:trPr>
        <w:tc>
          <w:tcPr>
            <w:tcW w:w="10326" w:type="dxa"/>
            <w:gridSpan w:val="2"/>
            <w:shd w:val="clear" w:color="auto" w:fill="auto"/>
          </w:tcPr>
          <w:p w:rsidR="00182A8E" w:rsidRPr="00205FE3" w:rsidRDefault="00182A8E" w:rsidP="00182A8E">
            <w:pPr>
              <w:pStyle w:val="ListParagraph"/>
              <w:keepNext/>
              <w:keepLines/>
              <w:numPr>
                <w:ilvl w:val="0"/>
                <w:numId w:val="12"/>
              </w:numPr>
              <w:rPr>
                <w:rFonts w:ascii="Tahoma" w:hAnsi="Tahoma" w:cs="Tahoma"/>
                <w:b/>
                <w:sz w:val="20"/>
                <w:szCs w:val="20"/>
              </w:rPr>
            </w:pPr>
            <w:r w:rsidRPr="00205FE3">
              <w:rPr>
                <w:rFonts w:ascii="Tahoma" w:hAnsi="Tahoma" w:cs="Tahoma"/>
                <w:b/>
                <w:sz w:val="20"/>
                <w:szCs w:val="20"/>
              </w:rPr>
              <w:lastRenderedPageBreak/>
              <w:t xml:space="preserve">Accomplishments and Goals – Strategic Plan Relevance </w:t>
            </w:r>
          </w:p>
        </w:tc>
      </w:tr>
      <w:tr w:rsidR="00182A8E" w:rsidRPr="00205FE3" w:rsidTr="000A2D0B">
        <w:trPr>
          <w:trHeight w:val="288"/>
          <w:tblCellSpacing w:w="20" w:type="dxa"/>
        </w:trPr>
        <w:tc>
          <w:tcPr>
            <w:tcW w:w="4963" w:type="dxa"/>
            <w:shd w:val="clear" w:color="auto" w:fill="auto"/>
          </w:tcPr>
          <w:p w:rsidR="00182A8E" w:rsidRPr="00205FE3" w:rsidRDefault="00182A8E" w:rsidP="00182A8E">
            <w:pPr>
              <w:pStyle w:val="EvaluationCriteria"/>
              <w:keepNext/>
              <w:keepLines/>
              <w:ind w:left="360"/>
              <w:rPr>
                <w:rFonts w:ascii="Tahoma" w:hAnsi="Tahoma" w:cs="Tahoma"/>
                <w:b w:val="0"/>
                <w:sz w:val="20"/>
                <w:szCs w:val="20"/>
              </w:rPr>
            </w:pPr>
            <w:r w:rsidRPr="00205FE3">
              <w:rPr>
                <w:rFonts w:ascii="Tahoma" w:hAnsi="Tahoma" w:cs="Tahoma"/>
                <w:b w:val="0"/>
                <w:sz w:val="20"/>
                <w:szCs w:val="20"/>
              </w:rPr>
              <w:t>New Programs Under Development</w:t>
            </w:r>
          </w:p>
        </w:tc>
        <w:tc>
          <w:tcPr>
            <w:tcW w:w="5323" w:type="dxa"/>
            <w:shd w:val="clear" w:color="auto" w:fill="auto"/>
          </w:tcPr>
          <w:p w:rsidR="002A66C8" w:rsidRPr="003D47A4" w:rsidRDefault="002A66C8" w:rsidP="002A66C8">
            <w:pPr>
              <w:pStyle w:val="Default"/>
              <w:rPr>
                <w:rFonts w:ascii="Tahoma" w:hAnsi="Tahoma" w:cs="Tahoma"/>
                <w:color w:val="auto"/>
                <w:sz w:val="20"/>
                <w:szCs w:val="20"/>
              </w:rPr>
            </w:pPr>
            <w:r w:rsidRPr="003D47A4">
              <w:rPr>
                <w:rFonts w:ascii="Tahoma" w:hAnsi="Tahoma" w:cs="Tahoma"/>
                <w:color w:val="auto"/>
                <w:sz w:val="20"/>
                <w:szCs w:val="20"/>
              </w:rPr>
              <w:t xml:space="preserve">1.  </w:t>
            </w:r>
            <w:r w:rsidR="000A07B1">
              <w:rPr>
                <w:rFonts w:ascii="Tahoma" w:hAnsi="Tahoma" w:cs="Tahoma"/>
                <w:color w:val="auto"/>
                <w:sz w:val="20"/>
                <w:szCs w:val="20"/>
              </w:rPr>
              <w:t>Health clinics and mental health services at each campus.</w:t>
            </w:r>
          </w:p>
          <w:p w:rsidR="002A66C8" w:rsidRPr="003D47A4" w:rsidRDefault="002A66C8" w:rsidP="002A66C8">
            <w:pPr>
              <w:pStyle w:val="Default"/>
              <w:rPr>
                <w:rFonts w:ascii="Tahoma" w:hAnsi="Tahoma" w:cs="Tahoma"/>
                <w:color w:val="auto"/>
                <w:sz w:val="20"/>
                <w:szCs w:val="20"/>
              </w:rPr>
            </w:pPr>
          </w:p>
          <w:p w:rsidR="002A66C8" w:rsidRPr="003D47A4" w:rsidRDefault="002A66C8" w:rsidP="002A66C8">
            <w:pPr>
              <w:pStyle w:val="Default"/>
              <w:rPr>
                <w:rFonts w:ascii="Tahoma" w:hAnsi="Tahoma" w:cs="Tahoma"/>
                <w:color w:val="auto"/>
                <w:sz w:val="20"/>
                <w:szCs w:val="20"/>
              </w:rPr>
            </w:pPr>
            <w:r w:rsidRPr="003D47A4">
              <w:rPr>
                <w:rFonts w:ascii="Tahoma" w:hAnsi="Tahoma" w:cs="Tahoma"/>
                <w:color w:val="auto"/>
                <w:sz w:val="20"/>
                <w:szCs w:val="20"/>
              </w:rPr>
              <w:t xml:space="preserve">2.  The Student Health Services Work Group is advocating for several work-study students at each campus to become Peer Health Educators to provide outreach and support. </w:t>
            </w:r>
          </w:p>
          <w:p w:rsidR="002A66C8" w:rsidRPr="003D47A4" w:rsidRDefault="002A66C8" w:rsidP="002A66C8">
            <w:pPr>
              <w:pStyle w:val="Default"/>
              <w:rPr>
                <w:rFonts w:ascii="Tahoma" w:hAnsi="Tahoma" w:cs="Tahoma"/>
                <w:color w:val="auto"/>
                <w:sz w:val="20"/>
                <w:szCs w:val="20"/>
              </w:rPr>
            </w:pPr>
          </w:p>
          <w:p w:rsidR="00DE44A1" w:rsidRPr="00205FE3" w:rsidRDefault="002A66C8" w:rsidP="000A07B1">
            <w:pPr>
              <w:keepNext/>
              <w:keepLines/>
              <w:rPr>
                <w:rFonts w:ascii="Tahoma" w:hAnsi="Tahoma" w:cs="Tahoma"/>
                <w:sz w:val="20"/>
                <w:szCs w:val="20"/>
              </w:rPr>
            </w:pPr>
            <w:r w:rsidRPr="003D47A4">
              <w:rPr>
                <w:rFonts w:ascii="Tahoma" w:hAnsi="Tahoma" w:cs="Tahoma"/>
                <w:sz w:val="20"/>
                <w:szCs w:val="20"/>
              </w:rPr>
              <w:t xml:space="preserve">3.  As income from the </w:t>
            </w:r>
            <w:r w:rsidR="000A07B1">
              <w:rPr>
                <w:rFonts w:ascii="Tahoma" w:hAnsi="Tahoma" w:cs="Tahoma"/>
                <w:sz w:val="20"/>
                <w:szCs w:val="20"/>
              </w:rPr>
              <w:t>health fee</w:t>
            </w:r>
            <w:r w:rsidRPr="003D47A4">
              <w:rPr>
                <w:rFonts w:ascii="Tahoma" w:hAnsi="Tahoma" w:cs="Tahoma"/>
                <w:sz w:val="20"/>
                <w:szCs w:val="20"/>
              </w:rPr>
              <w:t xml:space="preserve"> is realized, budget items in the district-wide Health Services Initiative Project will include funding for memberships and dues, research funding and some supplies for College of Alameda.  </w:t>
            </w:r>
          </w:p>
        </w:tc>
      </w:tr>
      <w:tr w:rsidR="00182A8E" w:rsidRPr="00205FE3" w:rsidTr="000A2D0B">
        <w:trPr>
          <w:trHeight w:val="288"/>
          <w:tblCellSpacing w:w="20" w:type="dxa"/>
        </w:trPr>
        <w:tc>
          <w:tcPr>
            <w:tcW w:w="4963" w:type="dxa"/>
            <w:shd w:val="clear" w:color="auto" w:fill="auto"/>
          </w:tcPr>
          <w:p w:rsidR="00182A8E" w:rsidRPr="00205FE3" w:rsidRDefault="00182A8E" w:rsidP="00182A8E">
            <w:pPr>
              <w:pStyle w:val="EvaluationCriteria"/>
              <w:keepNext/>
              <w:keepLines/>
              <w:ind w:left="360"/>
              <w:rPr>
                <w:rFonts w:ascii="Tahoma" w:hAnsi="Tahoma" w:cs="Tahoma"/>
                <w:b w:val="0"/>
                <w:sz w:val="20"/>
                <w:szCs w:val="20"/>
              </w:rPr>
            </w:pPr>
            <w:r w:rsidRPr="00205FE3">
              <w:rPr>
                <w:rFonts w:ascii="Tahoma" w:hAnsi="Tahoma" w:cs="Tahoma"/>
                <w:b w:val="0"/>
                <w:sz w:val="20"/>
                <w:szCs w:val="20"/>
              </w:rPr>
              <w:t>Programs Integral to Overall College Strategy</w:t>
            </w:r>
          </w:p>
        </w:tc>
        <w:tc>
          <w:tcPr>
            <w:tcW w:w="5323" w:type="dxa"/>
            <w:shd w:val="clear" w:color="auto" w:fill="auto"/>
          </w:tcPr>
          <w:p w:rsidR="00182A8E" w:rsidRPr="00205FE3" w:rsidRDefault="00205FE3" w:rsidP="00182A8E">
            <w:pPr>
              <w:keepNext/>
              <w:keepLines/>
              <w:rPr>
                <w:rFonts w:ascii="Tahoma" w:hAnsi="Tahoma" w:cs="Tahoma"/>
                <w:noProof/>
                <w:sz w:val="20"/>
                <w:szCs w:val="20"/>
              </w:rPr>
            </w:pPr>
            <w:r w:rsidRPr="00205FE3">
              <w:rPr>
                <w:rFonts w:ascii="Tahoma" w:hAnsi="Tahoma" w:cs="Tahoma"/>
                <w:noProof/>
                <w:sz w:val="20"/>
                <w:szCs w:val="20"/>
              </w:rPr>
              <w:t xml:space="preserve">The mission of Health Services in the Peralta Community College District is to further the equality of the educational opportunity and success for all students by providing access to health services which promote the physical, emotional, social and spiritual well-being of its students.  This well-being contributes to the educational aim of our community colleges by promoting student retention and academic success. </w:t>
            </w:r>
          </w:p>
        </w:tc>
      </w:tr>
      <w:tr w:rsidR="00182A8E" w:rsidRPr="00205FE3" w:rsidTr="000A2D0B">
        <w:trPr>
          <w:trHeight w:val="288"/>
          <w:tblCellSpacing w:w="20" w:type="dxa"/>
        </w:trPr>
        <w:tc>
          <w:tcPr>
            <w:tcW w:w="4963" w:type="dxa"/>
            <w:shd w:val="clear" w:color="auto" w:fill="auto"/>
          </w:tcPr>
          <w:p w:rsidR="00182A8E" w:rsidRPr="00205FE3" w:rsidRDefault="00182A8E" w:rsidP="00182A8E">
            <w:pPr>
              <w:pStyle w:val="EvaluationCriteria"/>
              <w:keepNext/>
              <w:keepLines/>
              <w:ind w:left="360"/>
              <w:rPr>
                <w:rFonts w:ascii="Tahoma" w:hAnsi="Tahoma" w:cs="Tahoma"/>
                <w:b w:val="0"/>
                <w:sz w:val="20"/>
                <w:szCs w:val="20"/>
              </w:rPr>
            </w:pPr>
            <w:r w:rsidRPr="00205FE3">
              <w:rPr>
                <w:rFonts w:ascii="Tahoma" w:hAnsi="Tahoma" w:cs="Tahoma"/>
                <w:b w:val="0"/>
                <w:sz w:val="20"/>
                <w:szCs w:val="20"/>
              </w:rPr>
              <w:t>Programs Essential for Transfer</w:t>
            </w:r>
          </w:p>
        </w:tc>
        <w:tc>
          <w:tcPr>
            <w:tcW w:w="5323" w:type="dxa"/>
            <w:shd w:val="clear" w:color="auto" w:fill="auto"/>
          </w:tcPr>
          <w:p w:rsidR="00182A8E" w:rsidRPr="003D47A4" w:rsidRDefault="000A07B1" w:rsidP="00182A8E">
            <w:pPr>
              <w:keepNext/>
              <w:keepLines/>
              <w:rPr>
                <w:rFonts w:ascii="Tahoma" w:hAnsi="Tahoma" w:cs="Tahoma"/>
                <w:noProof/>
                <w:sz w:val="20"/>
                <w:szCs w:val="20"/>
              </w:rPr>
            </w:pPr>
            <w:r>
              <w:rPr>
                <w:rFonts w:ascii="Tahoma" w:hAnsi="Tahoma" w:cs="Tahoma"/>
                <w:noProof/>
                <w:sz w:val="20"/>
                <w:szCs w:val="20"/>
              </w:rPr>
              <w:t>Health services assist all students, including those preparing to transfer.</w:t>
            </w:r>
          </w:p>
        </w:tc>
      </w:tr>
      <w:tr w:rsidR="00182A8E" w:rsidRPr="00205FE3" w:rsidTr="000A2D0B">
        <w:trPr>
          <w:trHeight w:val="288"/>
          <w:tblCellSpacing w:w="20" w:type="dxa"/>
        </w:trPr>
        <w:tc>
          <w:tcPr>
            <w:tcW w:w="4963" w:type="dxa"/>
            <w:shd w:val="clear" w:color="auto" w:fill="auto"/>
          </w:tcPr>
          <w:p w:rsidR="00182A8E" w:rsidRPr="00205FE3" w:rsidRDefault="00182A8E" w:rsidP="00182A8E">
            <w:pPr>
              <w:pStyle w:val="Subcriteria"/>
              <w:keepNext/>
              <w:keepLines/>
              <w:ind w:left="360"/>
              <w:rPr>
                <w:rFonts w:ascii="Tahoma" w:hAnsi="Tahoma" w:cs="Tahoma"/>
                <w:i w:val="0"/>
                <w:sz w:val="20"/>
                <w:szCs w:val="20"/>
              </w:rPr>
            </w:pPr>
            <w:r w:rsidRPr="00205FE3">
              <w:rPr>
                <w:rFonts w:ascii="Tahoma" w:hAnsi="Tahoma" w:cs="Tahoma"/>
                <w:i w:val="0"/>
                <w:sz w:val="20"/>
                <w:szCs w:val="20"/>
              </w:rPr>
              <w:t>Programs that Serve a Community Niche</w:t>
            </w:r>
          </w:p>
        </w:tc>
        <w:tc>
          <w:tcPr>
            <w:tcW w:w="5323" w:type="dxa"/>
            <w:shd w:val="clear" w:color="auto" w:fill="auto"/>
          </w:tcPr>
          <w:p w:rsidR="00182A8E" w:rsidRPr="003D47A4" w:rsidRDefault="002A66C8" w:rsidP="00182A8E">
            <w:pPr>
              <w:keepNext/>
              <w:keepLines/>
              <w:rPr>
                <w:rFonts w:ascii="Tahoma" w:hAnsi="Tahoma" w:cs="Tahoma"/>
                <w:sz w:val="20"/>
                <w:szCs w:val="20"/>
              </w:rPr>
            </w:pPr>
            <w:r w:rsidRPr="00205FE3">
              <w:rPr>
                <w:rFonts w:ascii="Tahoma" w:hAnsi="Tahoma" w:cs="Tahoma"/>
                <w:sz w:val="20"/>
                <w:szCs w:val="20"/>
              </w:rPr>
              <w:t xml:space="preserve">Activities for the next cycle of program review in Health Services include integrating College of Alameda health Services with a district-wide plan, which includes collaboration with community partners and an expansion of existing services to include  urgent care, doctor’s visits, sexually transmitted infection screening and treatment, HIV testing, immunizations (hepatitis B, flu shots, tetanus shots), health education counseling, mental health counseling, tuberculosis testing, pregnancy testing, birth control and first aid.   </w:t>
            </w:r>
          </w:p>
        </w:tc>
      </w:tr>
      <w:tr w:rsidR="00182A8E" w:rsidRPr="00205FE3" w:rsidTr="000A2D0B">
        <w:trPr>
          <w:trHeight w:val="288"/>
          <w:tblCellSpacing w:w="20" w:type="dxa"/>
        </w:trPr>
        <w:tc>
          <w:tcPr>
            <w:tcW w:w="4963" w:type="dxa"/>
            <w:shd w:val="clear" w:color="auto" w:fill="auto"/>
          </w:tcPr>
          <w:p w:rsidR="00182A8E" w:rsidRPr="00205FE3" w:rsidRDefault="00182A8E" w:rsidP="00182A8E">
            <w:pPr>
              <w:pStyle w:val="Subcriteria"/>
              <w:keepNext/>
              <w:keepLines/>
              <w:ind w:left="360"/>
              <w:rPr>
                <w:rFonts w:ascii="Tahoma" w:hAnsi="Tahoma" w:cs="Tahoma"/>
                <w:i w:val="0"/>
                <w:sz w:val="20"/>
                <w:szCs w:val="20"/>
              </w:rPr>
            </w:pPr>
            <w:r w:rsidRPr="00205FE3">
              <w:rPr>
                <w:rFonts w:ascii="Tahoma" w:hAnsi="Tahoma" w:cs="Tahoma"/>
                <w:i w:val="0"/>
                <w:sz w:val="20"/>
                <w:szCs w:val="20"/>
              </w:rPr>
              <w:t>Programs where student enrollment or success has been affected by extraordinary external factors, such as barriers due to housing, employment, childcare, etc.</w:t>
            </w:r>
          </w:p>
        </w:tc>
        <w:tc>
          <w:tcPr>
            <w:tcW w:w="5323" w:type="dxa"/>
            <w:shd w:val="clear" w:color="auto" w:fill="auto"/>
          </w:tcPr>
          <w:p w:rsidR="00182A8E" w:rsidRPr="00945056" w:rsidRDefault="00A70DDF" w:rsidP="00945056">
            <w:pPr>
              <w:rPr>
                <w:rFonts w:ascii="Tahoma" w:hAnsi="Tahoma" w:cs="Tahoma"/>
                <w:sz w:val="20"/>
              </w:rPr>
            </w:pPr>
            <w:r>
              <w:rPr>
                <w:rFonts w:ascii="Tahoma" w:hAnsi="Tahoma" w:cs="Tahoma"/>
                <w:sz w:val="20"/>
              </w:rPr>
              <w:t>Health Services is the leadership of the crisis intervention effort at COA.</w:t>
            </w:r>
            <w:r w:rsidR="002A66C8" w:rsidRPr="002A66C8">
              <w:rPr>
                <w:rFonts w:ascii="Tahoma" w:hAnsi="Tahoma" w:cs="Tahoma"/>
                <w:sz w:val="20"/>
              </w:rPr>
              <w:t xml:space="preserve"> </w:t>
            </w:r>
          </w:p>
        </w:tc>
      </w:tr>
    </w:tbl>
    <w:p w:rsidR="00182A8E" w:rsidRPr="00205FE3" w:rsidRDefault="00182A8E" w:rsidP="00106000">
      <w:pPr>
        <w:pStyle w:val="FieldText"/>
        <w:rPr>
          <w:rFonts w:ascii="Tahoma" w:hAnsi="Tahoma" w:cs="Tahoma"/>
          <w:sz w:val="20"/>
          <w:szCs w:val="20"/>
        </w:rPr>
      </w:pP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tblPr>
      <w:tblGrid>
        <w:gridCol w:w="5003"/>
        <w:gridCol w:w="5403"/>
      </w:tblGrid>
      <w:tr w:rsidR="00182A8E" w:rsidRPr="00205FE3" w:rsidTr="002E3EE8">
        <w:trPr>
          <w:trHeight w:val="288"/>
          <w:tblCellSpacing w:w="20" w:type="dxa"/>
        </w:trPr>
        <w:tc>
          <w:tcPr>
            <w:tcW w:w="4962" w:type="pct"/>
            <w:gridSpan w:val="2"/>
            <w:shd w:val="clear" w:color="auto" w:fill="auto"/>
          </w:tcPr>
          <w:p w:rsidR="00182A8E" w:rsidRPr="00205FE3" w:rsidRDefault="00182A8E" w:rsidP="00182A8E">
            <w:pPr>
              <w:pStyle w:val="ListParagraph"/>
              <w:keepNext/>
              <w:keepLines/>
              <w:numPr>
                <w:ilvl w:val="0"/>
                <w:numId w:val="12"/>
              </w:numPr>
              <w:rPr>
                <w:rFonts w:ascii="Tahoma" w:hAnsi="Tahoma" w:cs="Tahoma"/>
                <w:b/>
                <w:sz w:val="20"/>
                <w:szCs w:val="20"/>
              </w:rPr>
            </w:pPr>
            <w:r w:rsidRPr="00205FE3">
              <w:rPr>
                <w:rFonts w:ascii="Tahoma" w:hAnsi="Tahoma" w:cs="Tahoma"/>
                <w:b/>
                <w:sz w:val="20"/>
                <w:szCs w:val="20"/>
              </w:rPr>
              <w:t>Accomplishments and Goals - CTE, Transfer, Basic Skills</w:t>
            </w:r>
          </w:p>
        </w:tc>
      </w:tr>
      <w:tr w:rsidR="00182A8E" w:rsidRPr="00205FE3" w:rsidTr="000A2D0B">
        <w:trPr>
          <w:trHeight w:val="288"/>
          <w:tblCellSpacing w:w="20" w:type="dxa"/>
        </w:trPr>
        <w:tc>
          <w:tcPr>
            <w:tcW w:w="2385" w:type="pct"/>
            <w:shd w:val="clear" w:color="auto" w:fill="auto"/>
          </w:tcPr>
          <w:p w:rsidR="00182A8E" w:rsidRPr="00205FE3" w:rsidRDefault="00182A8E" w:rsidP="002F6A35">
            <w:pPr>
              <w:pStyle w:val="EvaluationCriteria"/>
              <w:keepNext/>
              <w:keepLines/>
              <w:rPr>
                <w:rFonts w:ascii="Tahoma" w:hAnsi="Tahoma" w:cs="Tahoma"/>
                <w:b w:val="0"/>
                <w:sz w:val="20"/>
                <w:szCs w:val="20"/>
              </w:rPr>
            </w:pPr>
            <w:r w:rsidRPr="00205FE3">
              <w:rPr>
                <w:rFonts w:ascii="Tahoma" w:hAnsi="Tahoma" w:cs="Tahoma"/>
                <w:b w:val="0"/>
                <w:sz w:val="20"/>
                <w:szCs w:val="20"/>
              </w:rPr>
              <w:t>CTE and Vocational:  Community and labor market relevance.  Present evidence of community need based on Advisory Committee input, industry need data, McIntyre Environmental Scan, McKinsey Economic Report, licensure and job placement rates, etc.</w:t>
            </w:r>
          </w:p>
        </w:tc>
        <w:tc>
          <w:tcPr>
            <w:tcW w:w="2558" w:type="pct"/>
            <w:shd w:val="clear" w:color="auto" w:fill="auto"/>
          </w:tcPr>
          <w:p w:rsidR="00182A8E" w:rsidRPr="00205FE3" w:rsidRDefault="003B7D19" w:rsidP="00182A8E">
            <w:pPr>
              <w:keepNext/>
              <w:keepLines/>
              <w:rPr>
                <w:rFonts w:ascii="Tahoma" w:hAnsi="Tahoma" w:cs="Tahoma"/>
                <w:sz w:val="20"/>
                <w:szCs w:val="20"/>
              </w:rPr>
            </w:pPr>
            <w:r>
              <w:rPr>
                <w:rFonts w:ascii="Tahoma" w:hAnsi="Tahoma" w:cs="Tahoma"/>
                <w:sz w:val="20"/>
                <w:szCs w:val="20"/>
              </w:rPr>
              <w:t>n/a</w:t>
            </w:r>
          </w:p>
        </w:tc>
      </w:tr>
      <w:tr w:rsidR="00182A8E" w:rsidRPr="00205FE3" w:rsidTr="000A2D0B">
        <w:trPr>
          <w:trHeight w:val="288"/>
          <w:tblCellSpacing w:w="20" w:type="dxa"/>
        </w:trPr>
        <w:tc>
          <w:tcPr>
            <w:tcW w:w="2385" w:type="pct"/>
            <w:shd w:val="clear" w:color="auto" w:fill="auto"/>
          </w:tcPr>
          <w:p w:rsidR="00182A8E" w:rsidRPr="00205FE3" w:rsidRDefault="00182A8E" w:rsidP="002F6A35">
            <w:pPr>
              <w:pStyle w:val="EvaluationCriteria"/>
              <w:keepNext/>
              <w:keepLines/>
              <w:rPr>
                <w:rFonts w:ascii="Tahoma" w:hAnsi="Tahoma" w:cs="Tahoma"/>
                <w:b w:val="0"/>
                <w:sz w:val="20"/>
                <w:szCs w:val="20"/>
              </w:rPr>
            </w:pPr>
            <w:r w:rsidRPr="00205FE3">
              <w:rPr>
                <w:rFonts w:ascii="Tahoma" w:hAnsi="Tahoma" w:cs="Tahoma"/>
                <w:b w:val="0"/>
                <w:sz w:val="20"/>
                <w:szCs w:val="20"/>
              </w:rPr>
              <w:t>Transfer and Basic Skills:  Describe how course offerings address transfer, basic skills, and program completion</w:t>
            </w:r>
          </w:p>
        </w:tc>
        <w:tc>
          <w:tcPr>
            <w:tcW w:w="2558" w:type="pct"/>
            <w:shd w:val="clear" w:color="auto" w:fill="auto"/>
          </w:tcPr>
          <w:p w:rsidR="00182A8E" w:rsidRPr="00205FE3" w:rsidRDefault="003B7D19" w:rsidP="00182A8E">
            <w:pPr>
              <w:keepNext/>
              <w:keepLines/>
              <w:rPr>
                <w:rFonts w:ascii="Tahoma" w:hAnsi="Tahoma" w:cs="Tahoma"/>
                <w:noProof/>
                <w:sz w:val="20"/>
                <w:szCs w:val="20"/>
              </w:rPr>
            </w:pPr>
            <w:r>
              <w:rPr>
                <w:rFonts w:ascii="Tahoma" w:hAnsi="Tahoma" w:cs="Tahoma"/>
                <w:noProof/>
                <w:sz w:val="20"/>
                <w:szCs w:val="20"/>
              </w:rPr>
              <w:t>n/a</w:t>
            </w:r>
          </w:p>
        </w:tc>
      </w:tr>
    </w:tbl>
    <w:p w:rsidR="00C11A2A" w:rsidRPr="00205FE3" w:rsidRDefault="00C11A2A" w:rsidP="00106000">
      <w:pPr>
        <w:pStyle w:val="FieldText"/>
        <w:rPr>
          <w:rFonts w:ascii="Tahoma" w:hAnsi="Tahoma" w:cs="Tahoma"/>
          <w:sz w:val="20"/>
          <w:szCs w:val="20"/>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tblPr>
      <w:tblGrid>
        <w:gridCol w:w="5023"/>
        <w:gridCol w:w="5297"/>
      </w:tblGrid>
      <w:tr w:rsidR="00182A8E" w:rsidRPr="00205FE3" w:rsidTr="00182A8E">
        <w:trPr>
          <w:trHeight w:val="288"/>
          <w:tblCellSpacing w:w="20" w:type="dxa"/>
        </w:trPr>
        <w:tc>
          <w:tcPr>
            <w:tcW w:w="10240" w:type="dxa"/>
            <w:gridSpan w:val="2"/>
            <w:shd w:val="clear" w:color="auto" w:fill="auto"/>
          </w:tcPr>
          <w:p w:rsidR="00182A8E" w:rsidRPr="00205FE3" w:rsidRDefault="00182A8E" w:rsidP="000A2D0B">
            <w:pPr>
              <w:pStyle w:val="ListParagraph"/>
              <w:keepNext/>
              <w:keepLines/>
              <w:numPr>
                <w:ilvl w:val="0"/>
                <w:numId w:val="12"/>
              </w:numPr>
              <w:rPr>
                <w:rFonts w:ascii="Tahoma" w:hAnsi="Tahoma" w:cs="Tahoma"/>
                <w:b/>
                <w:sz w:val="20"/>
                <w:szCs w:val="20"/>
              </w:rPr>
            </w:pPr>
            <w:r w:rsidRPr="00205FE3">
              <w:rPr>
                <w:rFonts w:ascii="Tahoma" w:hAnsi="Tahoma" w:cs="Tahoma"/>
                <w:b/>
                <w:sz w:val="20"/>
                <w:szCs w:val="20"/>
              </w:rPr>
              <w:lastRenderedPageBreak/>
              <w:t>Action Plans</w:t>
            </w:r>
            <w:r w:rsidR="008811A9" w:rsidRPr="00205FE3">
              <w:rPr>
                <w:rFonts w:ascii="Tahoma" w:hAnsi="Tahoma" w:cs="Tahoma"/>
                <w:b/>
                <w:sz w:val="20"/>
                <w:szCs w:val="20"/>
              </w:rPr>
              <w:t xml:space="preserve"> and data sources</w:t>
            </w:r>
            <w:r w:rsidR="009221D8" w:rsidRPr="00205FE3">
              <w:rPr>
                <w:rFonts w:ascii="Tahoma" w:hAnsi="Tahoma" w:cs="Tahoma"/>
                <w:b/>
                <w:sz w:val="20"/>
                <w:szCs w:val="20"/>
              </w:rPr>
              <w:t xml:space="preserve"> (indicate which data sources used)</w:t>
            </w:r>
          </w:p>
        </w:tc>
      </w:tr>
      <w:tr w:rsidR="00182A8E" w:rsidRPr="00205FE3" w:rsidTr="000A2D0B">
        <w:trPr>
          <w:trHeight w:val="288"/>
          <w:tblCellSpacing w:w="20" w:type="dxa"/>
        </w:trPr>
        <w:tc>
          <w:tcPr>
            <w:tcW w:w="4963" w:type="dxa"/>
            <w:shd w:val="clear" w:color="auto" w:fill="auto"/>
          </w:tcPr>
          <w:p w:rsidR="00182A8E" w:rsidRPr="00205FE3" w:rsidRDefault="00182A8E" w:rsidP="00182A8E">
            <w:pPr>
              <w:rPr>
                <w:rFonts w:ascii="Tahoma" w:hAnsi="Tahoma" w:cs="Tahoma"/>
                <w:b/>
                <w:sz w:val="20"/>
                <w:szCs w:val="20"/>
              </w:rPr>
            </w:pPr>
            <w:r w:rsidRPr="00205FE3">
              <w:rPr>
                <w:rFonts w:ascii="Tahoma" w:hAnsi="Tahoma" w:cs="Tahoma"/>
                <w:sz w:val="20"/>
                <w:szCs w:val="20"/>
              </w:rPr>
              <w:t xml:space="preserve">Describe action plans for responding to the above data. Consider curriculum, pedagogy/instructional, scheduling, and marketing strategies. Also, please reference any cross district collaboration with the same discipline at other Peralta colleges. </w:t>
            </w:r>
            <w:r w:rsidRPr="00205FE3">
              <w:rPr>
                <w:rFonts w:ascii="Tahoma" w:hAnsi="Tahoma" w:cs="Tahoma"/>
                <w:noProof/>
                <w:sz w:val="20"/>
                <w:szCs w:val="20"/>
              </w:rPr>
              <w:t xml:space="preserve"> </w:t>
            </w:r>
          </w:p>
        </w:tc>
        <w:tc>
          <w:tcPr>
            <w:tcW w:w="5237" w:type="dxa"/>
            <w:shd w:val="clear" w:color="auto" w:fill="auto"/>
          </w:tcPr>
          <w:p w:rsidR="00945056" w:rsidRDefault="00945056" w:rsidP="00945056">
            <w:pPr>
              <w:keepNext/>
              <w:keepLines/>
              <w:rPr>
                <w:rFonts w:ascii="Tahoma" w:hAnsi="Tahoma" w:cs="Tahoma"/>
                <w:sz w:val="20"/>
                <w:szCs w:val="20"/>
              </w:rPr>
            </w:pPr>
            <w:r w:rsidRPr="00945056">
              <w:rPr>
                <w:rFonts w:ascii="Tahoma" w:hAnsi="Tahoma" w:cs="Tahoma"/>
                <w:sz w:val="20"/>
                <w:szCs w:val="20"/>
              </w:rPr>
              <w:t>ACTION PLAN -- Include overall plans/goals and specific action steps.</w:t>
            </w:r>
          </w:p>
          <w:p w:rsidR="00945056" w:rsidRPr="00945056" w:rsidRDefault="00945056" w:rsidP="00945056">
            <w:pPr>
              <w:keepNext/>
              <w:keepLines/>
              <w:spacing w:before="240"/>
              <w:rPr>
                <w:rFonts w:ascii="Tahoma" w:hAnsi="Tahoma" w:cs="Tahoma"/>
                <w:sz w:val="20"/>
                <w:szCs w:val="20"/>
              </w:rPr>
            </w:pPr>
            <w:r>
              <w:rPr>
                <w:rFonts w:ascii="Tahoma" w:hAnsi="Tahoma" w:cs="Tahoma"/>
                <w:sz w:val="20"/>
                <w:szCs w:val="20"/>
              </w:rPr>
              <w:t xml:space="preserve">A.  </w:t>
            </w:r>
            <w:r w:rsidRPr="00945056">
              <w:rPr>
                <w:rFonts w:ascii="Tahoma" w:hAnsi="Tahoma" w:cs="Tahoma"/>
                <w:sz w:val="20"/>
                <w:szCs w:val="20"/>
              </w:rPr>
              <w:t xml:space="preserve">Activities for the next cycle of program review in Health Services include integrating College of Alameda health Services with a district-wide plan, which includes collaboration with community partners and an expansion of existing services to include  urgent care, doctor’s visits, sexually transmitted infection screening and treatment, HIV testing, immunizations (hepatitis B, flu shots, tetanus shots), health education counseling, mental health counseling, tuberculosis testing, pregnancy testing, birth control and first aid.   </w:t>
            </w:r>
          </w:p>
          <w:p w:rsidR="00945056" w:rsidRDefault="00945056" w:rsidP="00945056">
            <w:pPr>
              <w:keepNext/>
              <w:keepLines/>
              <w:rPr>
                <w:rFonts w:ascii="Tahoma" w:hAnsi="Tahoma" w:cs="Tahoma"/>
                <w:sz w:val="20"/>
                <w:szCs w:val="20"/>
              </w:rPr>
            </w:pPr>
          </w:p>
          <w:p w:rsidR="00945056" w:rsidRPr="00945056" w:rsidRDefault="00945056" w:rsidP="00945056">
            <w:pPr>
              <w:keepNext/>
              <w:keepLines/>
              <w:rPr>
                <w:rFonts w:ascii="Tahoma" w:hAnsi="Tahoma" w:cs="Tahoma"/>
                <w:sz w:val="20"/>
                <w:szCs w:val="20"/>
              </w:rPr>
            </w:pPr>
            <w:r>
              <w:rPr>
                <w:rFonts w:ascii="Tahoma" w:hAnsi="Tahoma" w:cs="Tahoma"/>
                <w:sz w:val="20"/>
                <w:szCs w:val="20"/>
              </w:rPr>
              <w:t xml:space="preserve">B.  </w:t>
            </w:r>
            <w:r w:rsidRPr="00945056">
              <w:rPr>
                <w:rFonts w:ascii="Tahoma" w:hAnsi="Tahoma" w:cs="Tahoma"/>
                <w:sz w:val="20"/>
                <w:szCs w:val="20"/>
              </w:rPr>
              <w:t xml:space="preserve">Mental health services provided by community partners with health fee funding are scheduled to start in </w:t>
            </w:r>
            <w:r w:rsidR="00A70DDF">
              <w:rPr>
                <w:rFonts w:ascii="Tahoma" w:hAnsi="Tahoma" w:cs="Tahoma"/>
                <w:sz w:val="20"/>
                <w:szCs w:val="20"/>
              </w:rPr>
              <w:t>fall 2011</w:t>
            </w:r>
            <w:r w:rsidRPr="00945056">
              <w:rPr>
                <w:rFonts w:ascii="Tahoma" w:hAnsi="Tahoma" w:cs="Tahoma"/>
                <w:sz w:val="20"/>
                <w:szCs w:val="20"/>
              </w:rPr>
              <w:t>.</w:t>
            </w:r>
          </w:p>
          <w:p w:rsidR="00945056" w:rsidRDefault="00945056" w:rsidP="00945056">
            <w:pPr>
              <w:keepNext/>
              <w:keepLines/>
              <w:rPr>
                <w:rFonts w:ascii="Tahoma" w:hAnsi="Tahoma" w:cs="Tahoma"/>
                <w:sz w:val="20"/>
                <w:szCs w:val="20"/>
              </w:rPr>
            </w:pPr>
          </w:p>
          <w:p w:rsidR="00182A8E" w:rsidRPr="00205FE3" w:rsidRDefault="00945056" w:rsidP="00A70DDF">
            <w:pPr>
              <w:keepNext/>
              <w:keepLines/>
              <w:rPr>
                <w:rFonts w:ascii="Tahoma" w:hAnsi="Tahoma" w:cs="Tahoma"/>
                <w:sz w:val="20"/>
                <w:szCs w:val="20"/>
              </w:rPr>
            </w:pPr>
            <w:r>
              <w:rPr>
                <w:rFonts w:ascii="Tahoma" w:hAnsi="Tahoma" w:cs="Tahoma"/>
                <w:sz w:val="20"/>
                <w:szCs w:val="20"/>
              </w:rPr>
              <w:t xml:space="preserve">C.  </w:t>
            </w:r>
            <w:r w:rsidRPr="00945056">
              <w:rPr>
                <w:rFonts w:ascii="Tahoma" w:hAnsi="Tahoma" w:cs="Tahoma"/>
                <w:sz w:val="20"/>
                <w:szCs w:val="20"/>
              </w:rPr>
              <w:t xml:space="preserve">Additional funding for health services (other than the health fee) will be sought by both Asian </w:t>
            </w:r>
            <w:r w:rsidR="00A70DDF">
              <w:rPr>
                <w:rFonts w:ascii="Tahoma" w:hAnsi="Tahoma" w:cs="Tahoma"/>
                <w:sz w:val="20"/>
                <w:szCs w:val="20"/>
              </w:rPr>
              <w:t>H</w:t>
            </w:r>
            <w:r w:rsidRPr="00945056">
              <w:rPr>
                <w:rFonts w:ascii="Tahoma" w:hAnsi="Tahoma" w:cs="Tahoma"/>
                <w:sz w:val="20"/>
                <w:szCs w:val="20"/>
              </w:rPr>
              <w:t xml:space="preserve">ealth Services and the County of </w:t>
            </w:r>
            <w:r w:rsidR="00A70DDF">
              <w:rPr>
                <w:rFonts w:ascii="Tahoma" w:hAnsi="Tahoma" w:cs="Tahoma"/>
                <w:sz w:val="20"/>
                <w:szCs w:val="20"/>
              </w:rPr>
              <w:t>A</w:t>
            </w:r>
            <w:r w:rsidRPr="00945056">
              <w:rPr>
                <w:rFonts w:ascii="Tahoma" w:hAnsi="Tahoma" w:cs="Tahoma"/>
                <w:sz w:val="20"/>
                <w:szCs w:val="20"/>
              </w:rPr>
              <w:t>lameda.  It is estimated that there will be one dollar of outside funding for every dollar that comes in with the health fee.</w:t>
            </w:r>
          </w:p>
        </w:tc>
      </w:tr>
      <w:tr w:rsidR="008811A9" w:rsidRPr="00205FE3" w:rsidTr="000A2D0B">
        <w:trPr>
          <w:trHeight w:val="288"/>
          <w:tblCellSpacing w:w="20" w:type="dxa"/>
        </w:trPr>
        <w:tc>
          <w:tcPr>
            <w:tcW w:w="4963" w:type="dxa"/>
            <w:shd w:val="clear" w:color="auto" w:fill="auto"/>
          </w:tcPr>
          <w:p w:rsidR="008811A9" w:rsidRPr="00205FE3" w:rsidRDefault="000A2D0B" w:rsidP="00182A8E">
            <w:pPr>
              <w:rPr>
                <w:rFonts w:ascii="Tahoma" w:hAnsi="Tahoma" w:cs="Tahoma"/>
                <w:sz w:val="20"/>
                <w:szCs w:val="20"/>
              </w:rPr>
            </w:pPr>
            <w:r w:rsidRPr="00205FE3">
              <w:rPr>
                <w:rFonts w:ascii="Tahoma" w:hAnsi="Tahoma" w:cs="Tahoma"/>
                <w:sz w:val="20"/>
                <w:szCs w:val="20"/>
              </w:rPr>
              <w:t>Data Source – Assessment Findings</w:t>
            </w:r>
          </w:p>
        </w:tc>
        <w:tc>
          <w:tcPr>
            <w:tcW w:w="5237" w:type="dxa"/>
            <w:shd w:val="clear" w:color="auto" w:fill="auto"/>
          </w:tcPr>
          <w:p w:rsidR="0072375C" w:rsidRPr="0072375C" w:rsidRDefault="0072375C" w:rsidP="0072375C">
            <w:pPr>
              <w:keepNext/>
              <w:keepLines/>
              <w:rPr>
                <w:rFonts w:ascii="Tahoma" w:hAnsi="Tahoma" w:cs="Tahoma"/>
                <w:sz w:val="20"/>
                <w:szCs w:val="20"/>
              </w:rPr>
            </w:pPr>
            <w:r w:rsidRPr="0072375C">
              <w:rPr>
                <w:rFonts w:ascii="Tahoma" w:hAnsi="Tahoma" w:cs="Tahoma"/>
                <w:sz w:val="20"/>
                <w:szCs w:val="20"/>
              </w:rPr>
              <w:t xml:space="preserve">1.  </w:t>
            </w:r>
            <w:r w:rsidRPr="0072375C">
              <w:rPr>
                <w:rFonts w:ascii="Tahoma" w:hAnsi="Tahoma" w:cs="Tahoma"/>
                <w:b/>
                <w:bCs/>
                <w:sz w:val="20"/>
                <w:szCs w:val="20"/>
              </w:rPr>
              <w:t>Measure:</w:t>
            </w:r>
            <w:r w:rsidRPr="0072375C">
              <w:rPr>
                <w:rFonts w:ascii="Tahoma" w:hAnsi="Tahoma" w:cs="Tahoma"/>
                <w:sz w:val="20"/>
                <w:szCs w:val="20"/>
              </w:rPr>
              <w:t xml:space="preserve"> Pre/Post test</w:t>
            </w:r>
          </w:p>
          <w:p w:rsidR="0072375C" w:rsidRPr="0072375C" w:rsidRDefault="0072375C" w:rsidP="0072375C">
            <w:pPr>
              <w:keepNext/>
              <w:keepLines/>
              <w:rPr>
                <w:rFonts w:ascii="Tahoma" w:hAnsi="Tahoma" w:cs="Tahoma"/>
                <w:bCs/>
                <w:sz w:val="20"/>
                <w:szCs w:val="20"/>
              </w:rPr>
            </w:pPr>
            <w:r w:rsidRPr="0072375C">
              <w:rPr>
                <w:rFonts w:ascii="Tahoma" w:hAnsi="Tahoma" w:cs="Tahoma"/>
                <w:bCs/>
                <w:sz w:val="20"/>
                <w:szCs w:val="20"/>
              </w:rPr>
              <w:t xml:space="preserve">2.  </w:t>
            </w:r>
            <w:r w:rsidRPr="0072375C">
              <w:rPr>
                <w:rFonts w:ascii="Tahoma" w:hAnsi="Tahoma" w:cs="Tahoma"/>
                <w:b/>
                <w:bCs/>
                <w:sz w:val="20"/>
                <w:szCs w:val="20"/>
              </w:rPr>
              <w:t>Measure:</w:t>
            </w:r>
            <w:r w:rsidRPr="0072375C">
              <w:rPr>
                <w:rFonts w:ascii="Tahoma" w:hAnsi="Tahoma" w:cs="Tahoma"/>
                <w:bCs/>
                <w:sz w:val="20"/>
                <w:szCs w:val="20"/>
              </w:rPr>
              <w:t xml:space="preserve"> Pre/Post test</w:t>
            </w:r>
          </w:p>
          <w:p w:rsidR="008811A9" w:rsidRPr="00205FE3" w:rsidRDefault="0072375C" w:rsidP="0072375C">
            <w:pPr>
              <w:keepNext/>
              <w:keepLines/>
              <w:rPr>
                <w:rFonts w:ascii="Tahoma" w:hAnsi="Tahoma" w:cs="Tahoma"/>
                <w:sz w:val="20"/>
                <w:szCs w:val="20"/>
              </w:rPr>
            </w:pPr>
            <w:r w:rsidRPr="0072375C">
              <w:rPr>
                <w:rFonts w:ascii="Tahoma" w:hAnsi="Tahoma" w:cs="Tahoma"/>
                <w:bCs/>
                <w:sz w:val="20"/>
                <w:szCs w:val="20"/>
              </w:rPr>
              <w:t xml:space="preserve">3.  </w:t>
            </w:r>
            <w:r w:rsidRPr="0072375C">
              <w:rPr>
                <w:rFonts w:ascii="Tahoma" w:hAnsi="Tahoma" w:cs="Tahoma"/>
                <w:b/>
                <w:bCs/>
                <w:sz w:val="20"/>
                <w:szCs w:val="20"/>
              </w:rPr>
              <w:t>Measure:</w:t>
            </w:r>
            <w:r w:rsidRPr="0072375C">
              <w:rPr>
                <w:rFonts w:ascii="Tahoma" w:hAnsi="Tahoma" w:cs="Tahoma"/>
                <w:bCs/>
                <w:sz w:val="20"/>
                <w:szCs w:val="20"/>
              </w:rPr>
              <w:t xml:space="preserve"> Web pages are current.</w:t>
            </w:r>
          </w:p>
        </w:tc>
      </w:tr>
      <w:tr w:rsidR="000A2D0B" w:rsidRPr="00205FE3" w:rsidTr="000A2D0B">
        <w:trPr>
          <w:trHeight w:val="288"/>
          <w:tblCellSpacing w:w="20" w:type="dxa"/>
        </w:trPr>
        <w:tc>
          <w:tcPr>
            <w:tcW w:w="4963" w:type="dxa"/>
            <w:shd w:val="clear" w:color="auto" w:fill="auto"/>
          </w:tcPr>
          <w:p w:rsidR="000A2D0B" w:rsidRPr="00205FE3" w:rsidRDefault="000A2D0B" w:rsidP="00182A8E">
            <w:pPr>
              <w:rPr>
                <w:rFonts w:ascii="Tahoma" w:hAnsi="Tahoma" w:cs="Tahoma"/>
                <w:sz w:val="20"/>
                <w:szCs w:val="20"/>
              </w:rPr>
            </w:pPr>
            <w:r w:rsidRPr="00205FE3">
              <w:rPr>
                <w:rFonts w:ascii="Tahoma" w:hAnsi="Tahoma" w:cs="Tahoma"/>
                <w:sz w:val="20"/>
                <w:szCs w:val="20"/>
              </w:rPr>
              <w:t>Data Source – BI Data</w:t>
            </w:r>
          </w:p>
        </w:tc>
        <w:tc>
          <w:tcPr>
            <w:tcW w:w="5237" w:type="dxa"/>
            <w:shd w:val="clear" w:color="auto" w:fill="auto"/>
          </w:tcPr>
          <w:p w:rsidR="000A2D0B" w:rsidRPr="00205FE3" w:rsidRDefault="00A70DDF" w:rsidP="00182A8E">
            <w:pPr>
              <w:keepNext/>
              <w:keepLines/>
              <w:rPr>
                <w:rFonts w:ascii="Tahoma" w:hAnsi="Tahoma" w:cs="Tahoma"/>
                <w:sz w:val="20"/>
                <w:szCs w:val="20"/>
              </w:rPr>
            </w:pPr>
            <w:r>
              <w:rPr>
                <w:rFonts w:ascii="Tahoma" w:hAnsi="Tahoma" w:cs="Tahoma"/>
                <w:sz w:val="20"/>
                <w:szCs w:val="20"/>
              </w:rPr>
              <w:t>none</w:t>
            </w:r>
          </w:p>
        </w:tc>
      </w:tr>
      <w:tr w:rsidR="000A2D0B" w:rsidRPr="00205FE3" w:rsidTr="000A2D0B">
        <w:trPr>
          <w:trHeight w:val="288"/>
          <w:tblCellSpacing w:w="20" w:type="dxa"/>
        </w:trPr>
        <w:tc>
          <w:tcPr>
            <w:tcW w:w="4963" w:type="dxa"/>
            <w:shd w:val="clear" w:color="auto" w:fill="auto"/>
          </w:tcPr>
          <w:p w:rsidR="000A2D0B" w:rsidRPr="00205FE3" w:rsidRDefault="000A2D0B" w:rsidP="00182A8E">
            <w:pPr>
              <w:rPr>
                <w:rFonts w:ascii="Tahoma" w:hAnsi="Tahoma" w:cs="Tahoma"/>
                <w:sz w:val="20"/>
                <w:szCs w:val="20"/>
              </w:rPr>
            </w:pPr>
            <w:r w:rsidRPr="00205FE3">
              <w:rPr>
                <w:rFonts w:ascii="Tahoma" w:hAnsi="Tahoma" w:cs="Tahoma"/>
                <w:sz w:val="20"/>
                <w:szCs w:val="20"/>
              </w:rPr>
              <w:t>Data Source – Institutional Goals</w:t>
            </w:r>
          </w:p>
        </w:tc>
        <w:tc>
          <w:tcPr>
            <w:tcW w:w="5237" w:type="dxa"/>
            <w:shd w:val="clear" w:color="auto" w:fill="auto"/>
          </w:tcPr>
          <w:p w:rsidR="000A2D0B" w:rsidRPr="00205FE3" w:rsidRDefault="00A70DDF" w:rsidP="00182A8E">
            <w:pPr>
              <w:keepNext/>
              <w:keepLines/>
              <w:rPr>
                <w:rFonts w:ascii="Tahoma" w:hAnsi="Tahoma" w:cs="Tahoma"/>
                <w:sz w:val="20"/>
                <w:szCs w:val="20"/>
              </w:rPr>
            </w:pPr>
            <w:r>
              <w:rPr>
                <w:rFonts w:ascii="Tahoma" w:hAnsi="Tahoma" w:cs="Tahoma"/>
                <w:sz w:val="20"/>
                <w:szCs w:val="20"/>
              </w:rPr>
              <w:t>Supports all college goals.</w:t>
            </w:r>
          </w:p>
        </w:tc>
      </w:tr>
      <w:tr w:rsidR="000A2D0B" w:rsidRPr="00205FE3" w:rsidTr="000A2D0B">
        <w:trPr>
          <w:trHeight w:val="288"/>
          <w:tblCellSpacing w:w="20" w:type="dxa"/>
        </w:trPr>
        <w:tc>
          <w:tcPr>
            <w:tcW w:w="4963" w:type="dxa"/>
            <w:shd w:val="clear" w:color="auto" w:fill="auto"/>
          </w:tcPr>
          <w:p w:rsidR="000A2D0B" w:rsidRPr="00205FE3" w:rsidRDefault="000A2D0B" w:rsidP="00182A8E">
            <w:pPr>
              <w:rPr>
                <w:rFonts w:ascii="Tahoma" w:hAnsi="Tahoma" w:cs="Tahoma"/>
                <w:sz w:val="20"/>
                <w:szCs w:val="20"/>
              </w:rPr>
            </w:pPr>
            <w:r w:rsidRPr="00205FE3">
              <w:rPr>
                <w:rFonts w:ascii="Tahoma" w:hAnsi="Tahoma" w:cs="Tahoma"/>
                <w:sz w:val="20"/>
                <w:szCs w:val="20"/>
              </w:rPr>
              <w:t>Other Data Sources</w:t>
            </w:r>
          </w:p>
        </w:tc>
        <w:tc>
          <w:tcPr>
            <w:tcW w:w="5237" w:type="dxa"/>
            <w:shd w:val="clear" w:color="auto" w:fill="auto"/>
          </w:tcPr>
          <w:p w:rsidR="000A2D0B" w:rsidRPr="00205FE3" w:rsidRDefault="000A2D0B" w:rsidP="00182A8E">
            <w:pPr>
              <w:keepNext/>
              <w:keepLines/>
              <w:rPr>
                <w:rFonts w:ascii="Tahoma" w:hAnsi="Tahoma" w:cs="Tahoma"/>
                <w:sz w:val="20"/>
                <w:szCs w:val="20"/>
              </w:rPr>
            </w:pPr>
          </w:p>
        </w:tc>
      </w:tr>
    </w:tbl>
    <w:p w:rsidR="00182A8E" w:rsidRPr="00205FE3" w:rsidRDefault="00182A8E" w:rsidP="00106000">
      <w:pPr>
        <w:pStyle w:val="FieldText"/>
        <w:rPr>
          <w:rFonts w:ascii="Tahoma" w:hAnsi="Tahoma" w:cs="Tahoma"/>
          <w:sz w:val="20"/>
          <w:szCs w:val="20"/>
        </w:rPr>
      </w:pP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00"/>
      </w:tblPr>
      <w:tblGrid>
        <w:gridCol w:w="4983"/>
        <w:gridCol w:w="5423"/>
      </w:tblGrid>
      <w:tr w:rsidR="00182A8E" w:rsidRPr="00205FE3" w:rsidTr="00BE1552">
        <w:trPr>
          <w:trHeight w:val="288"/>
          <w:tblCellSpacing w:w="20" w:type="dxa"/>
        </w:trPr>
        <w:tc>
          <w:tcPr>
            <w:tcW w:w="4962" w:type="pct"/>
            <w:gridSpan w:val="2"/>
            <w:shd w:val="clear" w:color="auto" w:fill="auto"/>
          </w:tcPr>
          <w:p w:rsidR="008811A9" w:rsidRPr="00205FE3" w:rsidRDefault="00182A8E" w:rsidP="00182A8E">
            <w:pPr>
              <w:pStyle w:val="ListParagraph"/>
              <w:keepNext/>
              <w:keepLines/>
              <w:numPr>
                <w:ilvl w:val="0"/>
                <w:numId w:val="12"/>
              </w:numPr>
              <w:rPr>
                <w:rFonts w:ascii="Tahoma" w:hAnsi="Tahoma" w:cs="Tahoma"/>
                <w:b/>
                <w:sz w:val="20"/>
                <w:szCs w:val="20"/>
              </w:rPr>
            </w:pPr>
            <w:r w:rsidRPr="00205FE3">
              <w:rPr>
                <w:rFonts w:ascii="Tahoma" w:hAnsi="Tahoma" w:cs="Tahoma"/>
                <w:b/>
                <w:sz w:val="20"/>
                <w:szCs w:val="20"/>
              </w:rPr>
              <w:lastRenderedPageBreak/>
              <w:t>Needs</w:t>
            </w:r>
            <w:r w:rsidR="008811A9" w:rsidRPr="00205FE3">
              <w:rPr>
                <w:rFonts w:ascii="Tahoma" w:hAnsi="Tahoma" w:cs="Tahoma"/>
                <w:b/>
                <w:sz w:val="20"/>
                <w:szCs w:val="20"/>
              </w:rPr>
              <w:t xml:space="preserve"> and data sources</w:t>
            </w:r>
            <w:r w:rsidR="009221D8" w:rsidRPr="00205FE3">
              <w:rPr>
                <w:rFonts w:ascii="Tahoma" w:hAnsi="Tahoma" w:cs="Tahoma"/>
                <w:b/>
                <w:sz w:val="20"/>
                <w:szCs w:val="20"/>
              </w:rPr>
              <w:t xml:space="preserve"> (indicate which data sources used)</w:t>
            </w:r>
          </w:p>
          <w:p w:rsidR="00182A8E" w:rsidRPr="00205FE3" w:rsidRDefault="008811A9" w:rsidP="008811A9">
            <w:pPr>
              <w:pStyle w:val="ListParagraph"/>
              <w:keepNext/>
              <w:keepLines/>
              <w:rPr>
                <w:rFonts w:ascii="Tahoma" w:hAnsi="Tahoma" w:cs="Tahoma"/>
                <w:b/>
                <w:sz w:val="20"/>
                <w:szCs w:val="20"/>
              </w:rPr>
            </w:pPr>
            <w:r w:rsidRPr="00205FE3">
              <w:rPr>
                <w:rFonts w:ascii="Tahoma" w:hAnsi="Tahoma" w:cs="Tahoma"/>
                <w:b/>
                <w:sz w:val="20"/>
                <w:szCs w:val="20"/>
              </w:rPr>
              <w:t>Please prioritize in each category, with highest priority first.</w:t>
            </w:r>
          </w:p>
        </w:tc>
      </w:tr>
      <w:tr w:rsidR="00182A8E" w:rsidRPr="00205FE3" w:rsidTr="00A70DDF">
        <w:trPr>
          <w:trHeight w:val="288"/>
          <w:tblCellSpacing w:w="20" w:type="dxa"/>
        </w:trPr>
        <w:tc>
          <w:tcPr>
            <w:tcW w:w="2375" w:type="pct"/>
            <w:shd w:val="clear" w:color="auto" w:fill="auto"/>
          </w:tcPr>
          <w:p w:rsidR="00182A8E" w:rsidRPr="00205FE3" w:rsidRDefault="00182A8E" w:rsidP="000A2D0B">
            <w:pPr>
              <w:keepNext/>
              <w:keepLines/>
              <w:rPr>
                <w:rFonts w:ascii="Tahoma" w:hAnsi="Tahoma" w:cs="Tahoma"/>
                <w:b/>
                <w:sz w:val="20"/>
                <w:szCs w:val="20"/>
              </w:rPr>
            </w:pPr>
            <w:r w:rsidRPr="00205FE3">
              <w:rPr>
                <w:rFonts w:ascii="Tahoma" w:hAnsi="Tahoma" w:cs="Tahoma"/>
                <w:sz w:val="20"/>
                <w:szCs w:val="20"/>
              </w:rPr>
              <w:t xml:space="preserve">Please describe any </w:t>
            </w:r>
            <w:r w:rsidRPr="00205FE3">
              <w:rPr>
                <w:rFonts w:ascii="Tahoma" w:hAnsi="Tahoma" w:cs="Tahoma"/>
                <w:b/>
                <w:sz w:val="20"/>
                <w:szCs w:val="20"/>
              </w:rPr>
              <w:t>equipment, material and supply</w:t>
            </w:r>
            <w:r w:rsidRPr="00205FE3">
              <w:rPr>
                <w:rFonts w:ascii="Tahoma" w:hAnsi="Tahoma" w:cs="Tahoma"/>
                <w:sz w:val="20"/>
                <w:szCs w:val="20"/>
              </w:rPr>
              <w:t xml:space="preserve"> needs.</w:t>
            </w:r>
          </w:p>
        </w:tc>
        <w:tc>
          <w:tcPr>
            <w:tcW w:w="2567" w:type="pct"/>
            <w:shd w:val="clear" w:color="auto" w:fill="auto"/>
          </w:tcPr>
          <w:p w:rsidR="0072375C" w:rsidRDefault="0072375C" w:rsidP="0072375C">
            <w:pPr>
              <w:keepNext/>
              <w:keepLines/>
              <w:rPr>
                <w:rFonts w:ascii="Tahoma" w:hAnsi="Tahoma" w:cs="Tahoma"/>
                <w:sz w:val="20"/>
                <w:szCs w:val="20"/>
              </w:rPr>
            </w:pPr>
            <w:r w:rsidRPr="0072375C">
              <w:rPr>
                <w:rFonts w:ascii="Tahoma" w:hAnsi="Tahoma" w:cs="Tahoma"/>
                <w:sz w:val="20"/>
                <w:szCs w:val="20"/>
              </w:rPr>
              <w:t>Replacement computer (CPU, monitor) for 201</w:t>
            </w:r>
            <w:r w:rsidR="00A70DDF">
              <w:rPr>
                <w:rFonts w:ascii="Tahoma" w:hAnsi="Tahoma" w:cs="Tahoma"/>
                <w:sz w:val="20"/>
                <w:szCs w:val="20"/>
              </w:rPr>
              <w:t>2</w:t>
            </w:r>
            <w:r w:rsidRPr="0072375C">
              <w:rPr>
                <w:rFonts w:ascii="Tahoma" w:hAnsi="Tahoma" w:cs="Tahoma"/>
                <w:sz w:val="20"/>
                <w:szCs w:val="20"/>
              </w:rPr>
              <w:t>-</w:t>
            </w:r>
            <w:r w:rsidR="00A70DDF">
              <w:rPr>
                <w:rFonts w:ascii="Tahoma" w:hAnsi="Tahoma" w:cs="Tahoma"/>
                <w:sz w:val="20"/>
                <w:szCs w:val="20"/>
              </w:rPr>
              <w:t>3</w:t>
            </w:r>
            <w:r w:rsidRPr="0072375C">
              <w:rPr>
                <w:rFonts w:ascii="Tahoma" w:hAnsi="Tahoma" w:cs="Tahoma"/>
                <w:sz w:val="20"/>
                <w:szCs w:val="20"/>
              </w:rPr>
              <w:t xml:space="preserve">  Total = $1100 (per COA IT).</w:t>
            </w:r>
          </w:p>
          <w:p w:rsidR="0072375C" w:rsidRDefault="0072375C" w:rsidP="0072375C">
            <w:pPr>
              <w:keepNext/>
              <w:keepLines/>
              <w:rPr>
                <w:rFonts w:ascii="Tahoma" w:hAnsi="Tahoma" w:cs="Tahoma"/>
                <w:sz w:val="20"/>
                <w:szCs w:val="20"/>
              </w:rPr>
            </w:pPr>
          </w:p>
          <w:p w:rsidR="00182A8E" w:rsidRPr="0072375C" w:rsidRDefault="0072375C" w:rsidP="0072375C">
            <w:pPr>
              <w:rPr>
                <w:rFonts w:cs="Arial"/>
                <w:sz w:val="20"/>
              </w:rPr>
            </w:pPr>
            <w:r w:rsidRPr="00502310">
              <w:rPr>
                <w:rFonts w:cs="Arial"/>
                <w:sz w:val="20"/>
              </w:rPr>
              <w:t xml:space="preserve">Provide instructional funds for innovative and on-going health education programs, provide funds for health services sponsored activities and fresh methods of communicating with students, provide resources (funds and personnel) for use of an assessment tool like </w:t>
            </w:r>
            <w:r w:rsidRPr="00502310">
              <w:rPr>
                <w:rFonts w:cs="Arial"/>
                <w:i/>
                <w:sz w:val="20"/>
              </w:rPr>
              <w:t>National College Health Assessment</w:t>
            </w:r>
            <w:r w:rsidRPr="00502310">
              <w:rPr>
                <w:rFonts w:cs="Arial"/>
                <w:sz w:val="20"/>
              </w:rPr>
              <w:t xml:space="preserve"> to provide data for evidenced-based practice, maintain on-going budget item for Health Services equipment, print material and medical supplies. Total =$3850.00</w:t>
            </w:r>
          </w:p>
        </w:tc>
      </w:tr>
      <w:tr w:rsidR="00182A8E" w:rsidRPr="00205FE3" w:rsidTr="00A70DDF">
        <w:trPr>
          <w:trHeight w:val="288"/>
          <w:tblCellSpacing w:w="20" w:type="dxa"/>
        </w:trPr>
        <w:tc>
          <w:tcPr>
            <w:tcW w:w="2375" w:type="pct"/>
            <w:shd w:val="clear" w:color="auto" w:fill="auto"/>
          </w:tcPr>
          <w:p w:rsidR="00182A8E" w:rsidRPr="00205FE3" w:rsidRDefault="00182A8E" w:rsidP="002F6A35">
            <w:pPr>
              <w:keepNext/>
              <w:keepLines/>
              <w:rPr>
                <w:rFonts w:ascii="Tahoma" w:hAnsi="Tahoma" w:cs="Tahoma"/>
                <w:b/>
                <w:sz w:val="20"/>
                <w:szCs w:val="20"/>
              </w:rPr>
            </w:pPr>
            <w:r w:rsidRPr="00205FE3">
              <w:rPr>
                <w:rFonts w:ascii="Tahoma" w:hAnsi="Tahoma" w:cs="Tahoma"/>
                <w:sz w:val="20"/>
                <w:szCs w:val="20"/>
              </w:rPr>
              <w:t xml:space="preserve">Please describe any </w:t>
            </w:r>
            <w:r w:rsidR="000A1145" w:rsidRPr="00205FE3">
              <w:rPr>
                <w:rFonts w:ascii="Tahoma" w:hAnsi="Tahoma" w:cs="Tahoma"/>
                <w:b/>
                <w:sz w:val="20"/>
                <w:szCs w:val="20"/>
              </w:rPr>
              <w:t>faculty/</w:t>
            </w:r>
            <w:r w:rsidRPr="00205FE3">
              <w:rPr>
                <w:rFonts w:ascii="Tahoma" w:hAnsi="Tahoma" w:cs="Tahoma"/>
                <w:b/>
                <w:sz w:val="20"/>
                <w:szCs w:val="20"/>
              </w:rPr>
              <w:t>classified/student assistant</w:t>
            </w:r>
            <w:r w:rsidRPr="00205FE3">
              <w:rPr>
                <w:rFonts w:ascii="Tahoma" w:hAnsi="Tahoma" w:cs="Tahoma"/>
                <w:sz w:val="20"/>
                <w:szCs w:val="20"/>
              </w:rPr>
              <w:t xml:space="preserve"> needs.</w:t>
            </w:r>
          </w:p>
        </w:tc>
        <w:tc>
          <w:tcPr>
            <w:tcW w:w="2567" w:type="pct"/>
            <w:shd w:val="clear" w:color="auto" w:fill="auto"/>
          </w:tcPr>
          <w:p w:rsidR="00182A8E" w:rsidRDefault="0072375C" w:rsidP="00182A8E">
            <w:pPr>
              <w:keepNext/>
              <w:keepLines/>
              <w:rPr>
                <w:rFonts w:ascii="Tahoma" w:hAnsi="Tahoma" w:cs="Tahoma"/>
                <w:noProof/>
                <w:sz w:val="20"/>
                <w:szCs w:val="20"/>
              </w:rPr>
            </w:pPr>
            <w:r>
              <w:rPr>
                <w:rFonts w:ascii="Tahoma" w:hAnsi="Tahoma" w:cs="Tahoma"/>
                <w:noProof/>
                <w:sz w:val="20"/>
                <w:szCs w:val="20"/>
              </w:rPr>
              <w:t>1 – FTEF – Nurse - Faculty member serving as the f</w:t>
            </w:r>
            <w:r w:rsidR="00A70DDF">
              <w:rPr>
                <w:rFonts w:ascii="Tahoma" w:hAnsi="Tahoma" w:cs="Tahoma"/>
                <w:noProof/>
                <w:sz w:val="20"/>
                <w:szCs w:val="20"/>
              </w:rPr>
              <w:t>u</w:t>
            </w:r>
            <w:r>
              <w:rPr>
                <w:rFonts w:ascii="Tahoma" w:hAnsi="Tahoma" w:cs="Tahoma"/>
                <w:noProof/>
                <w:sz w:val="20"/>
                <w:szCs w:val="20"/>
              </w:rPr>
              <w:t>ll time nurse at the college assumed district wide leadership role associated with planning and implementation of the district wide health plan.</w:t>
            </w:r>
          </w:p>
          <w:p w:rsidR="0072375C" w:rsidRDefault="0072375C" w:rsidP="00182A8E">
            <w:pPr>
              <w:keepNext/>
              <w:keepLines/>
              <w:rPr>
                <w:rFonts w:ascii="Tahoma" w:hAnsi="Tahoma" w:cs="Tahoma"/>
                <w:noProof/>
                <w:sz w:val="20"/>
                <w:szCs w:val="20"/>
              </w:rPr>
            </w:pPr>
          </w:p>
          <w:p w:rsidR="0072375C" w:rsidRDefault="0072375C" w:rsidP="00182A8E">
            <w:pPr>
              <w:keepNext/>
              <w:keepLines/>
              <w:rPr>
                <w:rFonts w:ascii="Tahoma" w:hAnsi="Tahoma" w:cs="Tahoma"/>
                <w:noProof/>
                <w:sz w:val="20"/>
                <w:szCs w:val="20"/>
              </w:rPr>
            </w:pPr>
            <w:r>
              <w:rPr>
                <w:rFonts w:ascii="Tahoma" w:hAnsi="Tahoma" w:cs="Tahoma"/>
                <w:noProof/>
                <w:sz w:val="20"/>
                <w:szCs w:val="20"/>
              </w:rPr>
              <w:t>1- FTEF – Case Manager – Dedicated to the service needs of Transition Age Youth who are experiencing mental illness, in making successful and seamless transitions towards self-sufficiency and independent living.</w:t>
            </w:r>
          </w:p>
          <w:p w:rsidR="00C772F9" w:rsidRDefault="00C772F9" w:rsidP="00182A8E">
            <w:pPr>
              <w:keepNext/>
              <w:keepLines/>
              <w:rPr>
                <w:rFonts w:ascii="Tahoma" w:hAnsi="Tahoma" w:cs="Tahoma"/>
                <w:noProof/>
                <w:sz w:val="20"/>
                <w:szCs w:val="20"/>
              </w:rPr>
            </w:pPr>
          </w:p>
          <w:p w:rsidR="00C772F9" w:rsidRPr="00205FE3" w:rsidRDefault="00C772F9" w:rsidP="00182A8E">
            <w:pPr>
              <w:keepNext/>
              <w:keepLines/>
              <w:rPr>
                <w:rFonts w:ascii="Tahoma" w:hAnsi="Tahoma" w:cs="Tahoma"/>
                <w:noProof/>
                <w:sz w:val="20"/>
                <w:szCs w:val="20"/>
              </w:rPr>
            </w:pPr>
            <w:r>
              <w:rPr>
                <w:rFonts w:ascii="Tahoma" w:hAnsi="Tahoma" w:cs="Tahoma"/>
                <w:noProof/>
                <w:sz w:val="20"/>
                <w:szCs w:val="20"/>
              </w:rPr>
              <w:t>1 – FTEF Crisis Therapist – It is becoming increasingly clear that a “crisis” therapist is sorely needed to address the mental health</w:t>
            </w:r>
            <w:r w:rsidR="00567528">
              <w:rPr>
                <w:rFonts w:ascii="Tahoma" w:hAnsi="Tahoma" w:cs="Tahoma"/>
                <w:noProof/>
                <w:sz w:val="20"/>
                <w:szCs w:val="20"/>
              </w:rPr>
              <w:t>/crisis</w:t>
            </w:r>
            <w:r>
              <w:rPr>
                <w:rFonts w:ascii="Tahoma" w:hAnsi="Tahoma" w:cs="Tahoma"/>
                <w:noProof/>
                <w:sz w:val="20"/>
                <w:szCs w:val="20"/>
              </w:rPr>
              <w:t xml:space="preserve"> needs of the student population.  Family violence, the crime spree that haunts the City of Oakland</w:t>
            </w:r>
            <w:r w:rsidR="00567528">
              <w:rPr>
                <w:rFonts w:ascii="Tahoma" w:hAnsi="Tahoma" w:cs="Tahoma"/>
                <w:noProof/>
                <w:sz w:val="20"/>
                <w:szCs w:val="20"/>
              </w:rPr>
              <w:t xml:space="preserve"> West, Fruitval and East Oakland communities, as well as</w:t>
            </w:r>
            <w:r>
              <w:rPr>
                <w:rFonts w:ascii="Tahoma" w:hAnsi="Tahoma" w:cs="Tahoma"/>
                <w:noProof/>
                <w:sz w:val="20"/>
                <w:szCs w:val="20"/>
              </w:rPr>
              <w:t xml:space="preserve"> the spousal abuse of the female (especially) international students (especially those from Middle Eastern countries) all underscore the need for a “crisis” therapist.</w:t>
            </w:r>
          </w:p>
        </w:tc>
      </w:tr>
      <w:tr w:rsidR="00182A8E" w:rsidRPr="00205FE3" w:rsidTr="00A70DDF">
        <w:trPr>
          <w:trHeight w:val="288"/>
          <w:tblCellSpacing w:w="20" w:type="dxa"/>
        </w:trPr>
        <w:tc>
          <w:tcPr>
            <w:tcW w:w="2375" w:type="pct"/>
            <w:shd w:val="clear" w:color="auto" w:fill="auto"/>
          </w:tcPr>
          <w:p w:rsidR="00182A8E" w:rsidRPr="00205FE3" w:rsidRDefault="00182A8E" w:rsidP="000A2D0B">
            <w:pPr>
              <w:keepNext/>
              <w:keepLines/>
              <w:rPr>
                <w:rFonts w:ascii="Tahoma" w:hAnsi="Tahoma" w:cs="Tahoma"/>
                <w:b/>
                <w:sz w:val="20"/>
                <w:szCs w:val="20"/>
              </w:rPr>
            </w:pPr>
            <w:r w:rsidRPr="00205FE3">
              <w:rPr>
                <w:rFonts w:ascii="Tahoma" w:hAnsi="Tahoma" w:cs="Tahoma"/>
                <w:sz w:val="20"/>
                <w:szCs w:val="20"/>
              </w:rPr>
              <w:t xml:space="preserve">Please describe any </w:t>
            </w:r>
            <w:r w:rsidRPr="00205FE3">
              <w:rPr>
                <w:rFonts w:ascii="Tahoma" w:hAnsi="Tahoma" w:cs="Tahoma"/>
                <w:b/>
                <w:sz w:val="20"/>
                <w:szCs w:val="20"/>
              </w:rPr>
              <w:t>facilities</w:t>
            </w:r>
            <w:r w:rsidRPr="00205FE3">
              <w:rPr>
                <w:rFonts w:ascii="Tahoma" w:hAnsi="Tahoma" w:cs="Tahoma"/>
                <w:sz w:val="20"/>
                <w:szCs w:val="20"/>
              </w:rPr>
              <w:t xml:space="preserve"> needs.</w:t>
            </w:r>
          </w:p>
        </w:tc>
        <w:tc>
          <w:tcPr>
            <w:tcW w:w="2567" w:type="pct"/>
            <w:shd w:val="clear" w:color="auto" w:fill="auto"/>
          </w:tcPr>
          <w:p w:rsidR="00182A8E" w:rsidRPr="0072375C" w:rsidRDefault="0072375C" w:rsidP="00A70DDF">
            <w:pPr>
              <w:rPr>
                <w:rFonts w:ascii="Tahoma" w:hAnsi="Tahoma" w:cs="Tahoma"/>
                <w:sz w:val="20"/>
              </w:rPr>
            </w:pPr>
            <w:r w:rsidRPr="0072375C">
              <w:rPr>
                <w:rFonts w:ascii="Tahoma" w:hAnsi="Tahoma" w:cs="Tahoma"/>
                <w:sz w:val="20"/>
              </w:rPr>
              <w:t xml:space="preserve">Additional space for new </w:t>
            </w:r>
            <w:r w:rsidR="00016CA8">
              <w:rPr>
                <w:rFonts w:ascii="Tahoma" w:hAnsi="Tahoma" w:cs="Tahoma"/>
                <w:sz w:val="20"/>
              </w:rPr>
              <w:t xml:space="preserve">campus-based </w:t>
            </w:r>
            <w:r w:rsidRPr="0072375C">
              <w:rPr>
                <w:rFonts w:ascii="Tahoma" w:hAnsi="Tahoma" w:cs="Tahoma"/>
                <w:sz w:val="20"/>
              </w:rPr>
              <w:t xml:space="preserve">health </w:t>
            </w:r>
            <w:r w:rsidR="009453F0" w:rsidRPr="0072375C">
              <w:rPr>
                <w:rFonts w:ascii="Tahoma" w:hAnsi="Tahoma" w:cs="Tahoma"/>
                <w:sz w:val="20"/>
              </w:rPr>
              <w:t xml:space="preserve">services </w:t>
            </w:r>
            <w:r w:rsidR="009453F0">
              <w:rPr>
                <w:rFonts w:ascii="Tahoma" w:hAnsi="Tahoma" w:cs="Tahoma"/>
                <w:sz w:val="20"/>
              </w:rPr>
              <w:t>facility</w:t>
            </w:r>
            <w:r w:rsidR="00016CA8">
              <w:rPr>
                <w:rFonts w:ascii="Tahoma" w:hAnsi="Tahoma" w:cs="Tahoma"/>
                <w:sz w:val="20"/>
              </w:rPr>
              <w:t xml:space="preserve"> </w:t>
            </w:r>
            <w:r w:rsidRPr="0072375C">
              <w:rPr>
                <w:rFonts w:ascii="Tahoma" w:hAnsi="Tahoma" w:cs="Tahoma"/>
                <w:sz w:val="20"/>
              </w:rPr>
              <w:t>as defined by additional funding f</w:t>
            </w:r>
            <w:r w:rsidR="00A70DDF">
              <w:rPr>
                <w:rFonts w:ascii="Tahoma" w:hAnsi="Tahoma" w:cs="Tahoma"/>
                <w:sz w:val="20"/>
              </w:rPr>
              <w:t>ro</w:t>
            </w:r>
            <w:r w:rsidRPr="0072375C">
              <w:rPr>
                <w:rFonts w:ascii="Tahoma" w:hAnsi="Tahoma" w:cs="Tahoma"/>
                <w:sz w:val="20"/>
              </w:rPr>
              <w:t xml:space="preserve">m Health Fee. </w:t>
            </w:r>
          </w:p>
        </w:tc>
      </w:tr>
      <w:tr w:rsidR="000A1145" w:rsidRPr="00205FE3" w:rsidTr="00A70DDF">
        <w:trPr>
          <w:trHeight w:val="288"/>
          <w:tblCellSpacing w:w="20" w:type="dxa"/>
        </w:trPr>
        <w:tc>
          <w:tcPr>
            <w:tcW w:w="2375" w:type="pct"/>
            <w:shd w:val="clear" w:color="auto" w:fill="auto"/>
          </w:tcPr>
          <w:p w:rsidR="000A1145" w:rsidRPr="00205FE3" w:rsidRDefault="000A1145" w:rsidP="000A2D0B">
            <w:pPr>
              <w:keepNext/>
              <w:keepLines/>
              <w:rPr>
                <w:rFonts w:ascii="Tahoma" w:hAnsi="Tahoma" w:cs="Tahoma"/>
                <w:sz w:val="20"/>
                <w:szCs w:val="20"/>
              </w:rPr>
            </w:pPr>
            <w:r w:rsidRPr="00205FE3">
              <w:rPr>
                <w:rFonts w:ascii="Tahoma" w:hAnsi="Tahoma" w:cs="Tahoma"/>
                <w:sz w:val="20"/>
                <w:szCs w:val="20"/>
              </w:rPr>
              <w:t xml:space="preserve">Please describe any </w:t>
            </w:r>
            <w:r w:rsidRPr="00205FE3">
              <w:rPr>
                <w:rFonts w:ascii="Tahoma" w:hAnsi="Tahoma" w:cs="Tahoma"/>
                <w:b/>
                <w:sz w:val="20"/>
                <w:szCs w:val="20"/>
              </w:rPr>
              <w:t xml:space="preserve">technology </w:t>
            </w:r>
            <w:r w:rsidRPr="00205FE3">
              <w:rPr>
                <w:rFonts w:ascii="Tahoma" w:hAnsi="Tahoma" w:cs="Tahoma"/>
                <w:sz w:val="20"/>
                <w:szCs w:val="20"/>
              </w:rPr>
              <w:t>needs.</w:t>
            </w:r>
          </w:p>
        </w:tc>
        <w:tc>
          <w:tcPr>
            <w:tcW w:w="2567" w:type="pct"/>
            <w:shd w:val="clear" w:color="auto" w:fill="auto"/>
          </w:tcPr>
          <w:p w:rsidR="000A1145" w:rsidRPr="00205FE3" w:rsidRDefault="0072375C" w:rsidP="00182A8E">
            <w:pPr>
              <w:keepNext/>
              <w:keepLines/>
              <w:rPr>
                <w:rFonts w:ascii="Tahoma" w:hAnsi="Tahoma" w:cs="Tahoma"/>
                <w:sz w:val="20"/>
                <w:szCs w:val="20"/>
              </w:rPr>
            </w:pPr>
            <w:r w:rsidRPr="0072375C">
              <w:rPr>
                <w:rFonts w:ascii="Tahoma" w:hAnsi="Tahoma" w:cs="Tahoma"/>
                <w:sz w:val="20"/>
                <w:szCs w:val="20"/>
              </w:rPr>
              <w:t>Replacement computer (CPU, monitor) for 2011-2012.  Total = $1100 (per COA IT).</w:t>
            </w:r>
          </w:p>
        </w:tc>
      </w:tr>
      <w:tr w:rsidR="000A2D0B" w:rsidRPr="00205FE3" w:rsidTr="00A70DDF">
        <w:trPr>
          <w:trHeight w:val="288"/>
          <w:tblCellSpacing w:w="20" w:type="dxa"/>
        </w:trPr>
        <w:tc>
          <w:tcPr>
            <w:tcW w:w="2375" w:type="pct"/>
            <w:shd w:val="clear" w:color="auto" w:fill="auto"/>
          </w:tcPr>
          <w:p w:rsidR="000A2D0B" w:rsidRPr="00205FE3" w:rsidRDefault="000A2D0B" w:rsidP="00DD506C">
            <w:pPr>
              <w:rPr>
                <w:rFonts w:ascii="Tahoma" w:hAnsi="Tahoma" w:cs="Tahoma"/>
                <w:sz w:val="20"/>
                <w:szCs w:val="20"/>
              </w:rPr>
            </w:pPr>
            <w:r w:rsidRPr="00205FE3">
              <w:rPr>
                <w:rFonts w:ascii="Tahoma" w:hAnsi="Tahoma" w:cs="Tahoma"/>
                <w:sz w:val="20"/>
                <w:szCs w:val="20"/>
              </w:rPr>
              <w:t>Data Source – Assessment Findings</w:t>
            </w:r>
          </w:p>
        </w:tc>
        <w:tc>
          <w:tcPr>
            <w:tcW w:w="2567" w:type="pct"/>
            <w:shd w:val="clear" w:color="auto" w:fill="auto"/>
          </w:tcPr>
          <w:p w:rsidR="000A2D0B" w:rsidRPr="00205FE3" w:rsidRDefault="000A2D0B" w:rsidP="00DD506C">
            <w:pPr>
              <w:keepNext/>
              <w:keepLines/>
              <w:rPr>
                <w:rFonts w:ascii="Tahoma" w:hAnsi="Tahoma" w:cs="Tahoma"/>
                <w:sz w:val="20"/>
                <w:szCs w:val="20"/>
              </w:rPr>
            </w:pPr>
          </w:p>
        </w:tc>
      </w:tr>
      <w:tr w:rsidR="000A2D0B" w:rsidRPr="00205FE3" w:rsidTr="00A70DDF">
        <w:trPr>
          <w:trHeight w:val="288"/>
          <w:tblCellSpacing w:w="20" w:type="dxa"/>
        </w:trPr>
        <w:tc>
          <w:tcPr>
            <w:tcW w:w="2375" w:type="pct"/>
            <w:shd w:val="clear" w:color="auto" w:fill="auto"/>
          </w:tcPr>
          <w:p w:rsidR="000A2D0B" w:rsidRPr="00205FE3" w:rsidRDefault="000A2D0B" w:rsidP="00DD506C">
            <w:pPr>
              <w:rPr>
                <w:rFonts w:ascii="Tahoma" w:hAnsi="Tahoma" w:cs="Tahoma"/>
                <w:sz w:val="20"/>
                <w:szCs w:val="20"/>
              </w:rPr>
            </w:pPr>
            <w:r w:rsidRPr="00205FE3">
              <w:rPr>
                <w:rFonts w:ascii="Tahoma" w:hAnsi="Tahoma" w:cs="Tahoma"/>
                <w:sz w:val="20"/>
                <w:szCs w:val="20"/>
              </w:rPr>
              <w:t>Data Source – BI Data</w:t>
            </w:r>
          </w:p>
        </w:tc>
        <w:tc>
          <w:tcPr>
            <w:tcW w:w="2567" w:type="pct"/>
            <w:shd w:val="clear" w:color="auto" w:fill="auto"/>
          </w:tcPr>
          <w:p w:rsidR="000A2D0B" w:rsidRPr="00205FE3" w:rsidRDefault="000A2D0B" w:rsidP="00DD506C">
            <w:pPr>
              <w:keepNext/>
              <w:keepLines/>
              <w:rPr>
                <w:rFonts w:ascii="Tahoma" w:hAnsi="Tahoma" w:cs="Tahoma"/>
                <w:sz w:val="20"/>
                <w:szCs w:val="20"/>
              </w:rPr>
            </w:pPr>
          </w:p>
        </w:tc>
      </w:tr>
      <w:tr w:rsidR="000A2D0B" w:rsidRPr="00205FE3" w:rsidTr="00A70DDF">
        <w:trPr>
          <w:trHeight w:val="288"/>
          <w:tblCellSpacing w:w="20" w:type="dxa"/>
        </w:trPr>
        <w:tc>
          <w:tcPr>
            <w:tcW w:w="2375" w:type="pct"/>
            <w:shd w:val="clear" w:color="auto" w:fill="auto"/>
          </w:tcPr>
          <w:p w:rsidR="000A2D0B" w:rsidRPr="00205FE3" w:rsidRDefault="000A2D0B" w:rsidP="00DD506C">
            <w:pPr>
              <w:rPr>
                <w:rFonts w:ascii="Tahoma" w:hAnsi="Tahoma" w:cs="Tahoma"/>
                <w:sz w:val="20"/>
                <w:szCs w:val="20"/>
              </w:rPr>
            </w:pPr>
            <w:r w:rsidRPr="00205FE3">
              <w:rPr>
                <w:rFonts w:ascii="Tahoma" w:hAnsi="Tahoma" w:cs="Tahoma"/>
                <w:sz w:val="20"/>
                <w:szCs w:val="20"/>
              </w:rPr>
              <w:t>Data Source – Institutional Goals</w:t>
            </w:r>
          </w:p>
        </w:tc>
        <w:tc>
          <w:tcPr>
            <w:tcW w:w="2567" w:type="pct"/>
            <w:shd w:val="clear" w:color="auto" w:fill="auto"/>
          </w:tcPr>
          <w:p w:rsidR="000A2D0B" w:rsidRPr="00205FE3" w:rsidRDefault="000A2D0B" w:rsidP="00DD506C">
            <w:pPr>
              <w:keepNext/>
              <w:keepLines/>
              <w:rPr>
                <w:rFonts w:ascii="Tahoma" w:hAnsi="Tahoma" w:cs="Tahoma"/>
                <w:sz w:val="20"/>
                <w:szCs w:val="20"/>
              </w:rPr>
            </w:pPr>
          </w:p>
        </w:tc>
      </w:tr>
      <w:tr w:rsidR="000A2D0B" w:rsidRPr="00205FE3" w:rsidTr="00A70DDF">
        <w:trPr>
          <w:trHeight w:val="288"/>
          <w:tblCellSpacing w:w="20" w:type="dxa"/>
        </w:trPr>
        <w:tc>
          <w:tcPr>
            <w:tcW w:w="2375" w:type="pct"/>
            <w:shd w:val="clear" w:color="auto" w:fill="auto"/>
          </w:tcPr>
          <w:p w:rsidR="000A2D0B" w:rsidRPr="00205FE3" w:rsidRDefault="000A2D0B" w:rsidP="00DD506C">
            <w:pPr>
              <w:rPr>
                <w:rFonts w:ascii="Tahoma" w:hAnsi="Tahoma" w:cs="Tahoma"/>
                <w:sz w:val="20"/>
                <w:szCs w:val="20"/>
              </w:rPr>
            </w:pPr>
            <w:r w:rsidRPr="00205FE3">
              <w:rPr>
                <w:rFonts w:ascii="Tahoma" w:hAnsi="Tahoma" w:cs="Tahoma"/>
                <w:sz w:val="20"/>
                <w:szCs w:val="20"/>
              </w:rPr>
              <w:t>Other Data Sources</w:t>
            </w:r>
          </w:p>
        </w:tc>
        <w:tc>
          <w:tcPr>
            <w:tcW w:w="2567" w:type="pct"/>
            <w:shd w:val="clear" w:color="auto" w:fill="auto"/>
          </w:tcPr>
          <w:p w:rsidR="000A2D0B" w:rsidRPr="00205FE3" w:rsidRDefault="000A2D0B" w:rsidP="00DD506C">
            <w:pPr>
              <w:keepNext/>
              <w:keepLines/>
              <w:rPr>
                <w:rFonts w:ascii="Tahoma" w:hAnsi="Tahoma" w:cs="Tahoma"/>
                <w:sz w:val="20"/>
                <w:szCs w:val="20"/>
              </w:rPr>
            </w:pPr>
          </w:p>
        </w:tc>
      </w:tr>
    </w:tbl>
    <w:p w:rsidR="000A1B5F" w:rsidRPr="00205FE3" w:rsidRDefault="000A1B5F" w:rsidP="00106000">
      <w:pPr>
        <w:pStyle w:val="FieldText"/>
        <w:rPr>
          <w:rFonts w:ascii="Tahoma" w:hAnsi="Tahoma" w:cs="Tahoma"/>
          <w:sz w:val="20"/>
          <w:szCs w:val="20"/>
        </w:rPr>
      </w:pPr>
    </w:p>
    <w:p w:rsidR="000A1B5F" w:rsidRPr="00205FE3" w:rsidRDefault="000A1B5F" w:rsidP="00CE7E50">
      <w:pPr>
        <w:pStyle w:val="FieldText"/>
        <w:rPr>
          <w:rFonts w:ascii="Tahoma" w:hAnsi="Tahoma" w:cs="Tahoma"/>
          <w:sz w:val="20"/>
          <w:szCs w:val="20"/>
        </w:rPr>
      </w:pPr>
    </w:p>
    <w:p w:rsidR="000E6E61" w:rsidRPr="00205FE3" w:rsidRDefault="000E6E61" w:rsidP="00CE7E50">
      <w:pPr>
        <w:pStyle w:val="FieldText"/>
        <w:rPr>
          <w:rFonts w:ascii="Tahoma" w:hAnsi="Tahoma" w:cs="Tahoma"/>
          <w:sz w:val="20"/>
          <w:szCs w:val="20"/>
        </w:rPr>
      </w:pPr>
    </w:p>
    <w:p w:rsidR="000E6E61" w:rsidRPr="00205FE3" w:rsidRDefault="000E6E61" w:rsidP="00CE7E50">
      <w:pPr>
        <w:pStyle w:val="FieldText"/>
        <w:rPr>
          <w:rFonts w:ascii="Tahoma" w:hAnsi="Tahoma" w:cs="Tahoma"/>
          <w:sz w:val="20"/>
          <w:szCs w:val="20"/>
        </w:rPr>
      </w:pPr>
    </w:p>
    <w:sectPr w:rsidR="000E6E61" w:rsidRPr="00205FE3" w:rsidSect="000A1B5F">
      <w:footerReference w:type="default" r:id="rId8"/>
      <w:type w:val="continuous"/>
      <w:pgSz w:w="12240" w:h="15840"/>
      <w:pgMar w:top="1440" w:right="1080" w:bottom="108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74F7" w:rsidRDefault="008874F7" w:rsidP="000074EA">
      <w:r>
        <w:separator/>
      </w:r>
    </w:p>
  </w:endnote>
  <w:endnote w:type="continuationSeparator" w:id="1">
    <w:p w:rsidR="008874F7" w:rsidRDefault="008874F7" w:rsidP="000074E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BB8" w:rsidRPr="00E96876" w:rsidRDefault="00703BB8" w:rsidP="00853DD2">
    <w:pPr>
      <w:pStyle w:val="Footer"/>
      <w:rPr>
        <w:sz w:val="18"/>
        <w:szCs w:val="18"/>
      </w:rPr>
    </w:pPr>
    <w:r w:rsidRPr="00E96876">
      <w:rPr>
        <w:sz w:val="18"/>
        <w:szCs w:val="18"/>
      </w:rPr>
      <w:t xml:space="preserve">Page </w:t>
    </w:r>
    <w:r w:rsidR="00CA7A3A" w:rsidRPr="00E96876">
      <w:rPr>
        <w:sz w:val="18"/>
        <w:szCs w:val="18"/>
      </w:rPr>
      <w:fldChar w:fldCharType="begin"/>
    </w:r>
    <w:r w:rsidRPr="00E96876">
      <w:rPr>
        <w:sz w:val="18"/>
        <w:szCs w:val="18"/>
      </w:rPr>
      <w:instrText xml:space="preserve"> PAGE </w:instrText>
    </w:r>
    <w:r w:rsidR="00CA7A3A" w:rsidRPr="00E96876">
      <w:rPr>
        <w:sz w:val="18"/>
        <w:szCs w:val="18"/>
      </w:rPr>
      <w:fldChar w:fldCharType="separate"/>
    </w:r>
    <w:r w:rsidR="006A5A48">
      <w:rPr>
        <w:noProof/>
        <w:sz w:val="18"/>
        <w:szCs w:val="18"/>
      </w:rPr>
      <w:t>1</w:t>
    </w:r>
    <w:r w:rsidR="00CA7A3A" w:rsidRPr="00E96876">
      <w:rPr>
        <w:sz w:val="18"/>
        <w:szCs w:val="18"/>
      </w:rPr>
      <w:fldChar w:fldCharType="end"/>
    </w:r>
    <w:r w:rsidRPr="00E96876">
      <w:rPr>
        <w:sz w:val="18"/>
        <w:szCs w:val="18"/>
      </w:rPr>
      <w:t xml:space="preserve"> of </w:t>
    </w:r>
    <w:r w:rsidR="00CA7A3A" w:rsidRPr="00E96876">
      <w:rPr>
        <w:sz w:val="18"/>
        <w:szCs w:val="18"/>
      </w:rPr>
      <w:fldChar w:fldCharType="begin"/>
    </w:r>
    <w:r w:rsidRPr="00E96876">
      <w:rPr>
        <w:sz w:val="18"/>
        <w:szCs w:val="18"/>
      </w:rPr>
      <w:instrText xml:space="preserve"> NUMPAGES </w:instrText>
    </w:r>
    <w:r w:rsidR="00CA7A3A" w:rsidRPr="00E96876">
      <w:rPr>
        <w:sz w:val="18"/>
        <w:szCs w:val="18"/>
      </w:rPr>
      <w:fldChar w:fldCharType="separate"/>
    </w:r>
    <w:r w:rsidR="006A5A48">
      <w:rPr>
        <w:noProof/>
        <w:sz w:val="18"/>
        <w:szCs w:val="18"/>
      </w:rPr>
      <w:t>6</w:t>
    </w:r>
    <w:r w:rsidR="00CA7A3A" w:rsidRPr="00E96876">
      <w:rP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74F7" w:rsidRDefault="008874F7" w:rsidP="000074EA">
      <w:r>
        <w:separator/>
      </w:r>
    </w:p>
  </w:footnote>
  <w:footnote w:type="continuationSeparator" w:id="1">
    <w:p w:rsidR="008874F7" w:rsidRDefault="008874F7" w:rsidP="000074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BFE22B0"/>
    <w:lvl w:ilvl="0">
      <w:start w:val="1"/>
      <w:numFmt w:val="decimal"/>
      <w:lvlText w:val="%1."/>
      <w:lvlJc w:val="left"/>
      <w:pPr>
        <w:tabs>
          <w:tab w:val="num" w:pos="1800"/>
        </w:tabs>
        <w:ind w:left="1800" w:hanging="360"/>
      </w:pPr>
    </w:lvl>
  </w:abstractNum>
  <w:abstractNum w:abstractNumId="1">
    <w:nsid w:val="FFFFFF7D"/>
    <w:multiLevelType w:val="singleLevel"/>
    <w:tmpl w:val="581C84E8"/>
    <w:lvl w:ilvl="0">
      <w:start w:val="1"/>
      <w:numFmt w:val="decimal"/>
      <w:lvlText w:val="%1."/>
      <w:lvlJc w:val="left"/>
      <w:pPr>
        <w:tabs>
          <w:tab w:val="num" w:pos="1440"/>
        </w:tabs>
        <w:ind w:left="1440" w:hanging="360"/>
      </w:pPr>
    </w:lvl>
  </w:abstractNum>
  <w:abstractNum w:abstractNumId="2">
    <w:nsid w:val="FFFFFF7E"/>
    <w:multiLevelType w:val="singleLevel"/>
    <w:tmpl w:val="A760B910"/>
    <w:lvl w:ilvl="0">
      <w:start w:val="1"/>
      <w:numFmt w:val="decimal"/>
      <w:lvlText w:val="%1."/>
      <w:lvlJc w:val="left"/>
      <w:pPr>
        <w:tabs>
          <w:tab w:val="num" w:pos="1080"/>
        </w:tabs>
        <w:ind w:left="1080" w:hanging="360"/>
      </w:pPr>
    </w:lvl>
  </w:abstractNum>
  <w:abstractNum w:abstractNumId="3">
    <w:nsid w:val="FFFFFF7F"/>
    <w:multiLevelType w:val="singleLevel"/>
    <w:tmpl w:val="B33C8D22"/>
    <w:lvl w:ilvl="0">
      <w:start w:val="1"/>
      <w:numFmt w:val="decimal"/>
      <w:lvlText w:val="%1."/>
      <w:lvlJc w:val="left"/>
      <w:pPr>
        <w:tabs>
          <w:tab w:val="num" w:pos="720"/>
        </w:tabs>
        <w:ind w:left="720" w:hanging="360"/>
      </w:pPr>
    </w:lvl>
  </w:abstractNum>
  <w:abstractNum w:abstractNumId="4">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54A73E"/>
    <w:lvl w:ilvl="0">
      <w:start w:val="1"/>
      <w:numFmt w:val="decimal"/>
      <w:lvlText w:val="%1."/>
      <w:lvlJc w:val="left"/>
      <w:pPr>
        <w:tabs>
          <w:tab w:val="num" w:pos="360"/>
        </w:tabs>
        <w:ind w:left="360" w:hanging="360"/>
      </w:pPr>
    </w:lvl>
  </w:abstractNum>
  <w:abstractNum w:abstractNumId="9">
    <w:nsid w:val="FFFFFF89"/>
    <w:multiLevelType w:val="singleLevel"/>
    <w:tmpl w:val="1EC006A4"/>
    <w:lvl w:ilvl="0">
      <w:start w:val="1"/>
      <w:numFmt w:val="bullet"/>
      <w:lvlText w:val=""/>
      <w:lvlJc w:val="left"/>
      <w:pPr>
        <w:tabs>
          <w:tab w:val="num" w:pos="360"/>
        </w:tabs>
        <w:ind w:left="360" w:hanging="360"/>
      </w:pPr>
      <w:rPr>
        <w:rFonts w:ascii="Symbol" w:hAnsi="Symbol" w:hint="default"/>
      </w:rPr>
    </w:lvl>
  </w:abstractNum>
  <w:abstractNum w:abstractNumId="10">
    <w:nsid w:val="0F446481"/>
    <w:multiLevelType w:val="hybridMultilevel"/>
    <w:tmpl w:val="1090CC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135326"/>
    <w:multiLevelType w:val="hybridMultilevel"/>
    <w:tmpl w:val="1090CC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4B4DBE"/>
    <w:multiLevelType w:val="hybridMultilevel"/>
    <w:tmpl w:val="9E663408"/>
    <w:lvl w:ilvl="0" w:tplc="97CCEF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937310"/>
    <w:multiLevelType w:val="hybridMultilevel"/>
    <w:tmpl w:val="13CA8180"/>
    <w:lvl w:ilvl="0" w:tplc="2AF449DA">
      <w:start w:val="1"/>
      <w:numFmt w:val="bullet"/>
      <w:pStyle w:val="List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37F75093"/>
    <w:multiLevelType w:val="hybridMultilevel"/>
    <w:tmpl w:val="EF425C36"/>
    <w:lvl w:ilvl="0" w:tplc="72EE7990">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844C92"/>
    <w:multiLevelType w:val="hybridMultilevel"/>
    <w:tmpl w:val="92F8B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A76E83"/>
    <w:multiLevelType w:val="hybridMultilevel"/>
    <w:tmpl w:val="8E2CA006"/>
    <w:lvl w:ilvl="0" w:tplc="D46017F6">
      <w:start w:val="1"/>
      <w:numFmt w:val="upp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3407831"/>
    <w:multiLevelType w:val="hybridMultilevel"/>
    <w:tmpl w:val="518487D2"/>
    <w:lvl w:ilvl="0" w:tplc="CC30D48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079558A"/>
    <w:multiLevelType w:val="hybridMultilevel"/>
    <w:tmpl w:val="73F89378"/>
    <w:lvl w:ilvl="0" w:tplc="E7BE0E64">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0CB1194"/>
    <w:multiLevelType w:val="hybridMultilevel"/>
    <w:tmpl w:val="01DA78C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8"/>
  </w:num>
  <w:num w:numId="14">
    <w:abstractNumId w:val="13"/>
  </w:num>
  <w:num w:numId="15">
    <w:abstractNumId w:val="14"/>
  </w:num>
  <w:num w:numId="16">
    <w:abstractNumId w:val="17"/>
  </w:num>
  <w:num w:numId="17">
    <w:abstractNumId w:val="10"/>
  </w:num>
  <w:num w:numId="18">
    <w:abstractNumId w:val="11"/>
  </w:num>
  <w:num w:numId="19">
    <w:abstractNumId w:val="16"/>
  </w:num>
  <w:num w:numId="20">
    <w:abstractNumId w:val="19"/>
  </w:num>
  <w:num w:numId="2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attachedTemplate r:id="rId1"/>
  <w:stylePaneFormatFilter w:val="3001"/>
  <w:documentProtection w:edit="forms" w:enforcement="0"/>
  <w:defaultTabStop w:val="720"/>
  <w:drawingGridHorizontalSpacing w:val="120"/>
  <w:displayHorizontalDrawingGridEvery w:val="2"/>
  <w:noPunctuationKerning/>
  <w:characterSpacingControl w:val="doNotCompress"/>
  <w:footnotePr>
    <w:footnote w:id="0"/>
    <w:footnote w:id="1"/>
  </w:footnotePr>
  <w:endnotePr>
    <w:endnote w:id="0"/>
    <w:endnote w:id="1"/>
  </w:endnotePr>
  <w:compat/>
  <w:docVars>
    <w:docVar w:name="Campus" w:val="Laney"/>
    <w:docVar w:name="CensusEnrollment08" w:val="275"/>
    <w:docVar w:name="CensusEnrollment09" w:val="305"/>
    <w:docVar w:name="CensusEnrollment10" w:val="317"/>
    <w:docVar w:name="FTEFTotal08" w:val="3.72"/>
    <w:docVar w:name="FTEFTotal09" w:val="3.19"/>
    <w:docVar w:name="FTEFTotal10" w:val="3.08"/>
    <w:docVar w:name="FTESFTEF08" w:val="13.79"/>
    <w:docVar w:name="FTESFTEF09" w:val="17.77"/>
    <w:docVar w:name="FTESFTEF10" w:val="17.89"/>
    <w:docVar w:name="FTESTotal08" w:val="51.3"/>
    <w:docVar w:name="FTESTotal09" w:val="56.64"/>
    <w:docVar w:name="FTESTotal10" w:val="55.1"/>
    <w:docVar w:name="Sections08" w:val="12"/>
    <w:docVar w:name="Sections09" w:val="12"/>
    <w:docVar w:name="Sections10" w:val="12"/>
    <w:docVar w:name="Subject" w:val="A/ET"/>
  </w:docVars>
  <w:rsids>
    <w:rsidRoot w:val="001F1EB9"/>
    <w:rsid w:val="00000980"/>
    <w:rsid w:val="000071F7"/>
    <w:rsid w:val="000074EA"/>
    <w:rsid w:val="00013178"/>
    <w:rsid w:val="00016CA8"/>
    <w:rsid w:val="000231C5"/>
    <w:rsid w:val="0002798A"/>
    <w:rsid w:val="00027E6C"/>
    <w:rsid w:val="0003343F"/>
    <w:rsid w:val="00037057"/>
    <w:rsid w:val="00037E8C"/>
    <w:rsid w:val="000406CB"/>
    <w:rsid w:val="00042B08"/>
    <w:rsid w:val="00045CB7"/>
    <w:rsid w:val="0005113F"/>
    <w:rsid w:val="00055858"/>
    <w:rsid w:val="0005735D"/>
    <w:rsid w:val="000615AD"/>
    <w:rsid w:val="00064DC5"/>
    <w:rsid w:val="0006613E"/>
    <w:rsid w:val="000721A4"/>
    <w:rsid w:val="000772D9"/>
    <w:rsid w:val="00083002"/>
    <w:rsid w:val="0008759B"/>
    <w:rsid w:val="00087B19"/>
    <w:rsid w:val="00087B85"/>
    <w:rsid w:val="0009780B"/>
    <w:rsid w:val="000A01F1"/>
    <w:rsid w:val="000A07B1"/>
    <w:rsid w:val="000A1145"/>
    <w:rsid w:val="000A1B5F"/>
    <w:rsid w:val="000A2D0B"/>
    <w:rsid w:val="000A5BBF"/>
    <w:rsid w:val="000C1163"/>
    <w:rsid w:val="000D2539"/>
    <w:rsid w:val="000D56EE"/>
    <w:rsid w:val="000D6FF6"/>
    <w:rsid w:val="000E349C"/>
    <w:rsid w:val="000E6E61"/>
    <w:rsid w:val="000E74B9"/>
    <w:rsid w:val="000F1B6C"/>
    <w:rsid w:val="000F21CC"/>
    <w:rsid w:val="000F2DF4"/>
    <w:rsid w:val="000F6783"/>
    <w:rsid w:val="00102875"/>
    <w:rsid w:val="00103EF3"/>
    <w:rsid w:val="00104B99"/>
    <w:rsid w:val="00106000"/>
    <w:rsid w:val="00115DF1"/>
    <w:rsid w:val="00120506"/>
    <w:rsid w:val="00120C95"/>
    <w:rsid w:val="0012567E"/>
    <w:rsid w:val="001458D9"/>
    <w:rsid w:val="0014663E"/>
    <w:rsid w:val="00146ACB"/>
    <w:rsid w:val="001505A2"/>
    <w:rsid w:val="0016086D"/>
    <w:rsid w:val="00160888"/>
    <w:rsid w:val="00172062"/>
    <w:rsid w:val="0017249A"/>
    <w:rsid w:val="00180664"/>
    <w:rsid w:val="00182A8E"/>
    <w:rsid w:val="0018460E"/>
    <w:rsid w:val="001A007A"/>
    <w:rsid w:val="001A00AC"/>
    <w:rsid w:val="001A07E1"/>
    <w:rsid w:val="001A31FE"/>
    <w:rsid w:val="001A6B1D"/>
    <w:rsid w:val="001D47E6"/>
    <w:rsid w:val="001E15BC"/>
    <w:rsid w:val="001F0207"/>
    <w:rsid w:val="001F1EB9"/>
    <w:rsid w:val="001F7C2F"/>
    <w:rsid w:val="00202BF8"/>
    <w:rsid w:val="00202C18"/>
    <w:rsid w:val="00205D6A"/>
    <w:rsid w:val="00205FE3"/>
    <w:rsid w:val="002123A6"/>
    <w:rsid w:val="002161DA"/>
    <w:rsid w:val="00217B44"/>
    <w:rsid w:val="00223DCF"/>
    <w:rsid w:val="00233F11"/>
    <w:rsid w:val="0024310C"/>
    <w:rsid w:val="00250014"/>
    <w:rsid w:val="0025051B"/>
    <w:rsid w:val="00273761"/>
    <w:rsid w:val="002750D6"/>
    <w:rsid w:val="00275727"/>
    <w:rsid w:val="00275BB5"/>
    <w:rsid w:val="00277CF7"/>
    <w:rsid w:val="00283B9E"/>
    <w:rsid w:val="00286F6A"/>
    <w:rsid w:val="00291C8C"/>
    <w:rsid w:val="002955B3"/>
    <w:rsid w:val="00296DD2"/>
    <w:rsid w:val="002A1ECE"/>
    <w:rsid w:val="002A2510"/>
    <w:rsid w:val="002A66C8"/>
    <w:rsid w:val="002B27FD"/>
    <w:rsid w:val="002B4D1D"/>
    <w:rsid w:val="002C10B1"/>
    <w:rsid w:val="002C2F77"/>
    <w:rsid w:val="002D222A"/>
    <w:rsid w:val="002D2252"/>
    <w:rsid w:val="002E029C"/>
    <w:rsid w:val="002E3EE8"/>
    <w:rsid w:val="002E6BF2"/>
    <w:rsid w:val="002E6CCB"/>
    <w:rsid w:val="002F0FCC"/>
    <w:rsid w:val="002F56BC"/>
    <w:rsid w:val="002F6A35"/>
    <w:rsid w:val="003019F5"/>
    <w:rsid w:val="003021F3"/>
    <w:rsid w:val="00306A17"/>
    <w:rsid w:val="003076FD"/>
    <w:rsid w:val="003119EC"/>
    <w:rsid w:val="00311CD9"/>
    <w:rsid w:val="00311F88"/>
    <w:rsid w:val="003136CD"/>
    <w:rsid w:val="00317005"/>
    <w:rsid w:val="00323FCA"/>
    <w:rsid w:val="00325BB1"/>
    <w:rsid w:val="003270C7"/>
    <w:rsid w:val="00333ED5"/>
    <w:rsid w:val="0033501D"/>
    <w:rsid w:val="00335259"/>
    <w:rsid w:val="00341BB1"/>
    <w:rsid w:val="00342030"/>
    <w:rsid w:val="003425C3"/>
    <w:rsid w:val="003428B9"/>
    <w:rsid w:val="003600B3"/>
    <w:rsid w:val="003620B5"/>
    <w:rsid w:val="00362352"/>
    <w:rsid w:val="003719A0"/>
    <w:rsid w:val="00380FF5"/>
    <w:rsid w:val="00381A4A"/>
    <w:rsid w:val="00382F46"/>
    <w:rsid w:val="003839DA"/>
    <w:rsid w:val="00383F5D"/>
    <w:rsid w:val="003869A3"/>
    <w:rsid w:val="003929F1"/>
    <w:rsid w:val="003A1894"/>
    <w:rsid w:val="003A1B63"/>
    <w:rsid w:val="003A2510"/>
    <w:rsid w:val="003A41A1"/>
    <w:rsid w:val="003B2326"/>
    <w:rsid w:val="003B2DD1"/>
    <w:rsid w:val="003B3690"/>
    <w:rsid w:val="003B4FD0"/>
    <w:rsid w:val="003B544B"/>
    <w:rsid w:val="003B7D19"/>
    <w:rsid w:val="003D0C75"/>
    <w:rsid w:val="003D365C"/>
    <w:rsid w:val="003D47A4"/>
    <w:rsid w:val="003E6BC6"/>
    <w:rsid w:val="003F4476"/>
    <w:rsid w:val="003F4DCD"/>
    <w:rsid w:val="003F56E9"/>
    <w:rsid w:val="003F5DF2"/>
    <w:rsid w:val="003F7D56"/>
    <w:rsid w:val="00411AE7"/>
    <w:rsid w:val="0042361C"/>
    <w:rsid w:val="00425DC9"/>
    <w:rsid w:val="004350F6"/>
    <w:rsid w:val="00437ED0"/>
    <w:rsid w:val="00440AC9"/>
    <w:rsid w:val="00440CD8"/>
    <w:rsid w:val="00443837"/>
    <w:rsid w:val="00443881"/>
    <w:rsid w:val="00450F66"/>
    <w:rsid w:val="004551BD"/>
    <w:rsid w:val="00460FB3"/>
    <w:rsid w:val="00461739"/>
    <w:rsid w:val="00467865"/>
    <w:rsid w:val="00471CDE"/>
    <w:rsid w:val="00472120"/>
    <w:rsid w:val="00475A3B"/>
    <w:rsid w:val="00484828"/>
    <w:rsid w:val="0048685F"/>
    <w:rsid w:val="004900A2"/>
    <w:rsid w:val="00490F5E"/>
    <w:rsid w:val="004A1437"/>
    <w:rsid w:val="004A4198"/>
    <w:rsid w:val="004A54EA"/>
    <w:rsid w:val="004B0578"/>
    <w:rsid w:val="004B0E08"/>
    <w:rsid w:val="004C139E"/>
    <w:rsid w:val="004C24ED"/>
    <w:rsid w:val="004D2367"/>
    <w:rsid w:val="004D702E"/>
    <w:rsid w:val="004E0651"/>
    <w:rsid w:val="004E34C6"/>
    <w:rsid w:val="004F62AD"/>
    <w:rsid w:val="00501AE8"/>
    <w:rsid w:val="00504B65"/>
    <w:rsid w:val="00510E7B"/>
    <w:rsid w:val="005114CE"/>
    <w:rsid w:val="0052122B"/>
    <w:rsid w:val="00531C46"/>
    <w:rsid w:val="00544F05"/>
    <w:rsid w:val="00547F19"/>
    <w:rsid w:val="005557F6"/>
    <w:rsid w:val="0056257B"/>
    <w:rsid w:val="00563778"/>
    <w:rsid w:val="005649E1"/>
    <w:rsid w:val="00565E6D"/>
    <w:rsid w:val="00567528"/>
    <w:rsid w:val="00570863"/>
    <w:rsid w:val="00572A4F"/>
    <w:rsid w:val="005833E3"/>
    <w:rsid w:val="0059011D"/>
    <w:rsid w:val="00596457"/>
    <w:rsid w:val="005A1348"/>
    <w:rsid w:val="005B3D63"/>
    <w:rsid w:val="005B4AE2"/>
    <w:rsid w:val="005B5169"/>
    <w:rsid w:val="005B59CE"/>
    <w:rsid w:val="005C781C"/>
    <w:rsid w:val="005D310F"/>
    <w:rsid w:val="005D39D3"/>
    <w:rsid w:val="005D50EE"/>
    <w:rsid w:val="005D585D"/>
    <w:rsid w:val="005E4AE1"/>
    <w:rsid w:val="005E63CC"/>
    <w:rsid w:val="005F074C"/>
    <w:rsid w:val="005F2308"/>
    <w:rsid w:val="005F6E87"/>
    <w:rsid w:val="006053A2"/>
    <w:rsid w:val="00613129"/>
    <w:rsid w:val="00617C65"/>
    <w:rsid w:val="0062341F"/>
    <w:rsid w:val="00624A58"/>
    <w:rsid w:val="00635A1D"/>
    <w:rsid w:val="00641099"/>
    <w:rsid w:val="0064307A"/>
    <w:rsid w:val="00651132"/>
    <w:rsid w:val="0066051C"/>
    <w:rsid w:val="00661A69"/>
    <w:rsid w:val="00663068"/>
    <w:rsid w:val="00671976"/>
    <w:rsid w:val="00672C9A"/>
    <w:rsid w:val="006764D3"/>
    <w:rsid w:val="006770CD"/>
    <w:rsid w:val="00682AB2"/>
    <w:rsid w:val="00685335"/>
    <w:rsid w:val="00686AC0"/>
    <w:rsid w:val="00692FAE"/>
    <w:rsid w:val="00694369"/>
    <w:rsid w:val="006A5A48"/>
    <w:rsid w:val="006B03BF"/>
    <w:rsid w:val="006B15AE"/>
    <w:rsid w:val="006C127C"/>
    <w:rsid w:val="006C4610"/>
    <w:rsid w:val="006D0073"/>
    <w:rsid w:val="006D2635"/>
    <w:rsid w:val="006D325F"/>
    <w:rsid w:val="006D779C"/>
    <w:rsid w:val="006E4E26"/>
    <w:rsid w:val="006E4F63"/>
    <w:rsid w:val="006E729E"/>
    <w:rsid w:val="007018E9"/>
    <w:rsid w:val="00702DB1"/>
    <w:rsid w:val="00703BB8"/>
    <w:rsid w:val="00707524"/>
    <w:rsid w:val="00707CC3"/>
    <w:rsid w:val="00714B63"/>
    <w:rsid w:val="0072375C"/>
    <w:rsid w:val="00743DC9"/>
    <w:rsid w:val="00754710"/>
    <w:rsid w:val="0075525B"/>
    <w:rsid w:val="007564F5"/>
    <w:rsid w:val="007602AC"/>
    <w:rsid w:val="007618D9"/>
    <w:rsid w:val="00763B3C"/>
    <w:rsid w:val="00765218"/>
    <w:rsid w:val="00765BFC"/>
    <w:rsid w:val="00767A38"/>
    <w:rsid w:val="007701F4"/>
    <w:rsid w:val="00771443"/>
    <w:rsid w:val="00774B67"/>
    <w:rsid w:val="0078226F"/>
    <w:rsid w:val="00793AC6"/>
    <w:rsid w:val="007964EC"/>
    <w:rsid w:val="007A0171"/>
    <w:rsid w:val="007A2996"/>
    <w:rsid w:val="007A71DE"/>
    <w:rsid w:val="007B13AE"/>
    <w:rsid w:val="007B199B"/>
    <w:rsid w:val="007B6119"/>
    <w:rsid w:val="007B676F"/>
    <w:rsid w:val="007C7D6C"/>
    <w:rsid w:val="007D37AE"/>
    <w:rsid w:val="007E2A15"/>
    <w:rsid w:val="007E37A1"/>
    <w:rsid w:val="007E5682"/>
    <w:rsid w:val="007F3262"/>
    <w:rsid w:val="00805DEE"/>
    <w:rsid w:val="00806D6E"/>
    <w:rsid w:val="008107D6"/>
    <w:rsid w:val="00833861"/>
    <w:rsid w:val="0083565F"/>
    <w:rsid w:val="00835D16"/>
    <w:rsid w:val="00836230"/>
    <w:rsid w:val="00841645"/>
    <w:rsid w:val="00844C41"/>
    <w:rsid w:val="008524C5"/>
    <w:rsid w:val="00852EC6"/>
    <w:rsid w:val="00853045"/>
    <w:rsid w:val="00853DD2"/>
    <w:rsid w:val="00860314"/>
    <w:rsid w:val="00863E32"/>
    <w:rsid w:val="00877334"/>
    <w:rsid w:val="008811A9"/>
    <w:rsid w:val="008831EC"/>
    <w:rsid w:val="00886E7F"/>
    <w:rsid w:val="00887346"/>
    <w:rsid w:val="008874F7"/>
    <w:rsid w:val="0088782D"/>
    <w:rsid w:val="0089108A"/>
    <w:rsid w:val="008A15B5"/>
    <w:rsid w:val="008A3DF0"/>
    <w:rsid w:val="008B6F52"/>
    <w:rsid w:val="008B7081"/>
    <w:rsid w:val="008B7EFA"/>
    <w:rsid w:val="008C75A3"/>
    <w:rsid w:val="008C7F75"/>
    <w:rsid w:val="008D1EDC"/>
    <w:rsid w:val="008E59DE"/>
    <w:rsid w:val="008E72CF"/>
    <w:rsid w:val="008F19F7"/>
    <w:rsid w:val="008F2227"/>
    <w:rsid w:val="0090097A"/>
    <w:rsid w:val="00902964"/>
    <w:rsid w:val="009034CF"/>
    <w:rsid w:val="0090359D"/>
    <w:rsid w:val="0090497E"/>
    <w:rsid w:val="00917E74"/>
    <w:rsid w:val="00921820"/>
    <w:rsid w:val="009221D8"/>
    <w:rsid w:val="00924B6C"/>
    <w:rsid w:val="00931646"/>
    <w:rsid w:val="00937437"/>
    <w:rsid w:val="00945056"/>
    <w:rsid w:val="009453F0"/>
    <w:rsid w:val="0094790F"/>
    <w:rsid w:val="00950823"/>
    <w:rsid w:val="00951C88"/>
    <w:rsid w:val="00954831"/>
    <w:rsid w:val="00961FA3"/>
    <w:rsid w:val="00962911"/>
    <w:rsid w:val="00963C7C"/>
    <w:rsid w:val="00966B90"/>
    <w:rsid w:val="009737B7"/>
    <w:rsid w:val="00975307"/>
    <w:rsid w:val="009802C4"/>
    <w:rsid w:val="00982882"/>
    <w:rsid w:val="00984FDC"/>
    <w:rsid w:val="00995ABF"/>
    <w:rsid w:val="009970C6"/>
    <w:rsid w:val="009976D9"/>
    <w:rsid w:val="00997A3E"/>
    <w:rsid w:val="009A036B"/>
    <w:rsid w:val="009A4EA3"/>
    <w:rsid w:val="009A55DC"/>
    <w:rsid w:val="009A58CB"/>
    <w:rsid w:val="009A58E5"/>
    <w:rsid w:val="009B0BEC"/>
    <w:rsid w:val="009C220D"/>
    <w:rsid w:val="009C38D1"/>
    <w:rsid w:val="009C6A71"/>
    <w:rsid w:val="009D3BE7"/>
    <w:rsid w:val="009D5112"/>
    <w:rsid w:val="009D7EFF"/>
    <w:rsid w:val="009E0AF8"/>
    <w:rsid w:val="009E1015"/>
    <w:rsid w:val="009E3AF5"/>
    <w:rsid w:val="009E5B13"/>
    <w:rsid w:val="009E6A4B"/>
    <w:rsid w:val="009F3960"/>
    <w:rsid w:val="00A010A6"/>
    <w:rsid w:val="00A071B7"/>
    <w:rsid w:val="00A15C1D"/>
    <w:rsid w:val="00A211B2"/>
    <w:rsid w:val="00A234E6"/>
    <w:rsid w:val="00A23543"/>
    <w:rsid w:val="00A2448F"/>
    <w:rsid w:val="00A25D5F"/>
    <w:rsid w:val="00A2727E"/>
    <w:rsid w:val="00A30A1B"/>
    <w:rsid w:val="00A330C1"/>
    <w:rsid w:val="00A33B46"/>
    <w:rsid w:val="00A35524"/>
    <w:rsid w:val="00A3683C"/>
    <w:rsid w:val="00A37785"/>
    <w:rsid w:val="00A428A3"/>
    <w:rsid w:val="00A43B86"/>
    <w:rsid w:val="00A50F9B"/>
    <w:rsid w:val="00A55541"/>
    <w:rsid w:val="00A56999"/>
    <w:rsid w:val="00A62E52"/>
    <w:rsid w:val="00A64470"/>
    <w:rsid w:val="00A70DDF"/>
    <w:rsid w:val="00A71B91"/>
    <w:rsid w:val="00A74F99"/>
    <w:rsid w:val="00A82BA3"/>
    <w:rsid w:val="00A86E7B"/>
    <w:rsid w:val="00A92012"/>
    <w:rsid w:val="00A933F9"/>
    <w:rsid w:val="00A93CBD"/>
    <w:rsid w:val="00A94ACC"/>
    <w:rsid w:val="00AA2312"/>
    <w:rsid w:val="00AA471C"/>
    <w:rsid w:val="00AC7718"/>
    <w:rsid w:val="00AD282D"/>
    <w:rsid w:val="00AD30FF"/>
    <w:rsid w:val="00AD4E8C"/>
    <w:rsid w:val="00AE6FA4"/>
    <w:rsid w:val="00AF612C"/>
    <w:rsid w:val="00B03907"/>
    <w:rsid w:val="00B07BF6"/>
    <w:rsid w:val="00B11811"/>
    <w:rsid w:val="00B2053B"/>
    <w:rsid w:val="00B2392E"/>
    <w:rsid w:val="00B23973"/>
    <w:rsid w:val="00B311E1"/>
    <w:rsid w:val="00B318DF"/>
    <w:rsid w:val="00B41AFA"/>
    <w:rsid w:val="00B46B98"/>
    <w:rsid w:val="00B4735C"/>
    <w:rsid w:val="00B63AF8"/>
    <w:rsid w:val="00B719D3"/>
    <w:rsid w:val="00B77CB0"/>
    <w:rsid w:val="00B826D9"/>
    <w:rsid w:val="00B831CB"/>
    <w:rsid w:val="00B84757"/>
    <w:rsid w:val="00B84A45"/>
    <w:rsid w:val="00B90EC2"/>
    <w:rsid w:val="00B92644"/>
    <w:rsid w:val="00BA268F"/>
    <w:rsid w:val="00BB4DEE"/>
    <w:rsid w:val="00BB6337"/>
    <w:rsid w:val="00BC0035"/>
    <w:rsid w:val="00BD463D"/>
    <w:rsid w:val="00BD6F7F"/>
    <w:rsid w:val="00BE1552"/>
    <w:rsid w:val="00BE3859"/>
    <w:rsid w:val="00BF17F9"/>
    <w:rsid w:val="00C04EA2"/>
    <w:rsid w:val="00C079CA"/>
    <w:rsid w:val="00C11A2A"/>
    <w:rsid w:val="00C11D8A"/>
    <w:rsid w:val="00C133F3"/>
    <w:rsid w:val="00C23F99"/>
    <w:rsid w:val="00C255F7"/>
    <w:rsid w:val="00C32BB1"/>
    <w:rsid w:val="00C433C2"/>
    <w:rsid w:val="00C45D9F"/>
    <w:rsid w:val="00C50452"/>
    <w:rsid w:val="00C602F5"/>
    <w:rsid w:val="00C659CD"/>
    <w:rsid w:val="00C67036"/>
    <w:rsid w:val="00C67741"/>
    <w:rsid w:val="00C70373"/>
    <w:rsid w:val="00C74647"/>
    <w:rsid w:val="00C76039"/>
    <w:rsid w:val="00C76480"/>
    <w:rsid w:val="00C772F9"/>
    <w:rsid w:val="00C92FD6"/>
    <w:rsid w:val="00CA1709"/>
    <w:rsid w:val="00CA4083"/>
    <w:rsid w:val="00CA7A3A"/>
    <w:rsid w:val="00CB2AA7"/>
    <w:rsid w:val="00CC4D9E"/>
    <w:rsid w:val="00CC5083"/>
    <w:rsid w:val="00CC52C6"/>
    <w:rsid w:val="00CC6598"/>
    <w:rsid w:val="00CC6BB1"/>
    <w:rsid w:val="00CE7E50"/>
    <w:rsid w:val="00CF4288"/>
    <w:rsid w:val="00D14E73"/>
    <w:rsid w:val="00D3260E"/>
    <w:rsid w:val="00D36FE7"/>
    <w:rsid w:val="00D41AD0"/>
    <w:rsid w:val="00D5404F"/>
    <w:rsid w:val="00D559FC"/>
    <w:rsid w:val="00D6155E"/>
    <w:rsid w:val="00D6188C"/>
    <w:rsid w:val="00D71F2A"/>
    <w:rsid w:val="00D7778A"/>
    <w:rsid w:val="00D85C68"/>
    <w:rsid w:val="00D86236"/>
    <w:rsid w:val="00D905CB"/>
    <w:rsid w:val="00D94E4D"/>
    <w:rsid w:val="00D96637"/>
    <w:rsid w:val="00DA4CB7"/>
    <w:rsid w:val="00DB41EB"/>
    <w:rsid w:val="00DB59F4"/>
    <w:rsid w:val="00DC47A2"/>
    <w:rsid w:val="00DC594F"/>
    <w:rsid w:val="00DD2FA4"/>
    <w:rsid w:val="00DD506C"/>
    <w:rsid w:val="00DD7415"/>
    <w:rsid w:val="00DE1551"/>
    <w:rsid w:val="00DE44A1"/>
    <w:rsid w:val="00DE7FB7"/>
    <w:rsid w:val="00DF0236"/>
    <w:rsid w:val="00DF56C2"/>
    <w:rsid w:val="00E00AA0"/>
    <w:rsid w:val="00E12274"/>
    <w:rsid w:val="00E13299"/>
    <w:rsid w:val="00E20DDA"/>
    <w:rsid w:val="00E27A9D"/>
    <w:rsid w:val="00E32A8B"/>
    <w:rsid w:val="00E33A58"/>
    <w:rsid w:val="00E35630"/>
    <w:rsid w:val="00E36054"/>
    <w:rsid w:val="00E37E7B"/>
    <w:rsid w:val="00E461F0"/>
    <w:rsid w:val="00E46E04"/>
    <w:rsid w:val="00E56E44"/>
    <w:rsid w:val="00E73183"/>
    <w:rsid w:val="00E75E59"/>
    <w:rsid w:val="00E774F3"/>
    <w:rsid w:val="00E837BF"/>
    <w:rsid w:val="00E85521"/>
    <w:rsid w:val="00E862F6"/>
    <w:rsid w:val="00E87396"/>
    <w:rsid w:val="00E95EBD"/>
    <w:rsid w:val="00E961BD"/>
    <w:rsid w:val="00E96876"/>
    <w:rsid w:val="00EA44A1"/>
    <w:rsid w:val="00EB052F"/>
    <w:rsid w:val="00EB52C0"/>
    <w:rsid w:val="00EC23C2"/>
    <w:rsid w:val="00EC42A3"/>
    <w:rsid w:val="00ED3AA2"/>
    <w:rsid w:val="00ED5326"/>
    <w:rsid w:val="00EE3395"/>
    <w:rsid w:val="00EF32EC"/>
    <w:rsid w:val="00F00A6D"/>
    <w:rsid w:val="00F017C4"/>
    <w:rsid w:val="00F03FC7"/>
    <w:rsid w:val="00F07933"/>
    <w:rsid w:val="00F121EE"/>
    <w:rsid w:val="00F143CA"/>
    <w:rsid w:val="00F35443"/>
    <w:rsid w:val="00F35AFC"/>
    <w:rsid w:val="00F41461"/>
    <w:rsid w:val="00F41BAA"/>
    <w:rsid w:val="00F47BDA"/>
    <w:rsid w:val="00F521F0"/>
    <w:rsid w:val="00F55909"/>
    <w:rsid w:val="00F62E24"/>
    <w:rsid w:val="00F72993"/>
    <w:rsid w:val="00F82B38"/>
    <w:rsid w:val="00F83033"/>
    <w:rsid w:val="00F851FB"/>
    <w:rsid w:val="00F90943"/>
    <w:rsid w:val="00F92778"/>
    <w:rsid w:val="00F966AA"/>
    <w:rsid w:val="00F973BA"/>
    <w:rsid w:val="00FB5216"/>
    <w:rsid w:val="00FB538F"/>
    <w:rsid w:val="00FC0F45"/>
    <w:rsid w:val="00FC3071"/>
    <w:rsid w:val="00FD5902"/>
    <w:rsid w:val="00FF1551"/>
    <w:rsid w:val="00FF17FC"/>
    <w:rsid w:val="00FF5A2E"/>
    <w:rsid w:val="00FF63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6E87"/>
    <w:rPr>
      <w:rFonts w:ascii="Arial" w:hAnsi="Arial"/>
      <w:sz w:val="24"/>
      <w:szCs w:val="24"/>
    </w:rPr>
  </w:style>
  <w:style w:type="paragraph" w:styleId="Heading1">
    <w:name w:val="heading 1"/>
    <w:basedOn w:val="Normal"/>
    <w:next w:val="Normal"/>
    <w:qFormat/>
    <w:rsid w:val="00853DD2"/>
    <w:pPr>
      <w:tabs>
        <w:tab w:val="right" w:pos="9504"/>
      </w:tabs>
      <w:spacing w:before="60" w:after="480"/>
      <w:ind w:left="-432" w:right="-360"/>
      <w:jc w:val="right"/>
      <w:outlineLvl w:val="0"/>
    </w:pPr>
    <w:rPr>
      <w:b/>
      <w:color w:val="808080"/>
      <w:sz w:val="36"/>
      <w:szCs w:val="36"/>
    </w:rPr>
  </w:style>
  <w:style w:type="paragraph" w:styleId="Heading2">
    <w:name w:val="heading 2"/>
    <w:basedOn w:val="Normal"/>
    <w:next w:val="Normal"/>
    <w:qFormat/>
    <w:rsid w:val="00E00AA0"/>
    <w:pPr>
      <w:tabs>
        <w:tab w:val="left" w:pos="7185"/>
      </w:tabs>
      <w:spacing w:before="60" w:after="120"/>
      <w:ind w:left="-288"/>
      <w:outlineLvl w:val="1"/>
    </w:pPr>
    <w:rPr>
      <w:b/>
    </w:rPr>
  </w:style>
  <w:style w:type="paragraph" w:styleId="Heading3">
    <w:name w:val="heading 3"/>
    <w:basedOn w:val="Normal"/>
    <w:next w:val="Normal"/>
    <w:link w:val="Heading3Char"/>
    <w:qFormat/>
    <w:rsid w:val="00853DD2"/>
    <w:pPr>
      <w:spacing w:before="40" w:after="40"/>
      <w:jc w:val="center"/>
      <w:outlineLvl w:val="2"/>
    </w:pPr>
    <w:rPr>
      <w:b/>
      <w:color w:val="FFFFFF"/>
      <w:sz w:val="22"/>
      <w:szCs w:val="22"/>
    </w:rPr>
  </w:style>
  <w:style w:type="paragraph" w:styleId="Heading6">
    <w:name w:val="heading 6"/>
    <w:basedOn w:val="Normal"/>
    <w:next w:val="Normal"/>
    <w:qFormat/>
    <w:rsid w:val="00202BF8"/>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paragraph" w:styleId="BodyText">
    <w:name w:val="Body Text"/>
    <w:basedOn w:val="Normal"/>
    <w:link w:val="BodyTextChar"/>
    <w:rsid w:val="00BF17F9"/>
    <w:rPr>
      <w:sz w:val="19"/>
      <w:szCs w:val="19"/>
    </w:rPr>
  </w:style>
  <w:style w:type="character" w:customStyle="1" w:styleId="BodyTextChar">
    <w:name w:val="Body Text Char"/>
    <w:link w:val="BodyText"/>
    <w:rsid w:val="0083565F"/>
    <w:rPr>
      <w:rFonts w:ascii="Arial" w:hAnsi="Arial"/>
      <w:sz w:val="19"/>
      <w:szCs w:val="19"/>
      <w:lang w:val="en-US" w:eastAsia="en-US" w:bidi="ar-SA"/>
    </w:rPr>
  </w:style>
  <w:style w:type="paragraph" w:styleId="Header">
    <w:name w:val="header"/>
    <w:basedOn w:val="Normal"/>
    <w:rsid w:val="00853DD2"/>
    <w:pPr>
      <w:tabs>
        <w:tab w:val="center" w:pos="4320"/>
        <w:tab w:val="right" w:pos="8640"/>
      </w:tabs>
    </w:pPr>
  </w:style>
  <w:style w:type="paragraph" w:styleId="Footer">
    <w:name w:val="footer"/>
    <w:basedOn w:val="Normal"/>
    <w:rsid w:val="00853DD2"/>
    <w:pPr>
      <w:tabs>
        <w:tab w:val="center" w:pos="4320"/>
        <w:tab w:val="right" w:pos="8640"/>
      </w:tabs>
      <w:jc w:val="center"/>
    </w:pPr>
    <w:rPr>
      <w:i/>
      <w:sz w:val="20"/>
      <w:szCs w:val="20"/>
    </w:rPr>
  </w:style>
  <w:style w:type="character" w:styleId="PlaceholderText">
    <w:name w:val="Placeholder Text"/>
    <w:uiPriority w:val="99"/>
    <w:semiHidden/>
    <w:rsid w:val="00411AE7"/>
    <w:rPr>
      <w:color w:val="808080"/>
    </w:rPr>
  </w:style>
  <w:style w:type="paragraph" w:customStyle="1" w:styleId="FieldText">
    <w:name w:val="Field Text"/>
    <w:basedOn w:val="Normal"/>
    <w:link w:val="FieldTextChar"/>
    <w:rsid w:val="00BF17F9"/>
    <w:rPr>
      <w:b/>
      <w:sz w:val="19"/>
      <w:szCs w:val="19"/>
    </w:rPr>
  </w:style>
  <w:style w:type="character" w:customStyle="1" w:styleId="FieldTextChar">
    <w:name w:val="Field Text Char"/>
    <w:link w:val="FieldText"/>
    <w:rsid w:val="00BF17F9"/>
    <w:rPr>
      <w:rFonts w:ascii="Arial" w:hAnsi="Arial"/>
      <w:b/>
      <w:sz w:val="19"/>
      <w:szCs w:val="19"/>
      <w:lang w:val="en-US" w:eastAsia="en-US" w:bidi="ar-SA"/>
    </w:rPr>
  </w:style>
  <w:style w:type="paragraph" w:customStyle="1" w:styleId="EvaluationCriteria">
    <w:name w:val="Evaluation Criteria"/>
    <w:basedOn w:val="BodyText"/>
    <w:link w:val="EvaluationCriteriaChar"/>
    <w:rsid w:val="00311CD9"/>
    <w:rPr>
      <w:b/>
    </w:rPr>
  </w:style>
  <w:style w:type="character" w:customStyle="1" w:styleId="EvaluationCriteriaChar">
    <w:name w:val="Evaluation Criteria Char"/>
    <w:link w:val="EvaluationCriteria"/>
    <w:rsid w:val="0083565F"/>
    <w:rPr>
      <w:rFonts w:ascii="Arial" w:hAnsi="Arial"/>
      <w:b/>
      <w:sz w:val="19"/>
      <w:szCs w:val="19"/>
      <w:lang w:val="en-US" w:eastAsia="en-US" w:bidi="ar-SA"/>
    </w:rPr>
  </w:style>
  <w:style w:type="paragraph" w:customStyle="1" w:styleId="Subcriteria">
    <w:name w:val="Subcriteria"/>
    <w:basedOn w:val="EvaluationCriteria"/>
    <w:rsid w:val="00F62E24"/>
    <w:pPr>
      <w:ind w:left="288"/>
    </w:pPr>
    <w:rPr>
      <w:b w:val="0"/>
      <w:i/>
    </w:rPr>
  </w:style>
  <w:style w:type="table" w:styleId="TableWeb1">
    <w:name w:val="Table Web 1"/>
    <w:basedOn w:val="TableNormal"/>
    <w:rsid w:val="00D6188C"/>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Bullet">
    <w:name w:val="List Bullet"/>
    <w:basedOn w:val="Normal"/>
    <w:rsid w:val="00E96876"/>
    <w:pPr>
      <w:numPr>
        <w:numId w:val="14"/>
      </w:numPr>
      <w:spacing w:before="60" w:after="60"/>
    </w:pPr>
    <w:rPr>
      <w:rFonts w:ascii="Times New Roman" w:hAnsi="Times New Roman"/>
    </w:rPr>
  </w:style>
  <w:style w:type="character" w:customStyle="1" w:styleId="Heading3Char">
    <w:name w:val="Heading 3 Char"/>
    <w:link w:val="Heading3"/>
    <w:rsid w:val="00886E7F"/>
    <w:rPr>
      <w:rFonts w:ascii="Arial" w:hAnsi="Arial"/>
      <w:b/>
      <w:color w:val="FFFFFF"/>
      <w:sz w:val="22"/>
      <w:szCs w:val="22"/>
    </w:rPr>
  </w:style>
  <w:style w:type="paragraph" w:styleId="ListParagraph">
    <w:name w:val="List Paragraph"/>
    <w:basedOn w:val="Normal"/>
    <w:uiPriority w:val="34"/>
    <w:qFormat/>
    <w:rsid w:val="00182A8E"/>
    <w:pPr>
      <w:ind w:left="720"/>
      <w:contextualSpacing/>
    </w:pPr>
  </w:style>
  <w:style w:type="paragraph" w:customStyle="1" w:styleId="Default">
    <w:name w:val="Default"/>
    <w:rsid w:val="003D47A4"/>
    <w:pPr>
      <w:widowControl w:val="0"/>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35881078">
      <w:bodyDiv w:val="1"/>
      <w:marLeft w:val="0"/>
      <w:marRight w:val="0"/>
      <w:marTop w:val="0"/>
      <w:marBottom w:val="0"/>
      <w:divBdr>
        <w:top w:val="none" w:sz="0" w:space="0" w:color="auto"/>
        <w:left w:val="none" w:sz="0" w:space="0" w:color="auto"/>
        <w:bottom w:val="none" w:sz="0" w:space="0" w:color="auto"/>
        <w:right w:val="none" w:sz="0" w:space="0" w:color="auto"/>
      </w:divBdr>
    </w:div>
    <w:div w:id="265698591">
      <w:bodyDiv w:val="1"/>
      <w:marLeft w:val="0"/>
      <w:marRight w:val="0"/>
      <w:marTop w:val="0"/>
      <w:marBottom w:val="0"/>
      <w:divBdr>
        <w:top w:val="none" w:sz="0" w:space="0" w:color="auto"/>
        <w:left w:val="none" w:sz="0" w:space="0" w:color="auto"/>
        <w:bottom w:val="none" w:sz="0" w:space="0" w:color="auto"/>
        <w:right w:val="none" w:sz="0" w:space="0" w:color="auto"/>
      </w:divBdr>
    </w:div>
    <w:div w:id="711729702">
      <w:bodyDiv w:val="1"/>
      <w:marLeft w:val="0"/>
      <w:marRight w:val="0"/>
      <w:marTop w:val="0"/>
      <w:marBottom w:val="0"/>
      <w:divBdr>
        <w:top w:val="none" w:sz="0" w:space="0" w:color="auto"/>
        <w:left w:val="none" w:sz="0" w:space="0" w:color="auto"/>
        <w:bottom w:val="none" w:sz="0" w:space="0" w:color="auto"/>
        <w:right w:val="none" w:sz="0" w:space="0" w:color="auto"/>
      </w:divBdr>
    </w:div>
    <w:div w:id="1052581102">
      <w:bodyDiv w:val="1"/>
      <w:marLeft w:val="0"/>
      <w:marRight w:val="0"/>
      <w:marTop w:val="0"/>
      <w:marBottom w:val="0"/>
      <w:divBdr>
        <w:top w:val="none" w:sz="0" w:space="0" w:color="auto"/>
        <w:left w:val="none" w:sz="0" w:space="0" w:color="auto"/>
        <w:bottom w:val="none" w:sz="0" w:space="0" w:color="auto"/>
        <w:right w:val="none" w:sz="0" w:space="0" w:color="auto"/>
      </w:divBdr>
    </w:div>
    <w:div w:id="1094134144">
      <w:bodyDiv w:val="1"/>
      <w:marLeft w:val="0"/>
      <w:marRight w:val="0"/>
      <w:marTop w:val="0"/>
      <w:marBottom w:val="0"/>
      <w:divBdr>
        <w:top w:val="none" w:sz="0" w:space="0" w:color="auto"/>
        <w:left w:val="none" w:sz="0" w:space="0" w:color="auto"/>
        <w:bottom w:val="none" w:sz="0" w:space="0" w:color="auto"/>
        <w:right w:val="none" w:sz="0" w:space="0" w:color="auto"/>
      </w:divBdr>
    </w:div>
    <w:div w:id="1478448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lerie\HP%20Installed\Desktop\Annual_Program_Update_Template_09-23-10_vs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F7B1C-DEBE-4668-BD22-771E495A3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Annual_Program_Update_Template_09-23-10_vs3.dot</Template>
  <TotalTime>0</TotalTime>
  <Pages>6</Pages>
  <Words>1591</Words>
  <Characters>9069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10639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Sue</dc:creator>
  <cp:keywords/>
  <cp:lastModifiedBy>swilliams</cp:lastModifiedBy>
  <cp:revision>2</cp:revision>
  <cp:lastPrinted>2011-09-20T05:19:00Z</cp:lastPrinted>
  <dcterms:created xsi:type="dcterms:W3CDTF">2011-10-21T02:09:00Z</dcterms:created>
  <dcterms:modified xsi:type="dcterms:W3CDTF">2011-10-21T02:09:00Z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TC010916311033</vt:lpwstr>
  </property>
</Properties>
</file>