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2C4BC" w14:textId="77777777" w:rsidR="002D7762" w:rsidRDefault="002D7762" w:rsidP="002D7762">
      <w:pPr>
        <w:jc w:val="center"/>
        <w:rPr>
          <w:b/>
          <w:sz w:val="36"/>
        </w:rPr>
      </w:pPr>
      <w:r w:rsidRPr="002A63A1">
        <w:rPr>
          <w:b/>
          <w:noProof/>
          <w:sz w:val="36"/>
        </w:rPr>
        <w:t>College of Alameda</w:t>
      </w:r>
    </w:p>
    <w:p w14:paraId="03B2350B" w14:textId="77777777" w:rsidR="002D7762" w:rsidRPr="00413E8E" w:rsidRDefault="002D7762" w:rsidP="002D7762">
      <w:pPr>
        <w:jc w:val="center"/>
        <w:rPr>
          <w:b/>
          <w:sz w:val="36"/>
        </w:rPr>
      </w:pPr>
      <w:r w:rsidRPr="007E3637">
        <w:rPr>
          <w:rFonts w:cs="Times New Roman"/>
          <w:b/>
          <w:sz w:val="28"/>
          <w:highlight w:val="yellow"/>
        </w:rPr>
        <w:t>Facilities/Technology Committee Meeting MINUTES</w:t>
      </w:r>
    </w:p>
    <w:p w14:paraId="66A9AB2E" w14:textId="77777777" w:rsidR="002D7762" w:rsidRDefault="002D7762" w:rsidP="002D7762">
      <w:pPr>
        <w:spacing w:after="0"/>
        <w:jc w:val="center"/>
        <w:rPr>
          <w:rFonts w:cs="Times New Roman"/>
          <w:b/>
          <w:sz w:val="28"/>
        </w:rPr>
      </w:pPr>
      <w:proofErr w:type="spellStart"/>
      <w:r>
        <w:rPr>
          <w:rFonts w:cs="Times New Roman"/>
          <w:b/>
          <w:sz w:val="28"/>
        </w:rPr>
        <w:t>Date|Time|Location</w:t>
      </w:r>
      <w:proofErr w:type="spellEnd"/>
      <w:r>
        <w:rPr>
          <w:rFonts w:cs="Times New Roman"/>
          <w:b/>
          <w:sz w:val="28"/>
        </w:rPr>
        <w:t>:</w:t>
      </w:r>
      <w:r w:rsidRPr="00243FF9">
        <w:rPr>
          <w:rFonts w:cs="Times New Roman"/>
          <w:b/>
          <w:sz w:val="28"/>
        </w:rPr>
        <w:t xml:space="preserve"> </w:t>
      </w:r>
      <w:r>
        <w:rPr>
          <w:rFonts w:cs="Times New Roman"/>
          <w:b/>
          <w:sz w:val="28"/>
        </w:rPr>
        <w:t>Thursday, October 24</w:t>
      </w:r>
      <w:r w:rsidRPr="00DA766C">
        <w:rPr>
          <w:rFonts w:cs="Times New Roman"/>
          <w:b/>
          <w:sz w:val="28"/>
          <w:vertAlign w:val="superscript"/>
        </w:rPr>
        <w:t>th</w:t>
      </w:r>
      <w:r>
        <w:rPr>
          <w:rFonts w:cs="Times New Roman"/>
          <w:b/>
          <w:sz w:val="28"/>
        </w:rPr>
        <w:t xml:space="preserve">, 2019 | </w:t>
      </w:r>
      <w:r w:rsidRPr="00243FF9">
        <w:rPr>
          <w:rFonts w:cs="Times New Roman"/>
          <w:b/>
          <w:sz w:val="28"/>
        </w:rPr>
        <w:t>2</w:t>
      </w:r>
      <w:r>
        <w:rPr>
          <w:rFonts w:cs="Times New Roman"/>
          <w:b/>
          <w:sz w:val="28"/>
        </w:rPr>
        <w:t>:00</w:t>
      </w:r>
      <w:r w:rsidRPr="00243FF9">
        <w:rPr>
          <w:rFonts w:cs="Times New Roman"/>
          <w:b/>
          <w:sz w:val="28"/>
        </w:rPr>
        <w:t xml:space="preserve"> pm</w:t>
      </w:r>
      <w:r>
        <w:rPr>
          <w:rFonts w:cs="Times New Roman"/>
          <w:b/>
          <w:sz w:val="28"/>
        </w:rPr>
        <w:t xml:space="preserve"> | A149</w:t>
      </w:r>
    </w:p>
    <w:p w14:paraId="1618E8CB" w14:textId="77777777" w:rsidR="002D7762" w:rsidRDefault="002D7762" w:rsidP="002D7762">
      <w:pPr>
        <w:spacing w:after="0"/>
        <w:rPr>
          <w:rFonts w:cs="Times New Roman"/>
          <w:b/>
          <w:sz w:val="28"/>
        </w:rPr>
      </w:pPr>
    </w:p>
    <w:p w14:paraId="54A7687F" w14:textId="77777777" w:rsidR="002D7762" w:rsidRPr="00243FF9" w:rsidRDefault="002D7762" w:rsidP="002D7762">
      <w:pPr>
        <w:spacing w:after="0"/>
        <w:rPr>
          <w:rFonts w:cs="Times New Roman"/>
          <w:b/>
          <w:sz w:val="28"/>
        </w:rPr>
      </w:pPr>
      <w:r>
        <w:rPr>
          <w:rFonts w:cs="Times New Roman"/>
          <w:b/>
          <w:sz w:val="28"/>
        </w:rPr>
        <w:t xml:space="preserve">Attendees: </w:t>
      </w:r>
      <w:r w:rsidRPr="00F315F9">
        <w:rPr>
          <w:rFonts w:cs="Times New Roman"/>
          <w:sz w:val="28"/>
        </w:rPr>
        <w:t xml:space="preserve">Rachel Goodwin, </w:t>
      </w:r>
      <w:proofErr w:type="spellStart"/>
      <w:r w:rsidRPr="00F315F9">
        <w:rPr>
          <w:rFonts w:cs="Times New Roman"/>
          <w:sz w:val="28"/>
        </w:rPr>
        <w:t>Shuntel</w:t>
      </w:r>
      <w:proofErr w:type="spellEnd"/>
      <w:r w:rsidRPr="00F315F9">
        <w:rPr>
          <w:rFonts w:cs="Times New Roman"/>
          <w:sz w:val="28"/>
        </w:rPr>
        <w:t xml:space="preserve"> Nathaniel, Sabeen Sandhu, Eva D. Jennings, Jayne Smithson, Michael </w:t>
      </w:r>
      <w:proofErr w:type="spellStart"/>
      <w:r w:rsidRPr="00F315F9">
        <w:rPr>
          <w:rFonts w:cs="Times New Roman"/>
          <w:sz w:val="28"/>
        </w:rPr>
        <w:t>Duensing</w:t>
      </w:r>
      <w:proofErr w:type="spellEnd"/>
      <w:r w:rsidRPr="00F315F9">
        <w:rPr>
          <w:rFonts w:cs="Times New Roman"/>
          <w:sz w:val="28"/>
        </w:rPr>
        <w:t xml:space="preserve">, </w:t>
      </w:r>
      <w:proofErr w:type="spellStart"/>
      <w:r w:rsidRPr="00F315F9">
        <w:rPr>
          <w:rFonts w:cs="Times New Roman"/>
          <w:sz w:val="28"/>
        </w:rPr>
        <w:t>Bala</w:t>
      </w:r>
      <w:proofErr w:type="spellEnd"/>
      <w:r w:rsidRPr="00F315F9">
        <w:rPr>
          <w:rFonts w:cs="Times New Roman"/>
          <w:sz w:val="28"/>
        </w:rPr>
        <w:t xml:space="preserve"> </w:t>
      </w:r>
      <w:proofErr w:type="spellStart"/>
      <w:r w:rsidRPr="00F315F9">
        <w:rPr>
          <w:rFonts w:cs="Times New Roman"/>
          <w:sz w:val="28"/>
        </w:rPr>
        <w:t>Sampathraj</w:t>
      </w:r>
      <w:proofErr w:type="spellEnd"/>
      <w:r w:rsidRPr="00F315F9">
        <w:rPr>
          <w:rFonts w:cs="Times New Roman"/>
          <w:sz w:val="28"/>
        </w:rPr>
        <w:t xml:space="preserve">, Michelle </w:t>
      </w:r>
      <w:proofErr w:type="spellStart"/>
      <w:r w:rsidRPr="00F315F9">
        <w:rPr>
          <w:rFonts w:cs="Times New Roman"/>
          <w:sz w:val="28"/>
        </w:rPr>
        <w:t>Custino</w:t>
      </w:r>
      <w:proofErr w:type="spellEnd"/>
      <w:r w:rsidRPr="00F315F9">
        <w:rPr>
          <w:rFonts w:cs="Times New Roman"/>
          <w:sz w:val="28"/>
        </w:rPr>
        <w:t>, &amp; Shawn Foster</w:t>
      </w:r>
    </w:p>
    <w:p w14:paraId="3560A52E" w14:textId="77777777" w:rsidR="002D7762" w:rsidRPr="00DA766C" w:rsidRDefault="002D7762" w:rsidP="002D7762">
      <w:pPr>
        <w:spacing w:after="120" w:line="240" w:lineRule="auto"/>
        <w:ind w:left="360"/>
        <w:rPr>
          <w:rFonts w:cs="Times New Roman"/>
          <w:sz w:val="22"/>
        </w:rPr>
      </w:pPr>
    </w:p>
    <w:tbl>
      <w:tblPr>
        <w:tblStyle w:val="TableGrid"/>
        <w:tblW w:w="14310" w:type="dxa"/>
        <w:tblInd w:w="-702" w:type="dxa"/>
        <w:tblLayout w:type="fixed"/>
        <w:tblLook w:val="04A0" w:firstRow="1" w:lastRow="0" w:firstColumn="1" w:lastColumn="0" w:noHBand="0" w:noVBand="1"/>
      </w:tblPr>
      <w:tblGrid>
        <w:gridCol w:w="2970"/>
        <w:gridCol w:w="1260"/>
        <w:gridCol w:w="5940"/>
        <w:gridCol w:w="4140"/>
      </w:tblGrid>
      <w:tr w:rsidR="002D7762" w:rsidRPr="00243FF9" w14:paraId="2D082F70" w14:textId="77777777" w:rsidTr="009F11CF">
        <w:tc>
          <w:tcPr>
            <w:tcW w:w="2970" w:type="dxa"/>
            <w:shd w:val="clear" w:color="auto" w:fill="E7E6E6" w:themeFill="background2"/>
          </w:tcPr>
          <w:p w14:paraId="57ADB5C5" w14:textId="77777777" w:rsidR="002D7762" w:rsidRPr="00243FF9" w:rsidRDefault="002D7762" w:rsidP="009F11CF">
            <w:pPr>
              <w:jc w:val="center"/>
              <w:rPr>
                <w:rFonts w:cs="Times New Roman"/>
                <w:b/>
              </w:rPr>
            </w:pPr>
            <w:r w:rsidRPr="00243FF9">
              <w:rPr>
                <w:rFonts w:cs="Times New Roman"/>
                <w:b/>
              </w:rPr>
              <w:t>Topic</w:t>
            </w:r>
          </w:p>
        </w:tc>
        <w:tc>
          <w:tcPr>
            <w:tcW w:w="1260" w:type="dxa"/>
            <w:shd w:val="clear" w:color="auto" w:fill="E7E6E6" w:themeFill="background2"/>
          </w:tcPr>
          <w:p w14:paraId="3E231B29" w14:textId="77777777" w:rsidR="002D7762" w:rsidRPr="00243FF9" w:rsidRDefault="002D7762" w:rsidP="009F11CF">
            <w:pPr>
              <w:jc w:val="center"/>
              <w:rPr>
                <w:rFonts w:cs="Times New Roman"/>
                <w:b/>
              </w:rPr>
            </w:pPr>
            <w:r w:rsidRPr="00243FF9">
              <w:rPr>
                <w:rFonts w:cs="Times New Roman"/>
                <w:b/>
              </w:rPr>
              <w:t>Facilitator</w:t>
            </w:r>
          </w:p>
        </w:tc>
        <w:tc>
          <w:tcPr>
            <w:tcW w:w="5940" w:type="dxa"/>
            <w:shd w:val="clear" w:color="auto" w:fill="E7E6E6" w:themeFill="background2"/>
          </w:tcPr>
          <w:p w14:paraId="63D5D081" w14:textId="77777777" w:rsidR="002D7762" w:rsidRPr="00243FF9" w:rsidRDefault="002D7762" w:rsidP="009F11CF">
            <w:pPr>
              <w:jc w:val="center"/>
              <w:rPr>
                <w:rFonts w:cs="Times New Roman"/>
                <w:b/>
              </w:rPr>
            </w:pPr>
            <w:r w:rsidRPr="00243FF9">
              <w:rPr>
                <w:rFonts w:cs="Times New Roman"/>
                <w:b/>
              </w:rPr>
              <w:t>Action</w:t>
            </w:r>
          </w:p>
        </w:tc>
        <w:tc>
          <w:tcPr>
            <w:tcW w:w="4140" w:type="dxa"/>
            <w:shd w:val="clear" w:color="auto" w:fill="E7E6E6" w:themeFill="background2"/>
          </w:tcPr>
          <w:p w14:paraId="1CACD230" w14:textId="77777777" w:rsidR="002D7762" w:rsidRPr="00243FF9" w:rsidRDefault="002D7762" w:rsidP="009F11CF">
            <w:pPr>
              <w:jc w:val="center"/>
              <w:rPr>
                <w:rFonts w:cs="Times New Roman"/>
                <w:b/>
              </w:rPr>
            </w:pPr>
            <w:r w:rsidRPr="00243FF9">
              <w:rPr>
                <w:rFonts w:cs="Times New Roman"/>
                <w:b/>
              </w:rPr>
              <w:t>Materials</w:t>
            </w:r>
          </w:p>
        </w:tc>
      </w:tr>
      <w:tr w:rsidR="002D7762" w:rsidRPr="00243FF9" w14:paraId="526709D6" w14:textId="77777777" w:rsidTr="009F11CF">
        <w:tc>
          <w:tcPr>
            <w:tcW w:w="14310" w:type="dxa"/>
            <w:gridSpan w:val="4"/>
          </w:tcPr>
          <w:p w14:paraId="2E10B7C7" w14:textId="77777777" w:rsidR="002D7762" w:rsidRPr="00243FF9" w:rsidRDefault="002D7762" w:rsidP="009F11CF">
            <w:pPr>
              <w:spacing w:before="120" w:after="120"/>
              <w:jc w:val="center"/>
              <w:rPr>
                <w:rFonts w:cs="Times New Roman"/>
              </w:rPr>
            </w:pPr>
            <w:r w:rsidRPr="00243FF9">
              <w:rPr>
                <w:rFonts w:cs="Times New Roman"/>
              </w:rPr>
              <w:t>Purpose of Meeting: Organizat</w:t>
            </w:r>
            <w:r>
              <w:rPr>
                <w:rFonts w:cs="Times New Roman"/>
              </w:rPr>
              <w:t>ional Meeting for College Facilities/Tech</w:t>
            </w:r>
            <w:r w:rsidRPr="00243FF9">
              <w:rPr>
                <w:rFonts w:cs="Times New Roman"/>
              </w:rPr>
              <w:t xml:space="preserve"> Committee </w:t>
            </w:r>
          </w:p>
        </w:tc>
      </w:tr>
      <w:tr w:rsidR="002D7762" w:rsidRPr="00243FF9" w14:paraId="0E83F711" w14:textId="77777777" w:rsidTr="009F11CF">
        <w:tc>
          <w:tcPr>
            <w:tcW w:w="2970" w:type="dxa"/>
          </w:tcPr>
          <w:p w14:paraId="55F12797" w14:textId="77777777" w:rsidR="002D7762" w:rsidRPr="00DA766C" w:rsidRDefault="002D7762" w:rsidP="002D7762">
            <w:pPr>
              <w:pStyle w:val="ListParagraph"/>
              <w:numPr>
                <w:ilvl w:val="0"/>
                <w:numId w:val="1"/>
              </w:numPr>
              <w:spacing w:after="0" w:line="240" w:lineRule="auto"/>
              <w:rPr>
                <w:rFonts w:cs="Times New Roman"/>
              </w:rPr>
            </w:pPr>
            <w:r w:rsidRPr="00DA766C">
              <w:rPr>
                <w:rFonts w:cs="Times New Roman"/>
              </w:rPr>
              <w:t>Call to Order</w:t>
            </w:r>
          </w:p>
        </w:tc>
        <w:tc>
          <w:tcPr>
            <w:tcW w:w="1260" w:type="dxa"/>
          </w:tcPr>
          <w:p w14:paraId="1F88A552" w14:textId="77777777" w:rsidR="002D7762" w:rsidRPr="00617D80" w:rsidRDefault="002D7762" w:rsidP="009F11CF">
            <w:pPr>
              <w:rPr>
                <w:rFonts w:cs="Times New Roman"/>
              </w:rPr>
            </w:pPr>
            <w:r>
              <w:rPr>
                <w:rFonts w:cs="Times New Roman"/>
              </w:rPr>
              <w:t>S. Sandhu</w:t>
            </w:r>
          </w:p>
        </w:tc>
        <w:tc>
          <w:tcPr>
            <w:tcW w:w="5940" w:type="dxa"/>
          </w:tcPr>
          <w:p w14:paraId="583B0FFB" w14:textId="77777777" w:rsidR="002D7762" w:rsidRPr="00243FF9" w:rsidRDefault="002D7762" w:rsidP="009F11CF">
            <w:pPr>
              <w:jc w:val="center"/>
              <w:rPr>
                <w:rFonts w:cs="Times New Roman"/>
              </w:rPr>
            </w:pPr>
          </w:p>
        </w:tc>
        <w:tc>
          <w:tcPr>
            <w:tcW w:w="4140" w:type="dxa"/>
          </w:tcPr>
          <w:p w14:paraId="6CE0FE2D" w14:textId="77777777" w:rsidR="002D7762" w:rsidRPr="00243FF9" w:rsidRDefault="002D7762" w:rsidP="009F11CF">
            <w:pPr>
              <w:jc w:val="center"/>
              <w:rPr>
                <w:rFonts w:cs="Times New Roman"/>
              </w:rPr>
            </w:pPr>
            <w:r>
              <w:rPr>
                <w:rFonts w:cs="Times New Roman"/>
              </w:rPr>
              <w:t xml:space="preserve">2:10 pm </w:t>
            </w:r>
          </w:p>
        </w:tc>
      </w:tr>
      <w:tr w:rsidR="002D7762" w:rsidRPr="00243FF9" w14:paraId="21085788" w14:textId="77777777" w:rsidTr="009F11CF">
        <w:tc>
          <w:tcPr>
            <w:tcW w:w="2970" w:type="dxa"/>
          </w:tcPr>
          <w:p w14:paraId="77A9FE3F" w14:textId="77777777" w:rsidR="002D7762" w:rsidRPr="00DA766C" w:rsidRDefault="002D7762" w:rsidP="002D7762">
            <w:pPr>
              <w:pStyle w:val="ListParagraph"/>
              <w:numPr>
                <w:ilvl w:val="0"/>
                <w:numId w:val="1"/>
              </w:numPr>
              <w:spacing w:after="0" w:line="240" w:lineRule="auto"/>
              <w:rPr>
                <w:rFonts w:cs="Times New Roman"/>
              </w:rPr>
            </w:pPr>
            <w:r w:rsidRPr="00DA766C">
              <w:rPr>
                <w:rFonts w:cs="Times New Roman"/>
              </w:rPr>
              <w:t>Approval of Agenda</w:t>
            </w:r>
          </w:p>
        </w:tc>
        <w:tc>
          <w:tcPr>
            <w:tcW w:w="1260" w:type="dxa"/>
          </w:tcPr>
          <w:p w14:paraId="4F8BA422" w14:textId="77777777" w:rsidR="002D7762" w:rsidRPr="00243FF9" w:rsidRDefault="002D7762" w:rsidP="009F11CF">
            <w:pPr>
              <w:rPr>
                <w:rFonts w:cs="Times New Roman"/>
              </w:rPr>
            </w:pPr>
            <w:r>
              <w:rPr>
                <w:rFonts w:cs="Times New Roman"/>
              </w:rPr>
              <w:t>All</w:t>
            </w:r>
          </w:p>
        </w:tc>
        <w:tc>
          <w:tcPr>
            <w:tcW w:w="5940" w:type="dxa"/>
          </w:tcPr>
          <w:p w14:paraId="3B247FE6" w14:textId="77777777" w:rsidR="002D7762" w:rsidRPr="00243FF9" w:rsidRDefault="002D7762" w:rsidP="009F11CF">
            <w:pPr>
              <w:rPr>
                <w:rFonts w:cs="Times New Roman"/>
              </w:rPr>
            </w:pPr>
            <w:r w:rsidRPr="00F315F9">
              <w:rPr>
                <w:rFonts w:cs="Times New Roman"/>
                <w:sz w:val="20"/>
              </w:rPr>
              <w:t>Agenda Amended to include D Building Concerns</w:t>
            </w:r>
          </w:p>
        </w:tc>
        <w:tc>
          <w:tcPr>
            <w:tcW w:w="4140" w:type="dxa"/>
          </w:tcPr>
          <w:p w14:paraId="024B6257" w14:textId="77777777" w:rsidR="002D7762" w:rsidRPr="00243FF9" w:rsidRDefault="002D7762" w:rsidP="009F11CF">
            <w:pPr>
              <w:rPr>
                <w:rFonts w:cs="Times New Roman"/>
              </w:rPr>
            </w:pPr>
            <w:r>
              <w:rPr>
                <w:rFonts w:cs="Times New Roman"/>
              </w:rPr>
              <w:t>Agenda:</w:t>
            </w:r>
          </w:p>
        </w:tc>
      </w:tr>
      <w:tr w:rsidR="002D7762" w:rsidRPr="00243FF9" w14:paraId="58825C0B" w14:textId="77777777" w:rsidTr="009F11CF">
        <w:tc>
          <w:tcPr>
            <w:tcW w:w="2970" w:type="dxa"/>
          </w:tcPr>
          <w:p w14:paraId="5812D187" w14:textId="77777777" w:rsidR="002D7762" w:rsidRPr="00DA766C" w:rsidRDefault="002D7762" w:rsidP="002D7762">
            <w:pPr>
              <w:pStyle w:val="ListParagraph"/>
              <w:numPr>
                <w:ilvl w:val="0"/>
                <w:numId w:val="1"/>
              </w:numPr>
              <w:spacing w:after="0" w:line="240" w:lineRule="auto"/>
              <w:rPr>
                <w:rFonts w:cs="Times New Roman"/>
              </w:rPr>
            </w:pPr>
            <w:r w:rsidRPr="00DA766C">
              <w:rPr>
                <w:rFonts w:cs="Times New Roman"/>
              </w:rPr>
              <w:t>Approval of Minutes from Past Two Meetings</w:t>
            </w:r>
          </w:p>
        </w:tc>
        <w:tc>
          <w:tcPr>
            <w:tcW w:w="1260" w:type="dxa"/>
          </w:tcPr>
          <w:p w14:paraId="64FCFFB5" w14:textId="77777777" w:rsidR="002D7762" w:rsidRPr="00243FF9" w:rsidRDefault="002D7762" w:rsidP="009F11CF">
            <w:pPr>
              <w:rPr>
                <w:rFonts w:cs="Times New Roman"/>
              </w:rPr>
            </w:pPr>
            <w:r>
              <w:rPr>
                <w:rFonts w:cs="Times New Roman"/>
              </w:rPr>
              <w:t>All</w:t>
            </w:r>
          </w:p>
        </w:tc>
        <w:tc>
          <w:tcPr>
            <w:tcW w:w="5940" w:type="dxa"/>
          </w:tcPr>
          <w:p w14:paraId="58EAB086" w14:textId="77777777" w:rsidR="002D7762" w:rsidRPr="00243FF9" w:rsidRDefault="002D7762" w:rsidP="009F11CF">
            <w:pPr>
              <w:rPr>
                <w:rFonts w:cs="Times New Roman"/>
              </w:rPr>
            </w:pPr>
            <w:r w:rsidRPr="00F315F9">
              <w:rPr>
                <w:rFonts w:cs="Times New Roman"/>
                <w:sz w:val="20"/>
              </w:rPr>
              <w:t>Minutes edited</w:t>
            </w:r>
            <w:r>
              <w:rPr>
                <w:rFonts w:cs="Times New Roman"/>
                <w:sz w:val="20"/>
              </w:rPr>
              <w:t xml:space="preserve"> &amp; uploaded to Technology and Facilities W</w:t>
            </w:r>
            <w:r w:rsidRPr="00F315F9">
              <w:rPr>
                <w:rFonts w:cs="Times New Roman"/>
                <w:sz w:val="20"/>
              </w:rPr>
              <w:t xml:space="preserve">ebpage  </w:t>
            </w:r>
          </w:p>
        </w:tc>
        <w:tc>
          <w:tcPr>
            <w:tcW w:w="4140" w:type="dxa"/>
          </w:tcPr>
          <w:p w14:paraId="3E82E27E" w14:textId="77777777" w:rsidR="002D7762" w:rsidRDefault="002D7762" w:rsidP="009F11CF">
            <w:pPr>
              <w:rPr>
                <w:rFonts w:cs="Times New Roman"/>
              </w:rPr>
            </w:pPr>
          </w:p>
          <w:p w14:paraId="3E37BF22" w14:textId="77777777" w:rsidR="002D7762" w:rsidRPr="00DA766C" w:rsidRDefault="002D7762" w:rsidP="009F11CF">
            <w:pPr>
              <w:rPr>
                <w:rFonts w:cs="Times New Roman"/>
                <w:sz w:val="18"/>
                <w:szCs w:val="18"/>
              </w:rPr>
            </w:pPr>
            <w:hyperlink r:id="rId5" w:history="1">
              <w:r w:rsidRPr="00DA766C">
                <w:rPr>
                  <w:rStyle w:val="Hyperlink"/>
                  <w:rFonts w:cs="Times New Roman"/>
                  <w:sz w:val="18"/>
                  <w:szCs w:val="18"/>
                </w:rPr>
                <w:t>https://peralta4-my.sharepoint.com/:w:/g/personal/ssandhu_peralta_edu/EWsGFgIJSZRNrvhdEKi6X34BayysaQGIPfQCNu1lFkpezg?e=bRD6vb</w:t>
              </w:r>
            </w:hyperlink>
          </w:p>
          <w:p w14:paraId="7BAC6080" w14:textId="77777777" w:rsidR="002D7762" w:rsidRDefault="002D7762" w:rsidP="009F11CF">
            <w:pPr>
              <w:jc w:val="center"/>
              <w:rPr>
                <w:rFonts w:cs="Times New Roman"/>
              </w:rPr>
            </w:pPr>
          </w:p>
          <w:p w14:paraId="1EFF16F2" w14:textId="77777777" w:rsidR="002D7762" w:rsidRPr="00DA766C" w:rsidRDefault="002D7762" w:rsidP="009F11CF">
            <w:pPr>
              <w:rPr>
                <w:rFonts w:eastAsia="Times New Roman" w:cs="Times New Roman"/>
                <w:sz w:val="20"/>
                <w:szCs w:val="20"/>
              </w:rPr>
            </w:pPr>
            <w:hyperlink r:id="rId6" w:history="1">
              <w:r w:rsidRPr="00DA766C">
                <w:rPr>
                  <w:rFonts w:eastAsia="Times New Roman" w:cs="Times New Roman"/>
                  <w:color w:val="0563C1"/>
                  <w:sz w:val="20"/>
                  <w:szCs w:val="20"/>
                  <w:u w:val="single"/>
                </w:rPr>
                <w:t>https://docs.google.com/document/d/1e_BMM5F5Q-QQljNF31Qvb1GcwqnYveXsbZs4xJAWblE/edit</w:t>
              </w:r>
            </w:hyperlink>
          </w:p>
          <w:p w14:paraId="3B2012EA" w14:textId="77777777" w:rsidR="002D7762" w:rsidRPr="00243FF9" w:rsidRDefault="002D7762" w:rsidP="009F11CF">
            <w:pPr>
              <w:jc w:val="center"/>
              <w:rPr>
                <w:rFonts w:cs="Times New Roman"/>
              </w:rPr>
            </w:pPr>
          </w:p>
        </w:tc>
      </w:tr>
      <w:tr w:rsidR="002D7762" w:rsidRPr="00243FF9" w14:paraId="0439DBBE" w14:textId="77777777" w:rsidTr="009F11CF">
        <w:tc>
          <w:tcPr>
            <w:tcW w:w="2970" w:type="dxa"/>
          </w:tcPr>
          <w:p w14:paraId="1C120550" w14:textId="77777777" w:rsidR="002D7762" w:rsidRPr="00DA766C" w:rsidRDefault="002D7762" w:rsidP="002D7762">
            <w:pPr>
              <w:pStyle w:val="ListParagraph"/>
              <w:numPr>
                <w:ilvl w:val="0"/>
                <w:numId w:val="1"/>
              </w:numPr>
              <w:spacing w:after="0" w:line="240" w:lineRule="auto"/>
              <w:rPr>
                <w:rFonts w:cs="Times New Roman"/>
              </w:rPr>
            </w:pPr>
            <w:r w:rsidRPr="00DA766C">
              <w:rPr>
                <w:rFonts w:cs="Times New Roman"/>
              </w:rPr>
              <w:t xml:space="preserve">Update on C104 Technology Upgrade </w:t>
            </w:r>
          </w:p>
        </w:tc>
        <w:tc>
          <w:tcPr>
            <w:tcW w:w="1260" w:type="dxa"/>
          </w:tcPr>
          <w:p w14:paraId="7A629671" w14:textId="77777777" w:rsidR="002D7762" w:rsidRDefault="002D7762" w:rsidP="009F11CF">
            <w:pPr>
              <w:rPr>
                <w:rFonts w:cs="Times New Roman"/>
              </w:rPr>
            </w:pPr>
            <w:r>
              <w:rPr>
                <w:rFonts w:cs="Times New Roman"/>
              </w:rPr>
              <w:t xml:space="preserve">B. </w:t>
            </w:r>
            <w:proofErr w:type="spellStart"/>
            <w:r>
              <w:rPr>
                <w:rFonts w:cs="Times New Roman"/>
              </w:rPr>
              <w:t>Sampathraj</w:t>
            </w:r>
            <w:proofErr w:type="spellEnd"/>
          </w:p>
        </w:tc>
        <w:tc>
          <w:tcPr>
            <w:tcW w:w="5940" w:type="dxa"/>
          </w:tcPr>
          <w:p w14:paraId="333258B9" w14:textId="77777777" w:rsidR="002D7762" w:rsidRPr="006B1DF5" w:rsidRDefault="002D7762" w:rsidP="009F11CF">
            <w:pPr>
              <w:rPr>
                <w:rFonts w:cs="Times New Roman"/>
              </w:rPr>
            </w:pPr>
            <w:r>
              <w:rPr>
                <w:rFonts w:cs="Times New Roman"/>
              </w:rPr>
              <w:t xml:space="preserve">B. </w:t>
            </w:r>
            <w:proofErr w:type="spellStart"/>
            <w:r>
              <w:rPr>
                <w:rFonts w:cs="Times New Roman"/>
              </w:rPr>
              <w:t>Sampathraj</w:t>
            </w:r>
            <w:proofErr w:type="spellEnd"/>
            <w:r>
              <w:rPr>
                <w:rFonts w:cs="Times New Roman"/>
              </w:rPr>
              <w:t xml:space="preserve"> met w/President </w:t>
            </w:r>
            <w:proofErr w:type="spellStart"/>
            <w:r>
              <w:rPr>
                <w:rFonts w:cs="Times New Roman"/>
              </w:rPr>
              <w:t>Karas</w:t>
            </w:r>
            <w:proofErr w:type="spellEnd"/>
            <w:r>
              <w:rPr>
                <w:rFonts w:cs="Times New Roman"/>
              </w:rPr>
              <w:t xml:space="preserve"> and received confirmation that C104 is in the queue for technology upgrades. The estimated timeline is Spring of 2020. J. Smithson requested a </w:t>
            </w:r>
            <w:r>
              <w:rPr>
                <w:rFonts w:cs="Times New Roman"/>
              </w:rPr>
              <w:lastRenderedPageBreak/>
              <w:t xml:space="preserve">concrete </w:t>
            </w:r>
            <w:proofErr w:type="gramStart"/>
            <w:r>
              <w:rPr>
                <w:rFonts w:cs="Times New Roman"/>
              </w:rPr>
              <w:t>date,</w:t>
            </w:r>
            <w:proofErr w:type="gramEnd"/>
            <w:r>
              <w:rPr>
                <w:rFonts w:cs="Times New Roman"/>
              </w:rPr>
              <w:t xml:space="preserve"> however, upgrades are subject to prioritization and equity concerns.</w:t>
            </w:r>
          </w:p>
        </w:tc>
        <w:tc>
          <w:tcPr>
            <w:tcW w:w="4140" w:type="dxa"/>
          </w:tcPr>
          <w:p w14:paraId="2D828BCC" w14:textId="77777777" w:rsidR="002D7762" w:rsidRPr="006B1DF5" w:rsidRDefault="002D7762" w:rsidP="009F11CF">
            <w:pPr>
              <w:jc w:val="center"/>
              <w:rPr>
                <w:rFonts w:cs="Times New Roman"/>
              </w:rPr>
            </w:pPr>
          </w:p>
        </w:tc>
      </w:tr>
      <w:tr w:rsidR="002D7762" w:rsidRPr="00243FF9" w14:paraId="0F2E771B" w14:textId="77777777" w:rsidTr="009F11CF">
        <w:tc>
          <w:tcPr>
            <w:tcW w:w="2970" w:type="dxa"/>
          </w:tcPr>
          <w:p w14:paraId="3AAFB834" w14:textId="77777777" w:rsidR="002D7762" w:rsidRPr="00DA766C" w:rsidRDefault="002D7762" w:rsidP="002D7762">
            <w:pPr>
              <w:pStyle w:val="ListParagraph"/>
              <w:numPr>
                <w:ilvl w:val="0"/>
                <w:numId w:val="1"/>
              </w:numPr>
              <w:spacing w:after="0" w:line="240" w:lineRule="auto"/>
              <w:rPr>
                <w:rFonts w:cs="Times New Roman"/>
              </w:rPr>
            </w:pPr>
            <w:r w:rsidRPr="00DA766C">
              <w:rPr>
                <w:rFonts w:cs="Times New Roman"/>
                <w:b/>
              </w:rPr>
              <w:t xml:space="preserve">Update from District Facilities Meeting </w:t>
            </w:r>
          </w:p>
        </w:tc>
        <w:tc>
          <w:tcPr>
            <w:tcW w:w="1260" w:type="dxa"/>
          </w:tcPr>
          <w:p w14:paraId="023A74DE" w14:textId="77777777" w:rsidR="002D7762" w:rsidRDefault="002D7762" w:rsidP="009F11CF">
            <w:pPr>
              <w:rPr>
                <w:rFonts w:cs="Times New Roman"/>
              </w:rPr>
            </w:pPr>
            <w:r>
              <w:rPr>
                <w:rFonts w:cs="Times New Roman"/>
              </w:rPr>
              <w:t>R. Goodwin</w:t>
            </w:r>
          </w:p>
        </w:tc>
        <w:tc>
          <w:tcPr>
            <w:tcW w:w="5940" w:type="dxa"/>
          </w:tcPr>
          <w:p w14:paraId="17A21130" w14:textId="77777777" w:rsidR="002D7762" w:rsidRDefault="002D7762" w:rsidP="009F11CF">
            <w:pPr>
              <w:rPr>
                <w:rFonts w:cs="Times New Roman"/>
              </w:rPr>
            </w:pPr>
            <w:r>
              <w:rPr>
                <w:rFonts w:cs="Times New Roman"/>
              </w:rPr>
              <w:t>R. Goodwin updated the committee with highlights from the last District Facilities meeting:</w:t>
            </w:r>
          </w:p>
          <w:p w14:paraId="3F7A1C2E" w14:textId="77777777" w:rsidR="002D7762" w:rsidRDefault="002D7762" w:rsidP="002D7762">
            <w:pPr>
              <w:pStyle w:val="ListParagraph"/>
              <w:numPr>
                <w:ilvl w:val="0"/>
                <w:numId w:val="2"/>
              </w:numPr>
              <w:spacing w:after="0" w:line="240" w:lineRule="auto"/>
              <w:rPr>
                <w:rFonts w:cs="Times New Roman"/>
              </w:rPr>
            </w:pPr>
            <w:r>
              <w:rPr>
                <w:rFonts w:cs="Times New Roman"/>
              </w:rPr>
              <w:t>District Facilities considered retooling membership due to quorum, PFT representation, &amp; increasing faculty counts</w:t>
            </w:r>
          </w:p>
          <w:p w14:paraId="4A97F4F7" w14:textId="77777777" w:rsidR="002D7762" w:rsidRDefault="002D7762" w:rsidP="002D7762">
            <w:pPr>
              <w:pStyle w:val="ListParagraph"/>
              <w:numPr>
                <w:ilvl w:val="0"/>
                <w:numId w:val="2"/>
              </w:numPr>
              <w:spacing w:after="0" w:line="240" w:lineRule="auto"/>
              <w:rPr>
                <w:rFonts w:cs="Times New Roman"/>
              </w:rPr>
            </w:pPr>
            <w:r>
              <w:rPr>
                <w:rFonts w:cs="Times New Roman"/>
              </w:rPr>
              <w:t xml:space="preserve">Measure C Spending Update (clarification &amp; flexibility w/bond) Also Program Management Committee </w:t>
            </w:r>
          </w:p>
          <w:p w14:paraId="429D82EB" w14:textId="77777777" w:rsidR="002D7762" w:rsidRDefault="002D7762" w:rsidP="002D7762">
            <w:pPr>
              <w:pStyle w:val="ListParagraph"/>
              <w:numPr>
                <w:ilvl w:val="0"/>
                <w:numId w:val="2"/>
              </w:numPr>
              <w:spacing w:after="0" w:line="240" w:lineRule="auto"/>
              <w:rPr>
                <w:rFonts w:cs="Times New Roman"/>
              </w:rPr>
            </w:pPr>
            <w:r>
              <w:rPr>
                <w:rFonts w:cs="Times New Roman"/>
              </w:rPr>
              <w:t>Accreditation Roles (DGS &amp; ACCJC)</w:t>
            </w:r>
          </w:p>
          <w:p w14:paraId="2FB44D62" w14:textId="77777777" w:rsidR="002D7762" w:rsidRPr="00F315F9" w:rsidRDefault="002D7762" w:rsidP="002D7762">
            <w:pPr>
              <w:pStyle w:val="ListParagraph"/>
              <w:numPr>
                <w:ilvl w:val="0"/>
                <w:numId w:val="2"/>
              </w:numPr>
              <w:spacing w:after="0" w:line="240" w:lineRule="auto"/>
              <w:rPr>
                <w:rFonts w:cs="Times New Roman"/>
              </w:rPr>
            </w:pPr>
            <w:r>
              <w:rPr>
                <w:rFonts w:cs="Times New Roman"/>
              </w:rPr>
              <w:t>Upcoming New Space Inventory</w:t>
            </w:r>
          </w:p>
        </w:tc>
        <w:tc>
          <w:tcPr>
            <w:tcW w:w="4140" w:type="dxa"/>
          </w:tcPr>
          <w:p w14:paraId="3309848A" w14:textId="77777777" w:rsidR="002D7762" w:rsidRPr="006B1DF5" w:rsidRDefault="002D7762" w:rsidP="009F11CF">
            <w:pPr>
              <w:jc w:val="center"/>
              <w:rPr>
                <w:rFonts w:cs="Times New Roman"/>
              </w:rPr>
            </w:pPr>
          </w:p>
        </w:tc>
      </w:tr>
      <w:tr w:rsidR="002D7762" w:rsidRPr="00243FF9" w14:paraId="0EF15285" w14:textId="77777777" w:rsidTr="009F11CF">
        <w:tc>
          <w:tcPr>
            <w:tcW w:w="2970" w:type="dxa"/>
          </w:tcPr>
          <w:p w14:paraId="049BF98A" w14:textId="77777777" w:rsidR="002D7762" w:rsidRPr="00D1108D" w:rsidRDefault="002D7762" w:rsidP="002D7762">
            <w:pPr>
              <w:pStyle w:val="NormalWeb"/>
              <w:numPr>
                <w:ilvl w:val="0"/>
                <w:numId w:val="1"/>
              </w:numPr>
              <w:rPr>
                <w:rFonts w:ascii="Calibri" w:hAnsi="Calibri" w:cs="Calibri"/>
                <w:color w:val="000000"/>
              </w:rPr>
            </w:pPr>
            <w:r>
              <w:rPr>
                <w:rFonts w:ascii="Calibri" w:hAnsi="Calibri" w:cs="Calibri"/>
                <w:color w:val="000000"/>
              </w:rPr>
              <w:t xml:space="preserve">Update from District Technology Meeting </w:t>
            </w:r>
          </w:p>
        </w:tc>
        <w:tc>
          <w:tcPr>
            <w:tcW w:w="1260" w:type="dxa"/>
          </w:tcPr>
          <w:p w14:paraId="6EC0D57B" w14:textId="77777777" w:rsidR="002D7762" w:rsidRDefault="002D7762" w:rsidP="009F11CF">
            <w:pPr>
              <w:rPr>
                <w:rFonts w:cs="Times New Roman"/>
              </w:rPr>
            </w:pPr>
            <w:r>
              <w:rPr>
                <w:rFonts w:cs="Times New Roman"/>
              </w:rPr>
              <w:t xml:space="preserve">B. </w:t>
            </w:r>
            <w:proofErr w:type="spellStart"/>
            <w:r>
              <w:rPr>
                <w:rFonts w:cs="Times New Roman"/>
              </w:rPr>
              <w:t>Sampathraj</w:t>
            </w:r>
            <w:proofErr w:type="spellEnd"/>
          </w:p>
        </w:tc>
        <w:tc>
          <w:tcPr>
            <w:tcW w:w="5940" w:type="dxa"/>
          </w:tcPr>
          <w:p w14:paraId="76CAD248" w14:textId="77777777" w:rsidR="002D7762" w:rsidRDefault="002D7762" w:rsidP="009F11CF">
            <w:pPr>
              <w:rPr>
                <w:rFonts w:cs="Times New Roman"/>
              </w:rPr>
            </w:pPr>
            <w:r>
              <w:rPr>
                <w:rFonts w:cs="Times New Roman"/>
              </w:rPr>
              <w:t xml:space="preserve">B. </w:t>
            </w:r>
            <w:proofErr w:type="spellStart"/>
            <w:r>
              <w:rPr>
                <w:rFonts w:cs="Times New Roman"/>
              </w:rPr>
              <w:t>Sampathraj</w:t>
            </w:r>
            <w:proofErr w:type="spellEnd"/>
            <w:r>
              <w:rPr>
                <w:rFonts w:cs="Times New Roman"/>
              </w:rPr>
              <w:t xml:space="preserve"> provided an update from the District Technology Committee meeting:</w:t>
            </w:r>
          </w:p>
          <w:p w14:paraId="5DF20512" w14:textId="77777777" w:rsidR="002D7762" w:rsidRDefault="002D7762" w:rsidP="002D7762">
            <w:pPr>
              <w:pStyle w:val="ListParagraph"/>
              <w:numPr>
                <w:ilvl w:val="0"/>
                <w:numId w:val="3"/>
              </w:numPr>
              <w:spacing w:after="0" w:line="240" w:lineRule="auto"/>
              <w:rPr>
                <w:rFonts w:cs="Times New Roman"/>
              </w:rPr>
            </w:pPr>
            <w:r>
              <w:rPr>
                <w:rFonts w:cs="Times New Roman"/>
              </w:rPr>
              <w:t>People Soft Updates</w:t>
            </w:r>
          </w:p>
          <w:p w14:paraId="28B9798E" w14:textId="77777777" w:rsidR="002D7762" w:rsidRDefault="002D7762" w:rsidP="002D7762">
            <w:pPr>
              <w:pStyle w:val="ListParagraph"/>
              <w:numPr>
                <w:ilvl w:val="0"/>
                <w:numId w:val="3"/>
              </w:numPr>
              <w:spacing w:after="0" w:line="240" w:lineRule="auto"/>
              <w:rPr>
                <w:rFonts w:cs="Times New Roman"/>
              </w:rPr>
            </w:pPr>
            <w:r>
              <w:rPr>
                <w:rFonts w:cs="Times New Roman"/>
              </w:rPr>
              <w:t>Power Shut Down</w:t>
            </w:r>
          </w:p>
          <w:p w14:paraId="6E78F348" w14:textId="77777777" w:rsidR="002D7762" w:rsidRDefault="002D7762" w:rsidP="002D7762">
            <w:pPr>
              <w:pStyle w:val="ListParagraph"/>
              <w:numPr>
                <w:ilvl w:val="0"/>
                <w:numId w:val="3"/>
              </w:numPr>
              <w:spacing w:after="0" w:line="240" w:lineRule="auto"/>
              <w:rPr>
                <w:rFonts w:cs="Times New Roman"/>
              </w:rPr>
            </w:pPr>
            <w:r>
              <w:rPr>
                <w:rFonts w:cs="Times New Roman"/>
              </w:rPr>
              <w:t>Blue Phones</w:t>
            </w:r>
          </w:p>
          <w:p w14:paraId="311A01ED" w14:textId="77777777" w:rsidR="002D7762" w:rsidRDefault="002D7762" w:rsidP="002D7762">
            <w:pPr>
              <w:pStyle w:val="ListParagraph"/>
              <w:numPr>
                <w:ilvl w:val="0"/>
                <w:numId w:val="3"/>
              </w:numPr>
              <w:spacing w:after="0" w:line="240" w:lineRule="auto"/>
              <w:rPr>
                <w:rFonts w:cs="Times New Roman"/>
              </w:rPr>
            </w:pPr>
            <w:r>
              <w:rPr>
                <w:rFonts w:cs="Times New Roman"/>
              </w:rPr>
              <w:t>Video Camera Systems – compatible w/existing systems and do not require storage</w:t>
            </w:r>
          </w:p>
          <w:p w14:paraId="4DC8A2CF" w14:textId="77777777" w:rsidR="002D7762" w:rsidRPr="00F315F9" w:rsidRDefault="002D7762" w:rsidP="002D7762">
            <w:pPr>
              <w:pStyle w:val="ListParagraph"/>
              <w:numPr>
                <w:ilvl w:val="0"/>
                <w:numId w:val="3"/>
              </w:numPr>
              <w:spacing w:after="0" w:line="240" w:lineRule="auto"/>
              <w:rPr>
                <w:rFonts w:cs="Times New Roman"/>
              </w:rPr>
            </w:pPr>
            <w:r>
              <w:rPr>
                <w:rFonts w:cs="Times New Roman"/>
              </w:rPr>
              <w:t>IT does not have access – District Only Viewing</w:t>
            </w:r>
          </w:p>
        </w:tc>
        <w:tc>
          <w:tcPr>
            <w:tcW w:w="4140" w:type="dxa"/>
          </w:tcPr>
          <w:p w14:paraId="251AC481" w14:textId="77777777" w:rsidR="002D7762" w:rsidRPr="006B1DF5" w:rsidRDefault="002D7762" w:rsidP="009F11CF">
            <w:pPr>
              <w:jc w:val="center"/>
              <w:rPr>
                <w:rFonts w:cs="Times New Roman"/>
              </w:rPr>
            </w:pPr>
          </w:p>
        </w:tc>
      </w:tr>
      <w:tr w:rsidR="002D7762" w:rsidRPr="00243FF9" w14:paraId="6A768048" w14:textId="77777777" w:rsidTr="009F11CF">
        <w:tc>
          <w:tcPr>
            <w:tcW w:w="2970" w:type="dxa"/>
          </w:tcPr>
          <w:p w14:paraId="5AF780FF" w14:textId="77777777" w:rsidR="002D7762" w:rsidRPr="00DA766C" w:rsidRDefault="002D7762" w:rsidP="002D7762">
            <w:pPr>
              <w:pStyle w:val="ListParagraph"/>
              <w:numPr>
                <w:ilvl w:val="0"/>
                <w:numId w:val="1"/>
              </w:numPr>
              <w:spacing w:after="0" w:line="240" w:lineRule="auto"/>
              <w:rPr>
                <w:rFonts w:cs="Times New Roman"/>
              </w:rPr>
            </w:pPr>
            <w:r w:rsidRPr="00DA766C">
              <w:rPr>
                <w:rFonts w:cs="Times New Roman"/>
              </w:rPr>
              <w:t>Campus Clean Up Update</w:t>
            </w:r>
          </w:p>
        </w:tc>
        <w:tc>
          <w:tcPr>
            <w:tcW w:w="1260" w:type="dxa"/>
          </w:tcPr>
          <w:p w14:paraId="641C97D1" w14:textId="77777777" w:rsidR="002D7762" w:rsidRPr="00EA14E8" w:rsidRDefault="002D7762" w:rsidP="009F11CF">
            <w:pPr>
              <w:rPr>
                <w:rFonts w:cs="Times New Roman"/>
              </w:rPr>
            </w:pPr>
            <w:r>
              <w:rPr>
                <w:rFonts w:cs="Times New Roman"/>
              </w:rPr>
              <w:t>S. Sandhu</w:t>
            </w:r>
          </w:p>
        </w:tc>
        <w:tc>
          <w:tcPr>
            <w:tcW w:w="5940" w:type="dxa"/>
          </w:tcPr>
          <w:p w14:paraId="37F91D52" w14:textId="77777777" w:rsidR="002D7762" w:rsidRDefault="002D7762" w:rsidP="009F11CF">
            <w:pPr>
              <w:rPr>
                <w:rFonts w:cs="Times New Roman"/>
              </w:rPr>
            </w:pPr>
            <w:r>
              <w:rPr>
                <w:rFonts w:cs="Times New Roman"/>
              </w:rPr>
              <w:t>S. Sandhu circulated a flyer for committee review and approval detailing Campus Clean Up.</w:t>
            </w:r>
          </w:p>
          <w:p w14:paraId="6AE697F2" w14:textId="77777777" w:rsidR="002D7762" w:rsidRDefault="002D7762" w:rsidP="009F11CF">
            <w:pPr>
              <w:rPr>
                <w:rFonts w:cs="Times New Roman"/>
              </w:rPr>
            </w:pPr>
            <w:r>
              <w:rPr>
                <w:rFonts w:cs="Times New Roman"/>
              </w:rPr>
              <w:t xml:space="preserve">Suggested edit – remove one text box that is duplicated on both sides “Special Note” </w:t>
            </w:r>
          </w:p>
          <w:p w14:paraId="2B6011DB" w14:textId="77777777" w:rsidR="002D7762" w:rsidRPr="006B1DF5" w:rsidRDefault="002D7762" w:rsidP="009F11CF">
            <w:pPr>
              <w:rPr>
                <w:rFonts w:cs="Times New Roman"/>
              </w:rPr>
            </w:pPr>
            <w:r>
              <w:rPr>
                <w:rFonts w:cs="Times New Roman"/>
              </w:rPr>
              <w:t xml:space="preserve">Committee found the handout useful and well designed (Thank you, </w:t>
            </w:r>
            <w:proofErr w:type="spellStart"/>
            <w:r>
              <w:rPr>
                <w:rFonts w:cs="Times New Roman"/>
              </w:rPr>
              <w:t>Nickey</w:t>
            </w:r>
            <w:proofErr w:type="spellEnd"/>
            <w:r>
              <w:rPr>
                <w:rFonts w:cs="Times New Roman"/>
              </w:rPr>
              <w:t xml:space="preserve">) </w:t>
            </w:r>
          </w:p>
        </w:tc>
        <w:tc>
          <w:tcPr>
            <w:tcW w:w="4140" w:type="dxa"/>
          </w:tcPr>
          <w:p w14:paraId="1F99CA9D" w14:textId="77777777" w:rsidR="002D7762" w:rsidRDefault="002D7762" w:rsidP="009F11CF">
            <w:pPr>
              <w:rPr>
                <w:rFonts w:cs="Times New Roman"/>
              </w:rPr>
            </w:pPr>
            <w:r>
              <w:rPr>
                <w:rFonts w:cs="Times New Roman"/>
              </w:rPr>
              <w:t>Flyer for Review:</w:t>
            </w:r>
          </w:p>
          <w:p w14:paraId="69FEAA85" w14:textId="77777777" w:rsidR="002D7762" w:rsidRDefault="002D7762" w:rsidP="009F11CF">
            <w:pPr>
              <w:rPr>
                <w:rFonts w:cs="Times New Roman"/>
              </w:rPr>
            </w:pPr>
            <w:hyperlink r:id="rId7" w:history="1">
              <w:r w:rsidRPr="009A134B">
                <w:rPr>
                  <w:rStyle w:val="Hyperlink"/>
                  <w:rFonts w:cs="Times New Roman"/>
                </w:rPr>
                <w:t>https://peralta4-my.sharepoint.com/:b:/g/personal/ssandhu_peralta_edu/EWSIHR6EKGhFrWWB5tzeNt0BXd8rrFfuWybzuFenibAg4Q?e=01RWjY</w:t>
              </w:r>
            </w:hyperlink>
          </w:p>
          <w:p w14:paraId="69E0A713" w14:textId="77777777" w:rsidR="002D7762" w:rsidRPr="006B1DF5" w:rsidRDefault="002D7762" w:rsidP="009F11CF">
            <w:pPr>
              <w:rPr>
                <w:rFonts w:cs="Times New Roman"/>
              </w:rPr>
            </w:pPr>
          </w:p>
        </w:tc>
      </w:tr>
      <w:tr w:rsidR="002D7762" w:rsidRPr="00243FF9" w14:paraId="2F12C1C6" w14:textId="77777777" w:rsidTr="009F11CF">
        <w:trPr>
          <w:trHeight w:val="2600"/>
        </w:trPr>
        <w:tc>
          <w:tcPr>
            <w:tcW w:w="2970" w:type="dxa"/>
          </w:tcPr>
          <w:p w14:paraId="5F243813" w14:textId="77777777" w:rsidR="002D7762" w:rsidRPr="00DA766C" w:rsidRDefault="002D7762" w:rsidP="002D7762">
            <w:pPr>
              <w:pStyle w:val="ListParagraph"/>
              <w:numPr>
                <w:ilvl w:val="0"/>
                <w:numId w:val="1"/>
              </w:numPr>
              <w:spacing w:after="0" w:line="240" w:lineRule="auto"/>
              <w:rPr>
                <w:rFonts w:cs="Times New Roman"/>
              </w:rPr>
            </w:pPr>
            <w:r w:rsidRPr="00DA766C">
              <w:rPr>
                <w:rFonts w:cs="Times New Roman"/>
              </w:rPr>
              <w:lastRenderedPageBreak/>
              <w:t>Electric Car Chargers Update</w:t>
            </w:r>
          </w:p>
        </w:tc>
        <w:tc>
          <w:tcPr>
            <w:tcW w:w="1260" w:type="dxa"/>
          </w:tcPr>
          <w:p w14:paraId="0B881CA7" w14:textId="77777777" w:rsidR="002D7762" w:rsidRPr="00243FF9" w:rsidRDefault="002D7762" w:rsidP="009F11CF">
            <w:pPr>
              <w:rPr>
                <w:rFonts w:cs="Times New Roman"/>
              </w:rPr>
            </w:pPr>
            <w:r>
              <w:rPr>
                <w:rFonts w:cs="Times New Roman"/>
              </w:rPr>
              <w:t>S. Sandhu</w:t>
            </w:r>
          </w:p>
        </w:tc>
        <w:tc>
          <w:tcPr>
            <w:tcW w:w="5940" w:type="dxa"/>
          </w:tcPr>
          <w:p w14:paraId="7FBFEDC8" w14:textId="77777777" w:rsidR="002D7762" w:rsidRPr="00243FF9" w:rsidRDefault="002D7762" w:rsidP="009F11CF">
            <w:pPr>
              <w:rPr>
                <w:rFonts w:cs="Times New Roman"/>
              </w:rPr>
            </w:pPr>
            <w:r>
              <w:rPr>
                <w:rFonts w:cs="Times New Roman"/>
              </w:rPr>
              <w:t xml:space="preserve">After a review of past minutes, S. Sandhu determined that two electric car charges were scheduled to be installed in February of 2014. Charles Neal visited the Facilities committee and detailed that the installation would take place during the Spring 2014 semester. Five years have </w:t>
            </w:r>
            <w:proofErr w:type="gramStart"/>
            <w:r>
              <w:rPr>
                <w:rFonts w:cs="Times New Roman"/>
              </w:rPr>
              <w:t>passed</w:t>
            </w:r>
            <w:proofErr w:type="gramEnd"/>
            <w:r>
              <w:rPr>
                <w:rFonts w:cs="Times New Roman"/>
              </w:rPr>
              <w:t xml:space="preserve"> and the campus has not received electric car chargers. Charles Neal is also not listed in the Peralta Directory. M. </w:t>
            </w:r>
            <w:proofErr w:type="spellStart"/>
            <w:r>
              <w:rPr>
                <w:rFonts w:cs="Times New Roman"/>
              </w:rPr>
              <w:t>Duensing</w:t>
            </w:r>
            <w:proofErr w:type="spellEnd"/>
            <w:r>
              <w:rPr>
                <w:rFonts w:cs="Times New Roman"/>
              </w:rPr>
              <w:t xml:space="preserve"> noted that both electric car chargers and solar parking panels were discussed at a prior College Council meeting. S. Sandhu will research both at the district facilities meeting.</w:t>
            </w:r>
          </w:p>
        </w:tc>
        <w:tc>
          <w:tcPr>
            <w:tcW w:w="4140" w:type="dxa"/>
          </w:tcPr>
          <w:p w14:paraId="01121DED" w14:textId="77777777" w:rsidR="002D7762" w:rsidRPr="00243FF9" w:rsidRDefault="002D7762" w:rsidP="009F11CF">
            <w:pPr>
              <w:jc w:val="center"/>
              <w:rPr>
                <w:rFonts w:cs="Times New Roman"/>
              </w:rPr>
            </w:pPr>
          </w:p>
        </w:tc>
      </w:tr>
      <w:tr w:rsidR="002D7762" w:rsidRPr="00243FF9" w14:paraId="212DE485" w14:textId="77777777" w:rsidTr="009F11CF">
        <w:trPr>
          <w:trHeight w:val="3041"/>
        </w:trPr>
        <w:tc>
          <w:tcPr>
            <w:tcW w:w="2970" w:type="dxa"/>
          </w:tcPr>
          <w:p w14:paraId="7DA09701" w14:textId="77777777" w:rsidR="002D7762" w:rsidRPr="00DA766C" w:rsidRDefault="002D7762" w:rsidP="002D7762">
            <w:pPr>
              <w:pStyle w:val="ListParagraph"/>
              <w:numPr>
                <w:ilvl w:val="0"/>
                <w:numId w:val="1"/>
              </w:numPr>
              <w:spacing w:after="0" w:line="240" w:lineRule="auto"/>
              <w:rPr>
                <w:rFonts w:cs="Times New Roman"/>
              </w:rPr>
            </w:pPr>
            <w:r>
              <w:rPr>
                <w:rFonts w:cs="Times New Roman"/>
              </w:rPr>
              <w:t xml:space="preserve">Concerns about Maintenance of the D Building </w:t>
            </w:r>
          </w:p>
        </w:tc>
        <w:tc>
          <w:tcPr>
            <w:tcW w:w="1260" w:type="dxa"/>
          </w:tcPr>
          <w:p w14:paraId="14CDF10C" w14:textId="77777777" w:rsidR="002D7762" w:rsidRDefault="002D7762" w:rsidP="009F11CF">
            <w:pPr>
              <w:rPr>
                <w:rFonts w:cs="Times New Roman"/>
              </w:rPr>
            </w:pPr>
            <w:r>
              <w:rPr>
                <w:rFonts w:cs="Times New Roman"/>
              </w:rPr>
              <w:t xml:space="preserve">M. </w:t>
            </w:r>
            <w:proofErr w:type="spellStart"/>
            <w:r>
              <w:rPr>
                <w:rFonts w:cs="Times New Roman"/>
              </w:rPr>
              <w:t>Custino</w:t>
            </w:r>
            <w:proofErr w:type="spellEnd"/>
          </w:p>
        </w:tc>
        <w:tc>
          <w:tcPr>
            <w:tcW w:w="5940" w:type="dxa"/>
          </w:tcPr>
          <w:p w14:paraId="3BA515FA" w14:textId="77777777" w:rsidR="002D7762" w:rsidRDefault="002D7762" w:rsidP="009F11CF">
            <w:pPr>
              <w:rPr>
                <w:rFonts w:cs="Times New Roman"/>
              </w:rPr>
            </w:pPr>
            <w:r>
              <w:rPr>
                <w:rFonts w:cs="Times New Roman"/>
              </w:rPr>
              <w:t xml:space="preserve">M. </w:t>
            </w:r>
            <w:proofErr w:type="spellStart"/>
            <w:r>
              <w:rPr>
                <w:rFonts w:cs="Times New Roman"/>
              </w:rPr>
              <w:t>Custino</w:t>
            </w:r>
            <w:proofErr w:type="spellEnd"/>
            <w:r>
              <w:rPr>
                <w:rFonts w:cs="Times New Roman"/>
              </w:rPr>
              <w:t xml:space="preserve"> remarked on public health concerns and </w:t>
            </w:r>
            <w:proofErr w:type="gramStart"/>
            <w:r>
              <w:rPr>
                <w:rFonts w:cs="Times New Roman"/>
              </w:rPr>
              <w:t>potential</w:t>
            </w:r>
            <w:proofErr w:type="gramEnd"/>
            <w:r>
              <w:rPr>
                <w:rFonts w:cs="Times New Roman"/>
              </w:rPr>
              <w:t xml:space="preserve"> hazardous conditions in the D Building: lack of heating; bathrooms are vandalized and often in need of cleaning. The committee addressed the need to lock bathrooms when the campus closes and maintain facilities. M. </w:t>
            </w:r>
            <w:proofErr w:type="spellStart"/>
            <w:r>
              <w:rPr>
                <w:rFonts w:cs="Times New Roman"/>
              </w:rPr>
              <w:t>Custino</w:t>
            </w:r>
            <w:proofErr w:type="spellEnd"/>
            <w:r>
              <w:rPr>
                <w:rFonts w:cs="Times New Roman"/>
              </w:rPr>
              <w:t xml:space="preserve"> will generate a work order and S. Nathaniel will reach out to custodial supervisors regarding the bathrooms needing to be locked.</w:t>
            </w:r>
          </w:p>
          <w:p w14:paraId="4748EFA3" w14:textId="77777777" w:rsidR="002D7762" w:rsidRDefault="002D7762" w:rsidP="009F11CF">
            <w:pPr>
              <w:rPr>
                <w:rFonts w:cs="Times New Roman"/>
              </w:rPr>
            </w:pPr>
            <w:r>
              <w:rPr>
                <w:rFonts w:cs="Times New Roman"/>
              </w:rPr>
              <w:t xml:space="preserve">During the discussion about the D Building, committee members addressed that CAL OSHA visited the library about black particulate from the ventilation system and the leaky roof.  </w:t>
            </w:r>
          </w:p>
        </w:tc>
        <w:tc>
          <w:tcPr>
            <w:tcW w:w="4140" w:type="dxa"/>
          </w:tcPr>
          <w:p w14:paraId="541E158F" w14:textId="77777777" w:rsidR="002D7762" w:rsidRPr="00243FF9" w:rsidRDefault="002D7762" w:rsidP="009F11CF">
            <w:pPr>
              <w:jc w:val="center"/>
              <w:rPr>
                <w:rFonts w:cs="Times New Roman"/>
              </w:rPr>
            </w:pPr>
          </w:p>
        </w:tc>
      </w:tr>
      <w:tr w:rsidR="002D7762" w:rsidRPr="00243FF9" w14:paraId="2299EF25" w14:textId="77777777" w:rsidTr="009F11CF">
        <w:tc>
          <w:tcPr>
            <w:tcW w:w="2970" w:type="dxa"/>
          </w:tcPr>
          <w:p w14:paraId="78A4866C" w14:textId="77777777" w:rsidR="002D7762" w:rsidRDefault="002D7762" w:rsidP="002D7762">
            <w:pPr>
              <w:pStyle w:val="ListParagraph"/>
              <w:numPr>
                <w:ilvl w:val="0"/>
                <w:numId w:val="1"/>
              </w:numPr>
              <w:spacing w:after="0" w:line="240" w:lineRule="auto"/>
              <w:rPr>
                <w:rFonts w:cs="Times New Roman"/>
              </w:rPr>
            </w:pPr>
            <w:r>
              <w:rPr>
                <w:rFonts w:cs="Times New Roman"/>
              </w:rPr>
              <w:t>ADA Compliance &amp; SARZOOM</w:t>
            </w:r>
          </w:p>
        </w:tc>
        <w:tc>
          <w:tcPr>
            <w:tcW w:w="1260" w:type="dxa"/>
          </w:tcPr>
          <w:p w14:paraId="5AC5E1B5" w14:textId="77777777" w:rsidR="002D7762" w:rsidRDefault="002D7762" w:rsidP="009F11CF">
            <w:pPr>
              <w:rPr>
                <w:rFonts w:cs="Times New Roman"/>
              </w:rPr>
            </w:pPr>
            <w:r>
              <w:rPr>
                <w:rFonts w:cs="Times New Roman"/>
              </w:rPr>
              <w:t xml:space="preserve">M. </w:t>
            </w:r>
            <w:proofErr w:type="spellStart"/>
            <w:r>
              <w:rPr>
                <w:rFonts w:cs="Times New Roman"/>
              </w:rPr>
              <w:t>Custino</w:t>
            </w:r>
            <w:proofErr w:type="spellEnd"/>
            <w:r>
              <w:rPr>
                <w:rFonts w:cs="Times New Roman"/>
              </w:rPr>
              <w:t xml:space="preserve"> &amp; R. Goodwin</w:t>
            </w:r>
          </w:p>
        </w:tc>
        <w:tc>
          <w:tcPr>
            <w:tcW w:w="5940" w:type="dxa"/>
          </w:tcPr>
          <w:p w14:paraId="7470BBFC" w14:textId="77777777" w:rsidR="002D7762" w:rsidRDefault="002D7762" w:rsidP="009F11CF">
            <w:pPr>
              <w:rPr>
                <w:rFonts w:cs="Times New Roman"/>
              </w:rPr>
            </w:pPr>
            <w:r>
              <w:rPr>
                <w:rFonts w:cs="Times New Roman"/>
              </w:rPr>
              <w:t xml:space="preserve">During the discussion regarding maintenance of facilities (see item 9), M. </w:t>
            </w:r>
            <w:proofErr w:type="spellStart"/>
            <w:r>
              <w:rPr>
                <w:rFonts w:cs="Times New Roman"/>
              </w:rPr>
              <w:t>Custino</w:t>
            </w:r>
            <w:proofErr w:type="spellEnd"/>
            <w:r>
              <w:rPr>
                <w:rFonts w:cs="Times New Roman"/>
              </w:rPr>
              <w:t xml:space="preserve"> and R. Goodwin addressed the recent litigation against Los Angeles Community College District for ADA noncompliance. This is a concern for the Peralta Community College. With the implementation of SARZOOM – a technologically enabled scheduling tool – is 508 Compliance in captioning met? The committee is unclear regarding the tool having auto-captioning or captioning through a </w:t>
            </w:r>
            <w:proofErr w:type="gramStart"/>
            <w:r>
              <w:rPr>
                <w:rFonts w:cs="Times New Roman"/>
              </w:rPr>
              <w:t>third party</w:t>
            </w:r>
            <w:proofErr w:type="gramEnd"/>
            <w:r>
              <w:rPr>
                <w:rFonts w:cs="Times New Roman"/>
              </w:rPr>
              <w:t xml:space="preserve"> vendor. </w:t>
            </w:r>
          </w:p>
          <w:p w14:paraId="23E8AD95" w14:textId="77777777" w:rsidR="002D7762" w:rsidRDefault="002D7762" w:rsidP="009F11CF">
            <w:pPr>
              <w:rPr>
                <w:rFonts w:cs="Times New Roman"/>
              </w:rPr>
            </w:pPr>
            <w:r>
              <w:rPr>
                <w:rFonts w:cs="Times New Roman"/>
              </w:rPr>
              <w:t xml:space="preserve">This discussion raises a wider concern about the lack of a compliance committee and legal counsel at COA and the PCCD. </w:t>
            </w:r>
            <w:r>
              <w:rPr>
                <w:rFonts w:cs="Times New Roman"/>
              </w:rPr>
              <w:lastRenderedPageBreak/>
              <w:t xml:space="preserve">This is a larger issue that needs to be addressed in a future meeting at to the larger PCCD community. </w:t>
            </w:r>
          </w:p>
        </w:tc>
        <w:tc>
          <w:tcPr>
            <w:tcW w:w="4140" w:type="dxa"/>
          </w:tcPr>
          <w:p w14:paraId="3057EA7F" w14:textId="77777777" w:rsidR="002D7762" w:rsidRDefault="002D7762" w:rsidP="009F11CF">
            <w:pPr>
              <w:rPr>
                <w:rFonts w:eastAsia="Times New Roman"/>
              </w:rPr>
            </w:pPr>
            <w:hyperlink r:id="rId8" w:history="1">
              <w:r>
                <w:rPr>
                  <w:rStyle w:val="Hyperlink"/>
                  <w:rFonts w:eastAsia="Times New Roman"/>
                </w:rPr>
                <w:t>https://www.ada.gov/</w:t>
              </w:r>
            </w:hyperlink>
          </w:p>
          <w:p w14:paraId="37CBDAE9" w14:textId="77777777" w:rsidR="002D7762" w:rsidRPr="00243FF9" w:rsidRDefault="002D7762" w:rsidP="009F11CF">
            <w:pPr>
              <w:jc w:val="center"/>
              <w:rPr>
                <w:rFonts w:cs="Times New Roman"/>
              </w:rPr>
            </w:pPr>
          </w:p>
        </w:tc>
      </w:tr>
      <w:tr w:rsidR="002D7762" w:rsidRPr="00243FF9" w14:paraId="659B56C1" w14:textId="77777777" w:rsidTr="009F11CF">
        <w:tc>
          <w:tcPr>
            <w:tcW w:w="2970" w:type="dxa"/>
          </w:tcPr>
          <w:p w14:paraId="06781166" w14:textId="77777777" w:rsidR="002D7762" w:rsidRPr="00DA766C" w:rsidRDefault="002D7762" w:rsidP="002D7762">
            <w:pPr>
              <w:pStyle w:val="ListParagraph"/>
              <w:numPr>
                <w:ilvl w:val="0"/>
                <w:numId w:val="1"/>
              </w:numPr>
              <w:spacing w:after="0" w:line="240" w:lineRule="auto"/>
              <w:rPr>
                <w:rFonts w:cs="Times New Roman"/>
              </w:rPr>
            </w:pPr>
            <w:r w:rsidRPr="00DA766C">
              <w:rPr>
                <w:rFonts w:cs="Times New Roman"/>
              </w:rPr>
              <w:t>Adjournment</w:t>
            </w:r>
          </w:p>
        </w:tc>
        <w:tc>
          <w:tcPr>
            <w:tcW w:w="1260" w:type="dxa"/>
          </w:tcPr>
          <w:p w14:paraId="474016F3" w14:textId="77777777" w:rsidR="002D7762" w:rsidRPr="00243FF9" w:rsidRDefault="002D7762" w:rsidP="009F11CF">
            <w:pPr>
              <w:rPr>
                <w:rFonts w:cs="Times New Roman"/>
              </w:rPr>
            </w:pPr>
            <w:r>
              <w:rPr>
                <w:rFonts w:cs="Times New Roman"/>
              </w:rPr>
              <w:t>S. Sandhu</w:t>
            </w:r>
          </w:p>
        </w:tc>
        <w:tc>
          <w:tcPr>
            <w:tcW w:w="5940" w:type="dxa"/>
          </w:tcPr>
          <w:p w14:paraId="00BD3828" w14:textId="77777777" w:rsidR="002D7762" w:rsidRDefault="002D7762" w:rsidP="009F11CF">
            <w:pPr>
              <w:rPr>
                <w:rFonts w:cs="Times New Roman"/>
                <w:sz w:val="20"/>
              </w:rPr>
            </w:pPr>
            <w:r>
              <w:rPr>
                <w:rFonts w:cs="Times New Roman"/>
                <w:sz w:val="20"/>
              </w:rPr>
              <w:t>Meeting rescheduled due to Thanksgiving Break</w:t>
            </w:r>
          </w:p>
          <w:p w14:paraId="761FFBC5" w14:textId="77777777" w:rsidR="002D7762" w:rsidRPr="00243FF9" w:rsidRDefault="002D7762" w:rsidP="009F11CF">
            <w:pPr>
              <w:rPr>
                <w:rFonts w:cs="Times New Roman"/>
              </w:rPr>
            </w:pPr>
            <w:r>
              <w:rPr>
                <w:rFonts w:cs="Times New Roman"/>
                <w:sz w:val="20"/>
              </w:rPr>
              <w:t>Next Meeting 12/05/19 at 2:00 pm in A149</w:t>
            </w:r>
          </w:p>
        </w:tc>
        <w:tc>
          <w:tcPr>
            <w:tcW w:w="4140" w:type="dxa"/>
          </w:tcPr>
          <w:p w14:paraId="440A98F9" w14:textId="77777777" w:rsidR="002D7762" w:rsidRPr="00243FF9" w:rsidRDefault="002D7762" w:rsidP="009F11CF">
            <w:pPr>
              <w:jc w:val="center"/>
              <w:rPr>
                <w:rFonts w:cs="Times New Roman"/>
              </w:rPr>
            </w:pPr>
          </w:p>
        </w:tc>
      </w:tr>
    </w:tbl>
    <w:p w14:paraId="135C2333" w14:textId="77777777" w:rsidR="002D7762" w:rsidRDefault="002D7762" w:rsidP="002D7762">
      <w:pPr>
        <w:keepNext/>
        <w:keepLines/>
        <w:spacing w:before="240" w:after="0"/>
        <w:outlineLvl w:val="0"/>
      </w:pPr>
      <w:r>
        <w:t>Minutes Taken by S. Sandhu &amp; R. Goodwin</w:t>
      </w:r>
    </w:p>
    <w:p w14:paraId="4D2D3E4B" w14:textId="77777777" w:rsidR="00AB19D6" w:rsidRDefault="002D7762"/>
    <w:sectPr w:rsidR="00AB19D6" w:rsidSect="00F315F9">
      <w:footerReference w:type="default" r:id="rI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2362" w14:textId="77777777" w:rsidR="004A61A6" w:rsidRDefault="002D7762" w:rsidP="00BA116F">
    <w:pPr>
      <w:pStyle w:val="Footer"/>
      <w:jc w:val="center"/>
    </w:pPr>
    <w:r>
      <w:t xml:space="preserve">The Mission of College of Alameda is to serve the educational needs of its diverse </w:t>
    </w:r>
    <w:r>
      <w:t>community by providing comprehensive and flexible programs and resources that empower students to achieve their goals.</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F4EEB"/>
    <w:multiLevelType w:val="hybridMultilevel"/>
    <w:tmpl w:val="5F6A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412CD"/>
    <w:multiLevelType w:val="hybridMultilevel"/>
    <w:tmpl w:val="0F78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76EFA"/>
    <w:multiLevelType w:val="hybridMultilevel"/>
    <w:tmpl w:val="7950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62"/>
    <w:rsid w:val="002D7762"/>
    <w:rsid w:val="00961E1E"/>
    <w:rsid w:val="00B5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C2AF75"/>
  <w15:chartTrackingRefBased/>
  <w15:docId w15:val="{3733E80E-14C9-C145-93D2-32BD5EBB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762"/>
    <w:pPr>
      <w:spacing w:after="160" w:line="259"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7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762"/>
    <w:pPr>
      <w:ind w:left="720"/>
      <w:contextualSpacing/>
    </w:pPr>
  </w:style>
  <w:style w:type="paragraph" w:styleId="Footer">
    <w:name w:val="footer"/>
    <w:basedOn w:val="Normal"/>
    <w:link w:val="FooterChar"/>
    <w:uiPriority w:val="99"/>
    <w:unhideWhenUsed/>
    <w:rsid w:val="002D7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762"/>
    <w:rPr>
      <w:rFonts w:ascii="Times New Roman" w:hAnsi="Times New Roman"/>
      <w:szCs w:val="22"/>
    </w:rPr>
  </w:style>
  <w:style w:type="paragraph" w:styleId="NormalWeb">
    <w:name w:val="Normal (Web)"/>
    <w:basedOn w:val="Normal"/>
    <w:uiPriority w:val="99"/>
    <w:unhideWhenUsed/>
    <w:rsid w:val="002D7762"/>
    <w:pPr>
      <w:spacing w:after="0" w:line="240" w:lineRule="auto"/>
    </w:pPr>
    <w:rPr>
      <w:rFonts w:cs="Times New Roman"/>
      <w:szCs w:val="24"/>
    </w:rPr>
  </w:style>
  <w:style w:type="character" w:styleId="Hyperlink">
    <w:name w:val="Hyperlink"/>
    <w:basedOn w:val="DefaultParagraphFont"/>
    <w:uiPriority w:val="99"/>
    <w:unhideWhenUsed/>
    <w:rsid w:val="002D7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gov/" TargetMode="External"/><Relationship Id="rId3" Type="http://schemas.openxmlformats.org/officeDocument/2006/relationships/settings" Target="settings.xml"/><Relationship Id="rId7" Type="http://schemas.openxmlformats.org/officeDocument/2006/relationships/hyperlink" Target="https://peralta4-my.sharepoint.com/:b:/g/personal/ssandhu_peralta_edu/EWSIHR6EKGhFrWWB5tzeNt0BXd8rrFfuWybzuFenibAg4Q?e=01RWj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e_BMM5F5Q-QQljNF31Qvb1GcwqnYveXsbZs4xJAWblE/edit" TargetMode="External"/><Relationship Id="rId11" Type="http://schemas.openxmlformats.org/officeDocument/2006/relationships/theme" Target="theme/theme1.xml"/><Relationship Id="rId5" Type="http://schemas.openxmlformats.org/officeDocument/2006/relationships/hyperlink" Target="https://peralta4-my.sharepoint.com/:w:/g/personal/ssandhu_peralta_edu/EWsGFgIJSZRNrvhdEKi6X34BayysaQGIPfQCNu1lFkpezg?e=bRD6v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Sabeen Sandhu</dc:creator>
  <cp:keywords/>
  <dc:description/>
  <cp:lastModifiedBy>Sabeen Sandhu</cp:lastModifiedBy>
  <cp:revision>1</cp:revision>
  <dcterms:created xsi:type="dcterms:W3CDTF">2020-05-14T18:25:00Z</dcterms:created>
  <dcterms:modified xsi:type="dcterms:W3CDTF">2020-05-14T18:25:00Z</dcterms:modified>
</cp:coreProperties>
</file>