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2059E055" w:rsidR="003840EB" w:rsidRDefault="00C9601D">
      <w:pPr>
        <w:spacing w:before="23"/>
        <w:ind w:left="286" w:right="101"/>
        <w:jc w:val="center"/>
        <w:rPr>
          <w:b/>
          <w:sz w:val="40"/>
        </w:rPr>
      </w:pPr>
      <w:r>
        <w:rPr>
          <w:b/>
          <w:sz w:val="40"/>
        </w:rPr>
        <w:t>AGENDA</w:t>
      </w:r>
    </w:p>
    <w:p w14:paraId="6818964E" w14:textId="44240606" w:rsidR="003840EB" w:rsidRDefault="00664CEC">
      <w:pPr>
        <w:spacing w:before="2"/>
        <w:rPr>
          <w:b/>
          <w:sz w:val="39"/>
        </w:rPr>
      </w:pPr>
      <w:r>
        <w:rPr>
          <w:b/>
          <w:sz w:val="39"/>
        </w:rPr>
        <w:tab/>
      </w:r>
      <w:r>
        <w:rPr>
          <w:b/>
          <w:sz w:val="39"/>
        </w:rPr>
        <w:tab/>
      </w:r>
      <w:r>
        <w:rPr>
          <w:b/>
          <w:sz w:val="39"/>
        </w:rPr>
        <w:tab/>
      </w:r>
      <w:r>
        <w:rPr>
          <w:b/>
          <w:sz w:val="39"/>
        </w:rPr>
        <w:tab/>
      </w:r>
      <w:r>
        <w:rPr>
          <w:b/>
          <w:sz w:val="39"/>
        </w:rPr>
        <w:tab/>
      </w:r>
      <w:r>
        <w:rPr>
          <w:b/>
          <w:sz w:val="39"/>
        </w:rPr>
        <w:tab/>
      </w:r>
      <w:r>
        <w:rPr>
          <w:b/>
          <w:sz w:val="39"/>
        </w:rPr>
        <w:tab/>
      </w:r>
    </w:p>
    <w:p w14:paraId="124B2E17" w14:textId="276CBBDA" w:rsidR="003840EB" w:rsidRDefault="00EF7A78">
      <w:pPr>
        <w:ind w:left="284" w:right="101"/>
        <w:jc w:val="center"/>
        <w:rPr>
          <w:sz w:val="34"/>
        </w:rPr>
      </w:pPr>
      <w:r>
        <w:rPr>
          <w:sz w:val="34"/>
        </w:rPr>
        <w:t xml:space="preserve">Thursday, </w:t>
      </w:r>
      <w:r w:rsidR="001775DE">
        <w:rPr>
          <w:sz w:val="34"/>
        </w:rPr>
        <w:t>December 8, 2022</w:t>
      </w:r>
    </w:p>
    <w:p w14:paraId="6933F694" w14:textId="116F6773" w:rsidR="003840EB" w:rsidRDefault="003A6966">
      <w:pPr>
        <w:pStyle w:val="Heading2"/>
        <w:spacing w:before="3"/>
      </w:pPr>
      <w:r>
        <w:t>2:00</w:t>
      </w:r>
      <w:r w:rsidR="00675763">
        <w:t xml:space="preserve"> – 3:</w:t>
      </w:r>
      <w:r w:rsidR="00C466F7">
        <w:t>3</w:t>
      </w:r>
      <w:r>
        <w:t>0</w:t>
      </w:r>
      <w:r w:rsidR="00C9601D">
        <w:t xml:space="preserve"> pm</w:t>
      </w:r>
    </w:p>
    <w:p w14:paraId="79E064AA" w14:textId="3F4E9A0D" w:rsidR="001775DE" w:rsidRDefault="001775DE">
      <w:pPr>
        <w:pStyle w:val="Heading2"/>
        <w:spacing w:before="3"/>
      </w:pPr>
      <w:r>
        <w:t xml:space="preserve">In room A 149 and/or virtually </w:t>
      </w:r>
    </w:p>
    <w:p w14:paraId="65FA4E7C" w14:textId="01A1C367" w:rsidR="00BC3563" w:rsidRDefault="00AA0069" w:rsidP="00BC3563">
      <w:pPr>
        <w:spacing w:line="300" w:lineRule="atLeast"/>
        <w:jc w:val="center"/>
        <w:rPr>
          <w:sz w:val="28"/>
        </w:rPr>
      </w:pPr>
      <w:r w:rsidRPr="00DA6001">
        <w:rPr>
          <w:sz w:val="28"/>
        </w:rPr>
        <w:t>Via ZOOM</w:t>
      </w:r>
      <w:r>
        <w:rPr>
          <w:sz w:val="28"/>
        </w:rPr>
        <w:t xml:space="preserve"> </w:t>
      </w:r>
      <w:r w:rsidR="00DA6001">
        <w:rPr>
          <w:sz w:val="28"/>
        </w:rPr>
        <w:t xml:space="preserve">Click: </w:t>
      </w:r>
      <w:hyperlink r:id="rId5" w:history="1">
        <w:r w:rsidR="00DA6001" w:rsidRPr="00DA6001">
          <w:rPr>
            <w:rStyle w:val="Hyperlink"/>
            <w:sz w:val="28"/>
          </w:rPr>
          <w:t>HERE</w:t>
        </w:r>
      </w:hyperlink>
    </w:p>
    <w:p w14:paraId="25BB2860" w14:textId="577E73FB" w:rsidR="00DA6001" w:rsidRDefault="00DA6001" w:rsidP="00BC3563">
      <w:pPr>
        <w:spacing w:line="300" w:lineRule="atLeast"/>
        <w:jc w:val="center"/>
        <w:rPr>
          <w:sz w:val="28"/>
        </w:rPr>
      </w:pPr>
    </w:p>
    <w:p w14:paraId="32FD798B" w14:textId="77777777" w:rsidR="001775DE" w:rsidRDefault="001775DE" w:rsidP="00DA6001">
      <w:pPr>
        <w:spacing w:before="8"/>
      </w:pPr>
    </w:p>
    <w:p w14:paraId="4200F777" w14:textId="17A17836" w:rsidR="00AA0069" w:rsidRDefault="00C9601D" w:rsidP="00AA0069">
      <w:pPr>
        <w:pStyle w:val="Heading3"/>
        <w:spacing w:before="90"/>
      </w:pPr>
      <w:r>
        <w:t xml:space="preserve">Co-Chair </w:t>
      </w:r>
      <w:r w:rsidR="004D13CC">
        <w:t>-</w:t>
      </w:r>
      <w:r w:rsidR="00BC3563">
        <w:t xml:space="preserve"> </w:t>
      </w:r>
      <w:r>
        <w:t>Admin</w:t>
      </w:r>
      <w:r w:rsidR="00BC3563">
        <w:t xml:space="preserve">, </w:t>
      </w:r>
      <w:r w:rsidR="00675763">
        <w:t>Dominique Benavides</w:t>
      </w:r>
    </w:p>
    <w:p w14:paraId="4E3032CB" w14:textId="2B0AD198" w:rsidR="003840EB" w:rsidRDefault="00C9601D">
      <w:pPr>
        <w:ind w:left="102"/>
        <w:rPr>
          <w:sz w:val="24"/>
        </w:rPr>
      </w:pPr>
      <w:r>
        <w:rPr>
          <w:sz w:val="24"/>
        </w:rPr>
        <w:t>Co-Chair</w:t>
      </w:r>
      <w:r w:rsidR="004D13CC">
        <w:rPr>
          <w:sz w:val="24"/>
        </w:rPr>
        <w:t xml:space="preserve"> - </w:t>
      </w:r>
      <w:r>
        <w:rPr>
          <w:sz w:val="24"/>
        </w:rPr>
        <w:t>Faculty</w:t>
      </w:r>
      <w:r w:rsidR="00BC3563">
        <w:rPr>
          <w:sz w:val="24"/>
        </w:rPr>
        <w:t xml:space="preserve">, </w:t>
      </w:r>
      <w:r w:rsidR="00401F24">
        <w:rPr>
          <w:sz w:val="24"/>
        </w:rPr>
        <w:t>Andrew Park</w:t>
      </w:r>
      <w:r w:rsidR="007E1E57">
        <w:rPr>
          <w:sz w:val="24"/>
        </w:rPr>
        <w:t xml:space="preserve"> </w:t>
      </w:r>
    </w:p>
    <w:p w14:paraId="43364E4C" w14:textId="5CAB74AA" w:rsidR="004D13CC" w:rsidRDefault="004D13CC">
      <w:pPr>
        <w:ind w:left="102"/>
        <w:rPr>
          <w:sz w:val="24"/>
        </w:rPr>
      </w:pPr>
      <w:r>
        <w:rPr>
          <w:sz w:val="24"/>
        </w:rPr>
        <w:t xml:space="preserve">Co-Chair - Classified, </w:t>
      </w:r>
      <w:r w:rsidR="00EF7A78">
        <w:rPr>
          <w:sz w:val="24"/>
        </w:rPr>
        <w:t>Kawanna Rollins</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9"/>
        <w:gridCol w:w="1456"/>
        <w:gridCol w:w="2700"/>
      </w:tblGrid>
      <w:tr w:rsidR="003840EB" w14:paraId="5109014E" w14:textId="77777777" w:rsidTr="00F342E3">
        <w:trPr>
          <w:trHeight w:val="551"/>
          <w:jc w:val="center"/>
        </w:trPr>
        <w:tc>
          <w:tcPr>
            <w:tcW w:w="6639"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1456"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700" w:type="dxa"/>
            <w:vAlign w:val="center"/>
          </w:tcPr>
          <w:p w14:paraId="37479AC3" w14:textId="3A7C6A53" w:rsidR="003840EB" w:rsidRPr="0058522D" w:rsidRDefault="00C9601D" w:rsidP="00383E9B">
            <w:pPr>
              <w:pStyle w:val="TableParagraph"/>
              <w:spacing w:line="268" w:lineRule="exact"/>
              <w:ind w:left="179"/>
              <w:jc w:val="center"/>
              <w:rPr>
                <w:sz w:val="24"/>
                <w:szCs w:val="24"/>
              </w:rPr>
            </w:pPr>
            <w:r w:rsidRPr="0058522D">
              <w:rPr>
                <w:sz w:val="24"/>
                <w:szCs w:val="24"/>
              </w:rPr>
              <w:t>Chair</w:t>
            </w:r>
            <w:r w:rsidR="00401F24" w:rsidRPr="0058522D">
              <w:rPr>
                <w:sz w:val="24"/>
                <w:szCs w:val="24"/>
              </w:rPr>
              <w:t>s</w:t>
            </w:r>
          </w:p>
        </w:tc>
      </w:tr>
      <w:tr w:rsidR="00AA0069" w14:paraId="3ADD204F" w14:textId="77777777" w:rsidTr="00F342E3">
        <w:trPr>
          <w:trHeight w:val="551"/>
          <w:jc w:val="center"/>
        </w:trPr>
        <w:tc>
          <w:tcPr>
            <w:tcW w:w="6639" w:type="dxa"/>
            <w:vAlign w:val="center"/>
          </w:tcPr>
          <w:p w14:paraId="661A03E0" w14:textId="0B130DFB" w:rsidR="00AA0069" w:rsidRPr="00383E9B" w:rsidRDefault="00383E9B" w:rsidP="00BC3563">
            <w:pPr>
              <w:pStyle w:val="TableParagraph"/>
              <w:spacing w:line="268" w:lineRule="exact"/>
              <w:rPr>
                <w:sz w:val="24"/>
                <w:szCs w:val="24"/>
              </w:rPr>
            </w:pPr>
            <w:r>
              <w:rPr>
                <w:sz w:val="24"/>
                <w:szCs w:val="24"/>
              </w:rPr>
              <w:t xml:space="preserve"> </w:t>
            </w:r>
            <w:r w:rsidR="00675763">
              <w:rPr>
                <w:sz w:val="24"/>
                <w:szCs w:val="24"/>
              </w:rPr>
              <w:t>2</w:t>
            </w:r>
            <w:r w:rsidR="00AA0069" w:rsidRPr="00383E9B">
              <w:rPr>
                <w:sz w:val="24"/>
                <w:szCs w:val="24"/>
              </w:rPr>
              <w:t xml:space="preserve">. </w:t>
            </w:r>
            <w:r w:rsidR="003A6966">
              <w:rPr>
                <w:sz w:val="24"/>
                <w:szCs w:val="24"/>
              </w:rPr>
              <w:t>Approval of the Minutes</w:t>
            </w:r>
          </w:p>
        </w:tc>
        <w:tc>
          <w:tcPr>
            <w:tcW w:w="1456" w:type="dxa"/>
            <w:vAlign w:val="center"/>
          </w:tcPr>
          <w:p w14:paraId="0F139F84" w14:textId="6F222F57" w:rsidR="00AA0069" w:rsidRPr="00383E9B" w:rsidRDefault="003A6966" w:rsidP="00AA0069">
            <w:pPr>
              <w:pStyle w:val="TableParagraph"/>
              <w:spacing w:line="268" w:lineRule="exact"/>
              <w:jc w:val="center"/>
              <w:rPr>
                <w:sz w:val="24"/>
                <w:szCs w:val="24"/>
              </w:rPr>
            </w:pPr>
            <w:r>
              <w:rPr>
                <w:sz w:val="24"/>
                <w:szCs w:val="24"/>
              </w:rPr>
              <w:t>Action</w:t>
            </w:r>
          </w:p>
        </w:tc>
        <w:tc>
          <w:tcPr>
            <w:tcW w:w="2700" w:type="dxa"/>
            <w:vAlign w:val="center"/>
          </w:tcPr>
          <w:p w14:paraId="7EDB3715" w14:textId="2D92122E" w:rsidR="00AA0069" w:rsidRPr="0058522D" w:rsidRDefault="00E3698F" w:rsidP="00383E9B">
            <w:pPr>
              <w:pStyle w:val="TableParagraph"/>
              <w:spacing w:line="268" w:lineRule="exact"/>
              <w:ind w:left="179"/>
              <w:jc w:val="center"/>
              <w:rPr>
                <w:sz w:val="24"/>
                <w:szCs w:val="24"/>
              </w:rPr>
            </w:pPr>
            <w:r w:rsidRPr="0058522D">
              <w:rPr>
                <w:sz w:val="24"/>
                <w:szCs w:val="24"/>
              </w:rPr>
              <w:t>Cha</w:t>
            </w:r>
            <w:r w:rsidR="00472D01" w:rsidRPr="0058522D">
              <w:rPr>
                <w:sz w:val="24"/>
                <w:szCs w:val="24"/>
              </w:rPr>
              <w:t>i</w:t>
            </w:r>
            <w:r w:rsidRPr="0058522D">
              <w:rPr>
                <w:sz w:val="24"/>
                <w:szCs w:val="24"/>
              </w:rPr>
              <w:t>rs</w:t>
            </w:r>
          </w:p>
        </w:tc>
      </w:tr>
      <w:tr w:rsidR="001C5F6D" w14:paraId="7F7F1872" w14:textId="77777777" w:rsidTr="00F342E3">
        <w:trPr>
          <w:trHeight w:val="551"/>
          <w:jc w:val="center"/>
        </w:trPr>
        <w:tc>
          <w:tcPr>
            <w:tcW w:w="6639" w:type="dxa"/>
            <w:vAlign w:val="center"/>
          </w:tcPr>
          <w:p w14:paraId="15BA9BEA" w14:textId="53AB9D8D" w:rsidR="001C5F6D" w:rsidRPr="00383E9B" w:rsidRDefault="0058522D" w:rsidP="0058522D">
            <w:pPr>
              <w:pStyle w:val="TableParagraph"/>
              <w:spacing w:line="268" w:lineRule="exact"/>
              <w:rPr>
                <w:sz w:val="24"/>
                <w:szCs w:val="24"/>
              </w:rPr>
            </w:pPr>
            <w:r>
              <w:rPr>
                <w:sz w:val="24"/>
                <w:szCs w:val="24"/>
              </w:rPr>
              <w:t xml:space="preserve"> 4</w:t>
            </w:r>
            <w:r w:rsidR="001C5F6D" w:rsidRPr="00383E9B">
              <w:rPr>
                <w:sz w:val="24"/>
                <w:szCs w:val="24"/>
              </w:rPr>
              <w:t xml:space="preserve">. </w:t>
            </w:r>
            <w:r w:rsidR="000331F0">
              <w:rPr>
                <w:sz w:val="24"/>
                <w:szCs w:val="24"/>
              </w:rPr>
              <w:t>Program Review</w:t>
            </w:r>
            <w:r w:rsidR="00EF7A78">
              <w:rPr>
                <w:sz w:val="24"/>
                <w:szCs w:val="24"/>
              </w:rPr>
              <w:t xml:space="preserve"> – Validation</w:t>
            </w:r>
            <w:r w:rsidR="001775DE">
              <w:rPr>
                <w:sz w:val="24"/>
                <w:szCs w:val="24"/>
              </w:rPr>
              <w:t>/</w:t>
            </w:r>
            <w:r w:rsidR="00EF7A78">
              <w:rPr>
                <w:sz w:val="24"/>
                <w:szCs w:val="24"/>
              </w:rPr>
              <w:t xml:space="preserve"> </w:t>
            </w:r>
            <w:r w:rsidR="001775DE">
              <w:rPr>
                <w:sz w:val="24"/>
                <w:szCs w:val="24"/>
              </w:rPr>
              <w:t xml:space="preserve">Template </w:t>
            </w:r>
            <w:r w:rsidR="00EF7A78">
              <w:rPr>
                <w:sz w:val="24"/>
                <w:szCs w:val="24"/>
              </w:rPr>
              <w:t>Overview</w:t>
            </w:r>
            <w:r w:rsidR="001775DE">
              <w:rPr>
                <w:sz w:val="24"/>
                <w:szCs w:val="24"/>
              </w:rPr>
              <w:t xml:space="preserve"> &amp; Next Steps </w:t>
            </w:r>
          </w:p>
        </w:tc>
        <w:tc>
          <w:tcPr>
            <w:tcW w:w="1456" w:type="dxa"/>
            <w:vAlign w:val="center"/>
          </w:tcPr>
          <w:p w14:paraId="32FC0E8A" w14:textId="66165527" w:rsidR="001C5F6D" w:rsidRPr="00383E9B" w:rsidRDefault="004D13CC" w:rsidP="0058522D">
            <w:pPr>
              <w:pStyle w:val="TableParagraph"/>
              <w:spacing w:line="268" w:lineRule="exact"/>
              <w:jc w:val="center"/>
              <w:rPr>
                <w:sz w:val="24"/>
                <w:szCs w:val="24"/>
              </w:rPr>
            </w:pPr>
            <w:r>
              <w:rPr>
                <w:sz w:val="24"/>
                <w:szCs w:val="24"/>
              </w:rPr>
              <w:t>Informational</w:t>
            </w:r>
          </w:p>
        </w:tc>
        <w:tc>
          <w:tcPr>
            <w:tcW w:w="2700" w:type="dxa"/>
            <w:vAlign w:val="center"/>
          </w:tcPr>
          <w:p w14:paraId="0AC69642" w14:textId="018EA6EF" w:rsidR="001C5F6D" w:rsidRPr="0058522D" w:rsidRDefault="001775DE" w:rsidP="0058522D">
            <w:pPr>
              <w:pStyle w:val="TableParagraph"/>
              <w:spacing w:line="268" w:lineRule="exact"/>
              <w:jc w:val="center"/>
              <w:rPr>
                <w:sz w:val="24"/>
                <w:szCs w:val="24"/>
              </w:rPr>
            </w:pPr>
            <w:r>
              <w:rPr>
                <w:sz w:val="24"/>
                <w:szCs w:val="24"/>
              </w:rPr>
              <w:t>Andrew</w:t>
            </w:r>
          </w:p>
        </w:tc>
      </w:tr>
      <w:tr w:rsidR="001C5F6D" w14:paraId="27BE215A" w14:textId="77777777" w:rsidTr="00F342E3">
        <w:trPr>
          <w:trHeight w:val="551"/>
          <w:jc w:val="center"/>
        </w:trPr>
        <w:tc>
          <w:tcPr>
            <w:tcW w:w="6639" w:type="dxa"/>
            <w:vAlign w:val="center"/>
          </w:tcPr>
          <w:p w14:paraId="00126D47" w14:textId="2D2052FA" w:rsidR="001C5F6D" w:rsidRDefault="00EF7A78" w:rsidP="001C5F6D">
            <w:pPr>
              <w:pStyle w:val="TableParagraph"/>
              <w:spacing w:before="62"/>
              <w:ind w:left="93"/>
              <w:rPr>
                <w:sz w:val="24"/>
                <w:szCs w:val="24"/>
              </w:rPr>
            </w:pPr>
            <w:r>
              <w:rPr>
                <w:sz w:val="24"/>
                <w:szCs w:val="24"/>
              </w:rPr>
              <w:t>5</w:t>
            </w:r>
            <w:r w:rsidR="001C5F6D">
              <w:rPr>
                <w:sz w:val="24"/>
                <w:szCs w:val="24"/>
              </w:rPr>
              <w:t xml:space="preserve">. </w:t>
            </w:r>
            <w:r w:rsidR="0073567C">
              <w:rPr>
                <w:sz w:val="24"/>
                <w:szCs w:val="24"/>
              </w:rPr>
              <w:t>Educational Master Plan Update</w:t>
            </w:r>
            <w:r w:rsidR="001C5F6D">
              <w:rPr>
                <w:sz w:val="24"/>
                <w:szCs w:val="24"/>
              </w:rPr>
              <w:t xml:space="preserve"> </w:t>
            </w:r>
          </w:p>
        </w:tc>
        <w:tc>
          <w:tcPr>
            <w:tcW w:w="1456" w:type="dxa"/>
            <w:vAlign w:val="center"/>
          </w:tcPr>
          <w:p w14:paraId="5DF6FE34" w14:textId="156CE338" w:rsidR="001C5F6D" w:rsidRPr="00383E9B" w:rsidRDefault="0073567C" w:rsidP="001C5F6D">
            <w:pPr>
              <w:pStyle w:val="TableParagraph"/>
              <w:jc w:val="center"/>
              <w:rPr>
                <w:sz w:val="24"/>
                <w:szCs w:val="24"/>
              </w:rPr>
            </w:pPr>
            <w:r>
              <w:rPr>
                <w:sz w:val="24"/>
                <w:szCs w:val="24"/>
              </w:rPr>
              <w:t>Action</w:t>
            </w:r>
          </w:p>
        </w:tc>
        <w:tc>
          <w:tcPr>
            <w:tcW w:w="2700" w:type="dxa"/>
            <w:vAlign w:val="center"/>
          </w:tcPr>
          <w:p w14:paraId="678300AF" w14:textId="21D31EF2" w:rsidR="001C5F6D" w:rsidRPr="0058522D" w:rsidRDefault="001775DE" w:rsidP="001C5F6D">
            <w:pPr>
              <w:pStyle w:val="TableParagraph"/>
              <w:jc w:val="center"/>
              <w:rPr>
                <w:sz w:val="24"/>
                <w:szCs w:val="24"/>
              </w:rPr>
            </w:pPr>
            <w:r>
              <w:rPr>
                <w:sz w:val="24"/>
                <w:szCs w:val="24"/>
              </w:rPr>
              <w:t>Maurice Jones/Diana Bajrami</w:t>
            </w:r>
          </w:p>
        </w:tc>
      </w:tr>
      <w:tr w:rsidR="001C5F6D" w14:paraId="20E60348" w14:textId="77777777" w:rsidTr="00F342E3">
        <w:trPr>
          <w:trHeight w:val="551"/>
          <w:jc w:val="center"/>
        </w:trPr>
        <w:tc>
          <w:tcPr>
            <w:tcW w:w="6639" w:type="dxa"/>
            <w:vAlign w:val="center"/>
          </w:tcPr>
          <w:p w14:paraId="5461D42B" w14:textId="109A2F1B" w:rsidR="001C5F6D" w:rsidRDefault="00EF7A78" w:rsidP="001775DE">
            <w:pPr>
              <w:pStyle w:val="TableParagraph"/>
              <w:spacing w:before="62"/>
              <w:ind w:left="93"/>
              <w:rPr>
                <w:sz w:val="24"/>
                <w:szCs w:val="24"/>
              </w:rPr>
            </w:pPr>
            <w:r>
              <w:rPr>
                <w:sz w:val="24"/>
                <w:szCs w:val="24"/>
              </w:rPr>
              <w:t>6</w:t>
            </w:r>
            <w:r w:rsidR="001C5F6D">
              <w:rPr>
                <w:sz w:val="24"/>
                <w:szCs w:val="24"/>
              </w:rPr>
              <w:t xml:space="preserve">. </w:t>
            </w:r>
            <w:r w:rsidR="001775DE">
              <w:rPr>
                <w:sz w:val="24"/>
                <w:szCs w:val="24"/>
              </w:rPr>
              <w:t>IEPI Update</w:t>
            </w:r>
          </w:p>
        </w:tc>
        <w:tc>
          <w:tcPr>
            <w:tcW w:w="1456" w:type="dxa"/>
            <w:vAlign w:val="center"/>
          </w:tcPr>
          <w:p w14:paraId="48155E39" w14:textId="77777777" w:rsidR="001C5F6D" w:rsidRPr="00383E9B" w:rsidRDefault="001C5F6D" w:rsidP="001C5F6D">
            <w:pPr>
              <w:pStyle w:val="TableParagraph"/>
              <w:jc w:val="center"/>
              <w:rPr>
                <w:sz w:val="24"/>
                <w:szCs w:val="24"/>
              </w:rPr>
            </w:pPr>
          </w:p>
        </w:tc>
        <w:tc>
          <w:tcPr>
            <w:tcW w:w="2700" w:type="dxa"/>
            <w:vAlign w:val="center"/>
          </w:tcPr>
          <w:p w14:paraId="76CC9110" w14:textId="0E7FD7FE" w:rsidR="001C5F6D" w:rsidRPr="0058522D" w:rsidRDefault="001775DE" w:rsidP="001C5F6D">
            <w:pPr>
              <w:pStyle w:val="TableParagraph"/>
              <w:jc w:val="center"/>
              <w:rPr>
                <w:sz w:val="24"/>
                <w:szCs w:val="24"/>
              </w:rPr>
            </w:pPr>
            <w:r>
              <w:rPr>
                <w:sz w:val="24"/>
                <w:szCs w:val="24"/>
              </w:rPr>
              <w:t>Augustine Gill/ Maurice Jones</w:t>
            </w:r>
          </w:p>
        </w:tc>
      </w:tr>
      <w:tr w:rsidR="001C5F6D" w14:paraId="3B319118" w14:textId="77777777" w:rsidTr="00F342E3">
        <w:trPr>
          <w:trHeight w:val="551"/>
          <w:jc w:val="center"/>
        </w:trPr>
        <w:tc>
          <w:tcPr>
            <w:tcW w:w="6639" w:type="dxa"/>
            <w:vAlign w:val="center"/>
          </w:tcPr>
          <w:p w14:paraId="0FBB1CEF" w14:textId="6C4E2D66" w:rsidR="001C5F6D" w:rsidRDefault="00EF7A78" w:rsidP="001C5F6D">
            <w:pPr>
              <w:pStyle w:val="TableParagraph"/>
              <w:spacing w:before="62"/>
              <w:ind w:left="93"/>
              <w:rPr>
                <w:sz w:val="24"/>
                <w:szCs w:val="24"/>
              </w:rPr>
            </w:pPr>
            <w:r>
              <w:rPr>
                <w:sz w:val="24"/>
                <w:szCs w:val="24"/>
              </w:rPr>
              <w:t>7</w:t>
            </w:r>
            <w:r w:rsidR="001C5F6D">
              <w:rPr>
                <w:sz w:val="24"/>
                <w:szCs w:val="24"/>
              </w:rPr>
              <w:t xml:space="preserve">. Adjournment </w:t>
            </w:r>
          </w:p>
        </w:tc>
        <w:tc>
          <w:tcPr>
            <w:tcW w:w="1456" w:type="dxa"/>
            <w:vAlign w:val="center"/>
          </w:tcPr>
          <w:p w14:paraId="1851C715" w14:textId="77777777" w:rsidR="001C5F6D" w:rsidRPr="00383E9B" w:rsidRDefault="001C5F6D" w:rsidP="001C5F6D">
            <w:pPr>
              <w:pStyle w:val="TableParagraph"/>
              <w:jc w:val="center"/>
              <w:rPr>
                <w:sz w:val="24"/>
                <w:szCs w:val="24"/>
              </w:rPr>
            </w:pPr>
          </w:p>
        </w:tc>
        <w:tc>
          <w:tcPr>
            <w:tcW w:w="2700" w:type="dxa"/>
            <w:vAlign w:val="center"/>
          </w:tcPr>
          <w:p w14:paraId="144F2455" w14:textId="74FF4A8F" w:rsidR="001C5F6D" w:rsidRPr="0058522D" w:rsidRDefault="001C5F6D" w:rsidP="001C5F6D">
            <w:pPr>
              <w:pStyle w:val="TableParagraph"/>
              <w:jc w:val="center"/>
              <w:rPr>
                <w:sz w:val="24"/>
                <w:szCs w:val="24"/>
              </w:rPr>
            </w:pPr>
            <w:r w:rsidRPr="0058522D">
              <w:rPr>
                <w:sz w:val="24"/>
                <w:szCs w:val="24"/>
              </w:rPr>
              <w:t>Chairs</w:t>
            </w:r>
          </w:p>
        </w:tc>
      </w:tr>
      <w:tr w:rsidR="001C5F6D" w14:paraId="6547B779" w14:textId="77777777" w:rsidTr="00F342E3">
        <w:trPr>
          <w:trHeight w:val="551"/>
          <w:jc w:val="center"/>
        </w:trPr>
        <w:tc>
          <w:tcPr>
            <w:tcW w:w="10795" w:type="dxa"/>
            <w:gridSpan w:val="3"/>
            <w:vAlign w:val="center"/>
          </w:tcPr>
          <w:p w14:paraId="75FF7C12" w14:textId="6C7E49ED" w:rsidR="0058522D" w:rsidRPr="0058522D" w:rsidRDefault="001C5F6D" w:rsidP="001C5F6D">
            <w:pPr>
              <w:pStyle w:val="TableParagraph"/>
              <w:spacing w:before="62"/>
              <w:rPr>
                <w:sz w:val="24"/>
                <w:szCs w:val="24"/>
              </w:rPr>
            </w:pPr>
            <w:r w:rsidRPr="00C3107F">
              <w:rPr>
                <w:i/>
                <w:iCs/>
                <w:sz w:val="24"/>
                <w:szCs w:val="24"/>
              </w:rPr>
              <w:t xml:space="preserve"> </w:t>
            </w:r>
            <w:r>
              <w:rPr>
                <w:sz w:val="24"/>
                <w:szCs w:val="24"/>
              </w:rPr>
              <w:t>Next meeting</w:t>
            </w:r>
            <w:r w:rsidR="0058522D">
              <w:rPr>
                <w:sz w:val="24"/>
                <w:szCs w:val="24"/>
              </w:rPr>
              <w:t xml:space="preserve"> - </w:t>
            </w:r>
            <w:r w:rsidR="00B85EBD">
              <w:rPr>
                <w:sz w:val="24"/>
                <w:szCs w:val="24"/>
              </w:rPr>
              <w:t>TBD</w:t>
            </w: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rsidP="00675763">
      <w:pPr>
        <w:ind w:left="838" w:right="101"/>
        <w:jc w:val="center"/>
        <w:rPr>
          <w:b/>
          <w:sz w:val="20"/>
        </w:rPr>
      </w:pPr>
      <w:r>
        <w:rPr>
          <w:b/>
          <w:color w:val="1F497D"/>
          <w:sz w:val="20"/>
        </w:rPr>
        <w:t>Our Mission</w:t>
      </w:r>
    </w:p>
    <w:p w14:paraId="03F304AB" w14:textId="77777777" w:rsidR="003840EB" w:rsidRDefault="00C9601D" w:rsidP="00675763">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331F0"/>
    <w:rsid w:val="000A5787"/>
    <w:rsid w:val="000B194E"/>
    <w:rsid w:val="00135A74"/>
    <w:rsid w:val="001775DE"/>
    <w:rsid w:val="001C5F6D"/>
    <w:rsid w:val="00240C27"/>
    <w:rsid w:val="00295BD8"/>
    <w:rsid w:val="002F1FF6"/>
    <w:rsid w:val="0033192D"/>
    <w:rsid w:val="003336CF"/>
    <w:rsid w:val="00334ECB"/>
    <w:rsid w:val="00383E9B"/>
    <w:rsid w:val="003840EB"/>
    <w:rsid w:val="003A6966"/>
    <w:rsid w:val="003B7041"/>
    <w:rsid w:val="003C0BC8"/>
    <w:rsid w:val="00401F24"/>
    <w:rsid w:val="0047092A"/>
    <w:rsid w:val="00472D01"/>
    <w:rsid w:val="004C17A4"/>
    <w:rsid w:val="004D13CC"/>
    <w:rsid w:val="005319A3"/>
    <w:rsid w:val="0058522D"/>
    <w:rsid w:val="00590EB6"/>
    <w:rsid w:val="00630D61"/>
    <w:rsid w:val="00664CEC"/>
    <w:rsid w:val="00675763"/>
    <w:rsid w:val="006E293A"/>
    <w:rsid w:val="00732A6D"/>
    <w:rsid w:val="0073567C"/>
    <w:rsid w:val="007E1E57"/>
    <w:rsid w:val="00822EAE"/>
    <w:rsid w:val="00852A09"/>
    <w:rsid w:val="00881D4F"/>
    <w:rsid w:val="0092405B"/>
    <w:rsid w:val="00943ACF"/>
    <w:rsid w:val="00951DE2"/>
    <w:rsid w:val="00972C0E"/>
    <w:rsid w:val="00987E56"/>
    <w:rsid w:val="00995B59"/>
    <w:rsid w:val="00A30EB2"/>
    <w:rsid w:val="00A410D4"/>
    <w:rsid w:val="00A71C05"/>
    <w:rsid w:val="00AA0069"/>
    <w:rsid w:val="00AC65F4"/>
    <w:rsid w:val="00B712D4"/>
    <w:rsid w:val="00B85EBD"/>
    <w:rsid w:val="00BC27D0"/>
    <w:rsid w:val="00BC3563"/>
    <w:rsid w:val="00C0222C"/>
    <w:rsid w:val="00C3107F"/>
    <w:rsid w:val="00C466F7"/>
    <w:rsid w:val="00C9601D"/>
    <w:rsid w:val="00CA461A"/>
    <w:rsid w:val="00CB77A2"/>
    <w:rsid w:val="00DA6001"/>
    <w:rsid w:val="00DB56B5"/>
    <w:rsid w:val="00DC0BE8"/>
    <w:rsid w:val="00DF4C50"/>
    <w:rsid w:val="00E3698F"/>
    <w:rsid w:val="00E42271"/>
    <w:rsid w:val="00EA7ED7"/>
    <w:rsid w:val="00EB59C0"/>
    <w:rsid w:val="00EF0FF7"/>
    <w:rsid w:val="00EF7A78"/>
    <w:rsid w:val="00F342E3"/>
    <w:rsid w:val="00F96F19"/>
    <w:rsid w:val="00FB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 w:type="character" w:customStyle="1" w:styleId="UnresolvedMention1">
    <w:name w:val="Unresolved Mention1"/>
    <w:basedOn w:val="DefaultParagraphFont"/>
    <w:uiPriority w:val="99"/>
    <w:semiHidden/>
    <w:unhideWhenUsed/>
    <w:rsid w:val="003B7041"/>
    <w:rPr>
      <w:color w:val="605E5C"/>
      <w:shd w:val="clear" w:color="auto" w:fill="E1DFDD"/>
    </w:rPr>
  </w:style>
  <w:style w:type="character" w:styleId="UnresolvedMention">
    <w:name w:val="Unresolved Mention"/>
    <w:basedOn w:val="DefaultParagraphFont"/>
    <w:uiPriority w:val="99"/>
    <w:semiHidden/>
    <w:unhideWhenUsed/>
    <w:rsid w:val="00DA6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4118">
      <w:bodyDiv w:val="1"/>
      <w:marLeft w:val="0"/>
      <w:marRight w:val="0"/>
      <w:marTop w:val="0"/>
      <w:marBottom w:val="0"/>
      <w:divBdr>
        <w:top w:val="none" w:sz="0" w:space="0" w:color="auto"/>
        <w:left w:val="none" w:sz="0" w:space="0" w:color="auto"/>
        <w:bottom w:val="none" w:sz="0" w:space="0" w:color="auto"/>
        <w:right w:val="none" w:sz="0" w:space="0" w:color="auto"/>
      </w:divBdr>
    </w:div>
    <w:div w:id="341395582">
      <w:bodyDiv w:val="1"/>
      <w:marLeft w:val="0"/>
      <w:marRight w:val="0"/>
      <w:marTop w:val="0"/>
      <w:marBottom w:val="0"/>
      <w:divBdr>
        <w:top w:val="none" w:sz="0" w:space="0" w:color="auto"/>
        <w:left w:val="none" w:sz="0" w:space="0" w:color="auto"/>
        <w:bottom w:val="none" w:sz="0" w:space="0" w:color="auto"/>
        <w:right w:val="none" w:sz="0" w:space="0" w:color="auto"/>
      </w:divBdr>
    </w:div>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ralta-edu.zoom.us/j/87524939292?pwd=YTloQm1ETGlnbW16NlFuK2x4S2d6dz0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Maurice Jones</cp:lastModifiedBy>
  <cp:revision>4</cp:revision>
  <cp:lastPrinted>2019-09-19T14:59:00Z</cp:lastPrinted>
  <dcterms:created xsi:type="dcterms:W3CDTF">2022-12-08T20:54:00Z</dcterms:created>
  <dcterms:modified xsi:type="dcterms:W3CDTF">2022-12-08T21:24:00Z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