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6B2C" w14:textId="2C884865" w:rsidR="003840EB" w:rsidRDefault="00822EAE">
      <w:pPr>
        <w:rPr>
          <w:sz w:val="20"/>
        </w:rPr>
      </w:pPr>
      <w:r>
        <w:rPr>
          <w:noProof/>
          <w:lang w:bidi="ar-SA"/>
        </w:rPr>
        <mc:AlternateContent>
          <mc:Choice Requires="wpg">
            <w:drawing>
              <wp:anchor distT="0" distB="0" distL="114300" distR="114300" simplePos="0" relativeHeight="251658240" behindDoc="1" locked="0" layoutInCell="1" allowOverlap="1" wp14:anchorId="1D06D995" wp14:editId="2724095F">
                <wp:simplePos x="0" y="0"/>
                <wp:positionH relativeFrom="page">
                  <wp:posOffset>304800</wp:posOffset>
                </wp:positionH>
                <wp:positionV relativeFrom="page">
                  <wp:posOffset>304800</wp:posOffset>
                </wp:positionV>
                <wp:extent cx="7162800" cy="9448800"/>
                <wp:effectExtent l="0" t="1905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800"/>
                          <a:chOff x="480" y="480"/>
                          <a:chExt cx="11280" cy="14880"/>
                        </a:xfrm>
                      </wpg:grpSpPr>
                      <wps:wsp>
                        <wps:cNvPr id="3" name="Rectangle 14"/>
                        <wps:cNvSpPr>
                          <a:spLocks noChangeArrowheads="1"/>
                        </wps:cNvSpPr>
                        <wps:spPr bwMode="auto">
                          <a:xfrm>
                            <a:off x="480" y="480"/>
                            <a:ext cx="89" cy="6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3"/>
                        <wps:cNvCnPr>
                          <a:cxnSpLocks noChangeShapeType="1"/>
                        </wps:cNvCnPr>
                        <wps:spPr bwMode="auto">
                          <a:xfrm>
                            <a:off x="569" y="510"/>
                            <a:ext cx="11102" cy="0"/>
                          </a:xfrm>
                          <a:prstGeom prst="line">
                            <a:avLst/>
                          </a:prstGeom>
                          <a:noFill/>
                          <a:ln w="38100">
                            <a:solidFill>
                              <a:srgbClr val="1F497D"/>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569" y="562"/>
                            <a:ext cx="11102" cy="0"/>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11671" y="480"/>
                            <a:ext cx="89" cy="6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0"/>
                        <wps:cNvCnPr>
                          <a:cxnSpLocks noChangeShapeType="1"/>
                        </wps:cNvCnPr>
                        <wps:spPr bwMode="auto">
                          <a:xfrm>
                            <a:off x="510" y="480"/>
                            <a:ext cx="0" cy="14791"/>
                          </a:xfrm>
                          <a:prstGeom prst="line">
                            <a:avLst/>
                          </a:prstGeom>
                          <a:noFill/>
                          <a:ln w="38100">
                            <a:solidFill>
                              <a:srgbClr val="1F497D"/>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562" y="554"/>
                            <a:ext cx="0" cy="14717"/>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1730" y="480"/>
                            <a:ext cx="0" cy="14791"/>
                          </a:xfrm>
                          <a:prstGeom prst="line">
                            <a:avLst/>
                          </a:prstGeom>
                          <a:noFill/>
                          <a:ln w="38100">
                            <a:solidFill>
                              <a:srgbClr val="1F497D"/>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1678" y="554"/>
                            <a:ext cx="0" cy="14717"/>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wps:wsp>
                        <wps:cNvPr id="11" name="AutoShape 6"/>
                        <wps:cNvSpPr>
                          <a:spLocks/>
                        </wps:cNvSpPr>
                        <wps:spPr bwMode="auto">
                          <a:xfrm>
                            <a:off x="480" y="15271"/>
                            <a:ext cx="89" cy="89"/>
                          </a:xfrm>
                          <a:custGeom>
                            <a:avLst/>
                            <a:gdLst>
                              <a:gd name="T0" fmla="+- 0 569 480"/>
                              <a:gd name="T1" fmla="*/ T0 w 89"/>
                              <a:gd name="T2" fmla="+- 0 15271 15271"/>
                              <a:gd name="T3" fmla="*/ 15271 h 89"/>
                              <a:gd name="T4" fmla="+- 0 554 480"/>
                              <a:gd name="T5" fmla="*/ T4 w 89"/>
                              <a:gd name="T6" fmla="+- 0 15271 15271"/>
                              <a:gd name="T7" fmla="*/ 15271 h 89"/>
                              <a:gd name="T8" fmla="+- 0 554 480"/>
                              <a:gd name="T9" fmla="*/ T8 w 89"/>
                              <a:gd name="T10" fmla="+- 0 15286 15271"/>
                              <a:gd name="T11" fmla="*/ 15286 h 89"/>
                              <a:gd name="T12" fmla="+- 0 569 480"/>
                              <a:gd name="T13" fmla="*/ T12 w 89"/>
                              <a:gd name="T14" fmla="+- 0 15286 15271"/>
                              <a:gd name="T15" fmla="*/ 15286 h 89"/>
                              <a:gd name="T16" fmla="+- 0 569 480"/>
                              <a:gd name="T17" fmla="*/ T16 w 89"/>
                              <a:gd name="T18" fmla="+- 0 15271 15271"/>
                              <a:gd name="T19" fmla="*/ 15271 h 89"/>
                              <a:gd name="T20" fmla="+- 0 569 480"/>
                              <a:gd name="T21" fmla="*/ T20 w 89"/>
                              <a:gd name="T22" fmla="+- 0 15300 15271"/>
                              <a:gd name="T23" fmla="*/ 15300 h 89"/>
                              <a:gd name="T24" fmla="+- 0 540 480"/>
                              <a:gd name="T25" fmla="*/ T24 w 89"/>
                              <a:gd name="T26" fmla="+- 0 15300 15271"/>
                              <a:gd name="T27" fmla="*/ 15300 h 89"/>
                              <a:gd name="T28" fmla="+- 0 540 480"/>
                              <a:gd name="T29" fmla="*/ T28 w 89"/>
                              <a:gd name="T30" fmla="+- 0 15271 15271"/>
                              <a:gd name="T31" fmla="*/ 15271 h 89"/>
                              <a:gd name="T32" fmla="+- 0 480 480"/>
                              <a:gd name="T33" fmla="*/ T32 w 89"/>
                              <a:gd name="T34" fmla="+- 0 15271 15271"/>
                              <a:gd name="T35" fmla="*/ 15271 h 89"/>
                              <a:gd name="T36" fmla="+- 0 480 480"/>
                              <a:gd name="T37" fmla="*/ T36 w 89"/>
                              <a:gd name="T38" fmla="+- 0 15300 15271"/>
                              <a:gd name="T39" fmla="*/ 15300 h 89"/>
                              <a:gd name="T40" fmla="+- 0 480 480"/>
                              <a:gd name="T41" fmla="*/ T40 w 89"/>
                              <a:gd name="T42" fmla="+- 0 15360 15271"/>
                              <a:gd name="T43" fmla="*/ 15360 h 89"/>
                              <a:gd name="T44" fmla="+- 0 540 480"/>
                              <a:gd name="T45" fmla="*/ T44 w 89"/>
                              <a:gd name="T46" fmla="+- 0 15360 15271"/>
                              <a:gd name="T47" fmla="*/ 15360 h 89"/>
                              <a:gd name="T48" fmla="+- 0 569 480"/>
                              <a:gd name="T49" fmla="*/ T48 w 89"/>
                              <a:gd name="T50" fmla="+- 0 15360 15271"/>
                              <a:gd name="T51" fmla="*/ 15360 h 89"/>
                              <a:gd name="T52" fmla="+- 0 569 480"/>
                              <a:gd name="T53" fmla="*/ T52 w 89"/>
                              <a:gd name="T54" fmla="+- 0 15300 15271"/>
                              <a:gd name="T55" fmla="*/ 1530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5"/>
                                </a:lnTo>
                                <a:lnTo>
                                  <a:pt x="89" y="15"/>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569" y="15330"/>
                            <a:ext cx="11102" cy="0"/>
                          </a:xfrm>
                          <a:prstGeom prst="line">
                            <a:avLst/>
                          </a:prstGeom>
                          <a:noFill/>
                          <a:ln w="38100">
                            <a:solidFill>
                              <a:srgbClr val="1F497D"/>
                            </a:solidFill>
                            <a:round/>
                            <a:headEnd/>
                            <a:tailEnd/>
                          </a:ln>
                          <a:extLst>
                            <a:ext uri="{909E8E84-426E-40DD-AFC4-6F175D3DCCD1}">
                              <a14:hiddenFill xmlns:a14="http://schemas.microsoft.com/office/drawing/2010/main">
                                <a:noFill/>
                              </a14:hiddenFill>
                            </a:ext>
                          </a:extLst>
                        </wps:spPr>
                        <wps:bodyPr/>
                      </wps:wsp>
                      <wps:wsp>
                        <wps:cNvPr id="13" name="Line 4"/>
                        <wps:cNvCnPr>
                          <a:cxnSpLocks noChangeShapeType="1"/>
                        </wps:cNvCnPr>
                        <wps:spPr bwMode="auto">
                          <a:xfrm>
                            <a:off x="569" y="15278"/>
                            <a:ext cx="11102" cy="0"/>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wps:wsp>
                        <wps:cNvPr id="14" name="AutoShape 3"/>
                        <wps:cNvSpPr>
                          <a:spLocks/>
                        </wps:cNvSpPr>
                        <wps:spPr bwMode="auto">
                          <a:xfrm>
                            <a:off x="11671" y="15271"/>
                            <a:ext cx="89" cy="89"/>
                          </a:xfrm>
                          <a:custGeom>
                            <a:avLst/>
                            <a:gdLst>
                              <a:gd name="T0" fmla="+- 0 11686 11671"/>
                              <a:gd name="T1" fmla="*/ T0 w 89"/>
                              <a:gd name="T2" fmla="+- 0 15271 15271"/>
                              <a:gd name="T3" fmla="*/ 15271 h 89"/>
                              <a:gd name="T4" fmla="+- 0 11671 11671"/>
                              <a:gd name="T5" fmla="*/ T4 w 89"/>
                              <a:gd name="T6" fmla="+- 0 15271 15271"/>
                              <a:gd name="T7" fmla="*/ 15271 h 89"/>
                              <a:gd name="T8" fmla="+- 0 11671 11671"/>
                              <a:gd name="T9" fmla="*/ T8 w 89"/>
                              <a:gd name="T10" fmla="+- 0 15286 15271"/>
                              <a:gd name="T11" fmla="*/ 15286 h 89"/>
                              <a:gd name="T12" fmla="+- 0 11686 11671"/>
                              <a:gd name="T13" fmla="*/ T12 w 89"/>
                              <a:gd name="T14" fmla="+- 0 15286 15271"/>
                              <a:gd name="T15" fmla="*/ 15286 h 89"/>
                              <a:gd name="T16" fmla="+- 0 11686 11671"/>
                              <a:gd name="T17" fmla="*/ T16 w 89"/>
                              <a:gd name="T18" fmla="+- 0 15271 15271"/>
                              <a:gd name="T19" fmla="*/ 15271 h 89"/>
                              <a:gd name="T20" fmla="+- 0 11760 11671"/>
                              <a:gd name="T21" fmla="*/ T20 w 89"/>
                              <a:gd name="T22" fmla="+- 0 15271 15271"/>
                              <a:gd name="T23" fmla="*/ 15271 h 89"/>
                              <a:gd name="T24" fmla="+- 0 11700 11671"/>
                              <a:gd name="T25" fmla="*/ T24 w 89"/>
                              <a:gd name="T26" fmla="+- 0 15271 15271"/>
                              <a:gd name="T27" fmla="*/ 15271 h 89"/>
                              <a:gd name="T28" fmla="+- 0 11700 11671"/>
                              <a:gd name="T29" fmla="*/ T28 w 89"/>
                              <a:gd name="T30" fmla="+- 0 15300 15271"/>
                              <a:gd name="T31" fmla="*/ 15300 h 89"/>
                              <a:gd name="T32" fmla="+- 0 11671 11671"/>
                              <a:gd name="T33" fmla="*/ T32 w 89"/>
                              <a:gd name="T34" fmla="+- 0 15300 15271"/>
                              <a:gd name="T35" fmla="*/ 15300 h 89"/>
                              <a:gd name="T36" fmla="+- 0 11671 11671"/>
                              <a:gd name="T37" fmla="*/ T36 w 89"/>
                              <a:gd name="T38" fmla="+- 0 15360 15271"/>
                              <a:gd name="T39" fmla="*/ 15360 h 89"/>
                              <a:gd name="T40" fmla="+- 0 11700 11671"/>
                              <a:gd name="T41" fmla="*/ T40 w 89"/>
                              <a:gd name="T42" fmla="+- 0 15360 15271"/>
                              <a:gd name="T43" fmla="*/ 15360 h 89"/>
                              <a:gd name="T44" fmla="+- 0 11760 11671"/>
                              <a:gd name="T45" fmla="*/ T44 w 89"/>
                              <a:gd name="T46" fmla="+- 0 15360 15271"/>
                              <a:gd name="T47" fmla="*/ 15360 h 89"/>
                              <a:gd name="T48" fmla="+- 0 11760 11671"/>
                              <a:gd name="T49" fmla="*/ T48 w 89"/>
                              <a:gd name="T50" fmla="+- 0 15300 15271"/>
                              <a:gd name="T51" fmla="*/ 15300 h 89"/>
                              <a:gd name="T52" fmla="+- 0 11760 11671"/>
                              <a:gd name="T53" fmla="*/ T52 w 89"/>
                              <a:gd name="T54" fmla="+- 0 15271 15271"/>
                              <a:gd name="T55" fmla="*/ 1527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5" y="0"/>
                                </a:moveTo>
                                <a:lnTo>
                                  <a:pt x="0" y="0"/>
                                </a:lnTo>
                                <a:lnTo>
                                  <a:pt x="0" y="15"/>
                                </a:lnTo>
                                <a:lnTo>
                                  <a:pt x="15" y="15"/>
                                </a:lnTo>
                                <a:lnTo>
                                  <a:pt x="15" y="0"/>
                                </a:lnTo>
                                <a:moveTo>
                                  <a:pt x="89" y="0"/>
                                </a:moveTo>
                                <a:lnTo>
                                  <a:pt x="29" y="0"/>
                                </a:lnTo>
                                <a:lnTo>
                                  <a:pt x="29" y="29"/>
                                </a:lnTo>
                                <a:lnTo>
                                  <a:pt x="0" y="29"/>
                                </a:lnTo>
                                <a:lnTo>
                                  <a:pt x="0" y="89"/>
                                </a:lnTo>
                                <a:lnTo>
                                  <a:pt x="29" y="89"/>
                                </a:lnTo>
                                <a:lnTo>
                                  <a:pt x="89" y="89"/>
                                </a:lnTo>
                                <a:lnTo>
                                  <a:pt x="89" y="29"/>
                                </a:lnTo>
                                <a:lnTo>
                                  <a:pt x="89" y="0"/>
                                </a:lnTo>
                              </a:path>
                            </a:pathLst>
                          </a:cu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01E1F" id="Group 2" o:spid="_x0000_s1026" style="position:absolute;margin-left:24pt;margin-top:24pt;width:564pt;height:744pt;z-index:-251658240;mso-position-horizontal-relative:page;mso-position-vertical-relative:page" coordorigin="480,480"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">
                <v:rect id="Rectangle 14"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" fillcolor="#1f497d" stroked="f"/>
                <v:line id="Line 13" o:spid="_x0000_s1028" style="position:absolute;visibility:visible;mso-wrap-style:square" from="569,510" to="1167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" strokecolor="#1f497d" strokeweight="3pt"/>
                <v:line id="Line 12" o:spid="_x0000_s1029" style="position:absolute;visibility:visible;mso-wrap-style:square" from="569,562" to="1167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" strokecolor="#1f497d" strokeweight=".72pt"/>
                <v:rect id="Rectangle 11" o:spid="_x0000_s1030" style="position:absolute;left:11671;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" fillcolor="#1f497d" stroked="f"/>
                <v:line id="Line 10" o:spid="_x0000_s1031" style="position:absolute;visibility:visible;mso-wrap-style:square" from="510,480" to="510,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" strokecolor="#1f497d" strokeweight="3pt"/>
                <v:line id="Line 9" o:spid="_x0000_s1032" style="position:absolute;visibility:visible;mso-wrap-style:square" from="562,554" to="562,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" strokecolor="#1f497d" strokeweight=".72pt"/>
                <v:line id="Line 8" o:spid="_x0000_s1033" style="position:absolute;visibility:visible;mso-wrap-style:square" from="11730,480" to="11730,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" strokecolor="#1f497d" strokeweight="3pt"/>
                <v:line id="Line 7" o:spid="_x0000_s1034" style="position:absolute;visibility:visible;mso-wrap-style:square" from="11678,554" to="11678,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" strokecolor="#1f497d" strokeweight=".72pt"/>
                <v:shape id="AutoShape 6" o:spid="_x0000_s1035" style="position:absolute;left:480;top:15271;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" path="m89,l74,r,15l89,15,89,t,29l60,29,60,,,,,29,,89r60,l89,89r,-60e" fillcolor="#1f497d" stroked="f">
                  <v:path arrowok="t" o:connecttype="custom" o:connectlocs="89,15271;74,15271;74,15286;89,15286;89,15271;89,15300;60,15300;60,15271;0,15271;0,15300;0,15360;60,15360;89,15360;89,15300" o:connectangles="0,0,0,0,0,0,0,0,0,0,0,0,0,0"/>
                </v:shape>
                <v:line id="Line 5" o:spid="_x0000_s1036" style="position:absolute;visibility:visible;mso-wrap-style:square" from="569,15330" to="11671,1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" strokecolor="#1f497d" strokeweight="3pt"/>
                <v:line id="Line 4" o:spid="_x0000_s1037" style="position:absolute;visibility:visible;mso-wrap-style:square" from="569,15278" to="11671,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" strokecolor="#1f497d" strokeweight=".72pt"/>
                <v:shape id="AutoShape 3" o:spid="_x0000_s1038" style="position:absolute;left:11671;top:15271;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" path="m15,l,,,15r15,l15,m89,l29,r,29l,29,,89r29,l89,89r,-60l89,e" fillcolor="#1f497d" stroked="f">
                  <v:path arrowok="t" o:connecttype="custom" o:connectlocs="15,15271;0,15271;0,15286;15,15286;15,15271;89,15271;29,15271;29,15300;0,15300;0,15360;29,15360;89,15360;89,15300;89,15271" o:connectangles="0,0,0,0,0,0,0,0,0,0,0,0,0,0"/>
                </v:shape>
                <w10:wrap anchorx="page" anchory="page"/>
              </v:group>
            </w:pict>
          </mc:Fallback>
        </mc:AlternateContent>
      </w:r>
    </w:p>
    <w:p w14:paraId="75145637" w14:textId="77777777" w:rsidR="003840EB" w:rsidRDefault="003840EB">
      <w:pPr>
        <w:spacing w:before="10"/>
        <w:rPr>
          <w:sz w:val="20"/>
        </w:rPr>
      </w:pPr>
    </w:p>
    <w:p w14:paraId="283C7704" w14:textId="77777777" w:rsidR="003840EB" w:rsidRDefault="00C9601D">
      <w:pPr>
        <w:pStyle w:val="Heading1"/>
        <w:spacing w:before="84"/>
        <w:ind w:left="293"/>
      </w:pPr>
      <w:r>
        <w:rPr>
          <w:noProof/>
          <w:lang w:bidi="ar-SA"/>
        </w:rPr>
        <w:drawing>
          <wp:anchor distT="0" distB="0" distL="0" distR="0" simplePos="0" relativeHeight="268430615" behindDoc="1" locked="0" layoutInCell="1" allowOverlap="1" wp14:anchorId="2AD5EB38" wp14:editId="6BAD7EC2">
            <wp:simplePos x="0" y="0"/>
            <wp:positionH relativeFrom="page">
              <wp:posOffset>596265</wp:posOffset>
            </wp:positionH>
            <wp:positionV relativeFrom="paragraph">
              <wp:posOffset>-296533</wp:posOffset>
            </wp:positionV>
            <wp:extent cx="962023" cy="1247773"/>
            <wp:effectExtent l="0" t="0" r="0" b="0"/>
            <wp:wrapNone/>
            <wp:docPr id="1" name="image1.jpeg" descr="COA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62023" cy="1247773"/>
                    </a:xfrm>
                    <a:prstGeom prst="rect">
                      <a:avLst/>
                    </a:prstGeom>
                  </pic:spPr>
                </pic:pic>
              </a:graphicData>
            </a:graphic>
          </wp:anchor>
        </w:drawing>
      </w:r>
      <w:r>
        <w:rPr>
          <w:sz w:val="40"/>
        </w:rPr>
        <w:t>C</w:t>
      </w:r>
      <w:r>
        <w:t xml:space="preserve">OLLEGE OF </w:t>
      </w:r>
      <w:r>
        <w:rPr>
          <w:sz w:val="40"/>
        </w:rPr>
        <w:t>A</w:t>
      </w:r>
      <w:r>
        <w:t>LAMEDA</w:t>
      </w:r>
    </w:p>
    <w:p w14:paraId="32AE91D2" w14:textId="77777777" w:rsidR="003840EB" w:rsidRDefault="00C9601D">
      <w:pPr>
        <w:spacing w:before="73"/>
        <w:ind w:left="289" w:right="101"/>
        <w:jc w:val="center"/>
        <w:rPr>
          <w:sz w:val="32"/>
        </w:rPr>
      </w:pPr>
      <w:r>
        <w:rPr>
          <w:sz w:val="32"/>
        </w:rPr>
        <w:t>Institutional Effectiveness Committee</w:t>
      </w:r>
    </w:p>
    <w:p w14:paraId="6E1CF60F" w14:textId="07C13CAD" w:rsidR="003840EB" w:rsidRDefault="003765DE">
      <w:pPr>
        <w:spacing w:before="23"/>
        <w:ind w:left="286" w:right="101"/>
        <w:jc w:val="center"/>
        <w:rPr>
          <w:b/>
          <w:sz w:val="40"/>
        </w:rPr>
      </w:pPr>
      <w:r>
        <w:rPr>
          <w:b/>
          <w:sz w:val="40"/>
        </w:rPr>
        <w:t>MINUTES</w:t>
      </w:r>
    </w:p>
    <w:p w14:paraId="6818964E" w14:textId="44240606" w:rsidR="003840EB" w:rsidRDefault="00664CEC">
      <w:pPr>
        <w:spacing w:before="2"/>
        <w:rPr>
          <w:b/>
          <w:sz w:val="39"/>
        </w:rPr>
      </w:pPr>
      <w:r>
        <w:rPr>
          <w:b/>
          <w:sz w:val="39"/>
        </w:rPr>
        <w:tab/>
      </w:r>
      <w:r>
        <w:rPr>
          <w:b/>
          <w:sz w:val="39"/>
        </w:rPr>
        <w:tab/>
      </w:r>
      <w:r>
        <w:rPr>
          <w:b/>
          <w:sz w:val="39"/>
        </w:rPr>
        <w:tab/>
      </w:r>
      <w:r>
        <w:rPr>
          <w:b/>
          <w:sz w:val="39"/>
        </w:rPr>
        <w:tab/>
      </w:r>
      <w:r>
        <w:rPr>
          <w:b/>
          <w:sz w:val="39"/>
        </w:rPr>
        <w:tab/>
      </w:r>
      <w:r>
        <w:rPr>
          <w:b/>
          <w:sz w:val="39"/>
        </w:rPr>
        <w:tab/>
      </w:r>
      <w:r>
        <w:rPr>
          <w:b/>
          <w:sz w:val="39"/>
        </w:rPr>
        <w:tab/>
      </w:r>
    </w:p>
    <w:p w14:paraId="124B2E17" w14:textId="2C43374C" w:rsidR="003840EB" w:rsidRDefault="00EF7A78">
      <w:pPr>
        <w:ind w:left="284" w:right="101"/>
        <w:jc w:val="center"/>
        <w:rPr>
          <w:sz w:val="34"/>
        </w:rPr>
      </w:pPr>
      <w:r>
        <w:rPr>
          <w:sz w:val="34"/>
        </w:rPr>
        <w:t xml:space="preserve">Thursday, </w:t>
      </w:r>
      <w:r w:rsidR="001B5BEB">
        <w:rPr>
          <w:sz w:val="34"/>
        </w:rPr>
        <w:t>February 9</w:t>
      </w:r>
      <w:r w:rsidR="005D189E">
        <w:rPr>
          <w:sz w:val="34"/>
        </w:rPr>
        <w:t>, 2023</w:t>
      </w:r>
    </w:p>
    <w:p w14:paraId="6933F694" w14:textId="116F6773" w:rsidR="003840EB" w:rsidRDefault="003A6966">
      <w:pPr>
        <w:pStyle w:val="Heading2"/>
        <w:spacing w:before="3"/>
      </w:pPr>
      <w:r>
        <w:t>2:00</w:t>
      </w:r>
      <w:r w:rsidR="00675763">
        <w:t xml:space="preserve"> – 3:</w:t>
      </w:r>
      <w:r w:rsidR="00C466F7">
        <w:t>3</w:t>
      </w:r>
      <w:r>
        <w:t>0</w:t>
      </w:r>
      <w:r w:rsidR="00C9601D">
        <w:t xml:space="preserve"> pm</w:t>
      </w:r>
    </w:p>
    <w:p w14:paraId="79E064AA" w14:textId="3F4E9A0D" w:rsidR="001775DE" w:rsidRDefault="001775DE">
      <w:pPr>
        <w:pStyle w:val="Heading2"/>
        <w:spacing w:before="3"/>
      </w:pPr>
      <w:r>
        <w:t xml:space="preserve">In room A 149 and/or virtually </w:t>
      </w:r>
    </w:p>
    <w:p w14:paraId="25BB2860" w14:textId="0DB98EF3" w:rsidR="00DA6001" w:rsidRDefault="00AA0069" w:rsidP="00374DEE">
      <w:pPr>
        <w:spacing w:line="300" w:lineRule="atLeast"/>
        <w:jc w:val="center"/>
        <w:rPr>
          <w:sz w:val="28"/>
        </w:rPr>
      </w:pPr>
      <w:r w:rsidRPr="00DA6001">
        <w:rPr>
          <w:sz w:val="28"/>
        </w:rPr>
        <w:t>Via ZOOM</w:t>
      </w:r>
      <w:r>
        <w:rPr>
          <w:sz w:val="28"/>
        </w:rPr>
        <w:t xml:space="preserve"> </w:t>
      </w:r>
      <w:r w:rsidR="00DA6001">
        <w:rPr>
          <w:sz w:val="28"/>
        </w:rPr>
        <w:t xml:space="preserve">Click: </w:t>
      </w:r>
      <w:hyperlink r:id="rId5" w:history="1">
        <w:r w:rsidR="00DA6001" w:rsidRPr="006C02CF">
          <w:rPr>
            <w:rStyle w:val="Hyperlink"/>
            <w:sz w:val="28"/>
          </w:rPr>
          <w:t>HERE</w:t>
        </w:r>
      </w:hyperlink>
    </w:p>
    <w:p w14:paraId="32FD798B" w14:textId="77777777" w:rsidR="001775DE" w:rsidRDefault="001775DE" w:rsidP="00DA6001">
      <w:pPr>
        <w:spacing w:before="8"/>
      </w:pPr>
    </w:p>
    <w:p w14:paraId="4200F777" w14:textId="17A17836" w:rsidR="00AA0069" w:rsidRDefault="00C9601D" w:rsidP="00AA0069">
      <w:pPr>
        <w:pStyle w:val="Heading3"/>
        <w:spacing w:before="90"/>
      </w:pPr>
      <w:r>
        <w:t xml:space="preserve">Co-Chair </w:t>
      </w:r>
      <w:r w:rsidR="004D13CC">
        <w:t>-</w:t>
      </w:r>
      <w:r w:rsidR="00BC3563">
        <w:t xml:space="preserve"> </w:t>
      </w:r>
      <w:r>
        <w:t>Admin</w:t>
      </w:r>
      <w:r w:rsidR="00BC3563">
        <w:t xml:space="preserve">, </w:t>
      </w:r>
      <w:r w:rsidR="00675763">
        <w:t>Dominique Benavides</w:t>
      </w:r>
    </w:p>
    <w:p w14:paraId="4E3032CB" w14:textId="2B0AD198" w:rsidR="003840EB" w:rsidRDefault="00C9601D">
      <w:pPr>
        <w:ind w:left="102"/>
        <w:rPr>
          <w:sz w:val="24"/>
        </w:rPr>
      </w:pPr>
      <w:r>
        <w:rPr>
          <w:sz w:val="24"/>
        </w:rPr>
        <w:t>Co-Chair</w:t>
      </w:r>
      <w:r w:rsidR="004D13CC">
        <w:rPr>
          <w:sz w:val="24"/>
        </w:rPr>
        <w:t xml:space="preserve"> - </w:t>
      </w:r>
      <w:r>
        <w:rPr>
          <w:sz w:val="24"/>
        </w:rPr>
        <w:t>Faculty</w:t>
      </w:r>
      <w:r w:rsidR="00BC3563">
        <w:rPr>
          <w:sz w:val="24"/>
        </w:rPr>
        <w:t xml:space="preserve">, </w:t>
      </w:r>
      <w:r w:rsidR="00401F24">
        <w:rPr>
          <w:sz w:val="24"/>
        </w:rPr>
        <w:t>Andrew Park</w:t>
      </w:r>
      <w:r w:rsidR="007E1E57">
        <w:rPr>
          <w:sz w:val="24"/>
        </w:rPr>
        <w:t xml:space="preserve"> </w:t>
      </w:r>
    </w:p>
    <w:p w14:paraId="43364E4C" w14:textId="1B416761" w:rsidR="004D13CC" w:rsidRDefault="004D13CC">
      <w:pPr>
        <w:ind w:left="102"/>
        <w:rPr>
          <w:sz w:val="24"/>
        </w:rPr>
      </w:pPr>
      <w:r>
        <w:rPr>
          <w:sz w:val="24"/>
        </w:rPr>
        <w:t xml:space="preserve">Co-Chair - Classified, </w:t>
      </w:r>
      <w:proofErr w:type="spellStart"/>
      <w:r w:rsidR="00EF7A78">
        <w:rPr>
          <w:sz w:val="24"/>
        </w:rPr>
        <w:t>Kawanna</w:t>
      </w:r>
      <w:proofErr w:type="spellEnd"/>
      <w:r w:rsidR="00EF7A78">
        <w:rPr>
          <w:sz w:val="24"/>
        </w:rPr>
        <w:t xml:space="preserve"> Rollins</w:t>
      </w:r>
    </w:p>
    <w:p w14:paraId="3727C65C" w14:textId="0BF19443" w:rsidR="003765DE" w:rsidRDefault="003765DE">
      <w:pPr>
        <w:ind w:left="102"/>
        <w:rPr>
          <w:sz w:val="24"/>
        </w:rPr>
      </w:pPr>
    </w:p>
    <w:p w14:paraId="4DD183D7" w14:textId="5AE93B85" w:rsidR="003765DE" w:rsidRDefault="003765DE">
      <w:pPr>
        <w:ind w:left="102"/>
        <w:rPr>
          <w:sz w:val="24"/>
        </w:rPr>
      </w:pPr>
      <w:r>
        <w:rPr>
          <w:sz w:val="24"/>
        </w:rPr>
        <w:t xml:space="preserve">Committee Members Present: Maurice Jones (substitute admin co-chair), </w:t>
      </w:r>
      <w:proofErr w:type="spellStart"/>
      <w:r>
        <w:rPr>
          <w:sz w:val="24"/>
        </w:rPr>
        <w:t>Kawanna</w:t>
      </w:r>
      <w:proofErr w:type="spellEnd"/>
      <w:r>
        <w:rPr>
          <w:sz w:val="24"/>
        </w:rPr>
        <w:t xml:space="preserve"> Rollins, Andrew Park (note-taker), </w:t>
      </w:r>
      <w:proofErr w:type="spellStart"/>
      <w:r>
        <w:rPr>
          <w:sz w:val="24"/>
        </w:rPr>
        <w:t>Didem</w:t>
      </w:r>
      <w:proofErr w:type="spellEnd"/>
      <w:r>
        <w:rPr>
          <w:sz w:val="24"/>
        </w:rPr>
        <w:t xml:space="preserve"> </w:t>
      </w:r>
      <w:proofErr w:type="spellStart"/>
      <w:r>
        <w:rPr>
          <w:sz w:val="24"/>
        </w:rPr>
        <w:t>Ekici</w:t>
      </w:r>
      <w:proofErr w:type="spellEnd"/>
      <w:r>
        <w:rPr>
          <w:sz w:val="24"/>
        </w:rPr>
        <w:t xml:space="preserve">, Khalilah Beal-Uribe, Dave Nguyen, </w:t>
      </w:r>
      <w:proofErr w:type="spellStart"/>
      <w:r>
        <w:rPr>
          <w:sz w:val="24"/>
        </w:rPr>
        <w:t>Natay</w:t>
      </w:r>
      <w:proofErr w:type="spellEnd"/>
      <w:r>
        <w:rPr>
          <w:sz w:val="24"/>
        </w:rPr>
        <w:t xml:space="preserve"> Meyers</w:t>
      </w:r>
    </w:p>
    <w:p w14:paraId="29807AF3" w14:textId="40F9808A" w:rsidR="003765DE" w:rsidRDefault="003765DE">
      <w:pPr>
        <w:ind w:left="102"/>
        <w:rPr>
          <w:sz w:val="24"/>
        </w:rPr>
      </w:pPr>
    </w:p>
    <w:p w14:paraId="3EC4F3D1" w14:textId="65E69A9D" w:rsidR="003765DE" w:rsidRDefault="003765DE">
      <w:pPr>
        <w:ind w:left="102"/>
        <w:rPr>
          <w:sz w:val="24"/>
        </w:rPr>
      </w:pPr>
      <w:r>
        <w:rPr>
          <w:sz w:val="24"/>
        </w:rPr>
        <w:t xml:space="preserve">Guest(s) Present: Josh Rose, Linda </w:t>
      </w:r>
      <w:proofErr w:type="spellStart"/>
      <w:r>
        <w:rPr>
          <w:sz w:val="24"/>
        </w:rPr>
        <w:t>Dewrance</w:t>
      </w:r>
      <w:proofErr w:type="spellEnd"/>
      <w:r w:rsidR="004F3E10">
        <w:rPr>
          <w:sz w:val="24"/>
        </w:rPr>
        <w:t xml:space="preserve">, </w:t>
      </w:r>
      <w:proofErr w:type="spellStart"/>
      <w:r w:rsidR="004F3E10">
        <w:rPr>
          <w:sz w:val="24"/>
        </w:rPr>
        <w:t>Shalamon</w:t>
      </w:r>
      <w:proofErr w:type="spellEnd"/>
      <w:r w:rsidR="004F3E10">
        <w:rPr>
          <w:sz w:val="24"/>
        </w:rPr>
        <w:t xml:space="preserve"> Duke</w:t>
      </w:r>
    </w:p>
    <w:p w14:paraId="6CA430D1" w14:textId="71F1C4F9" w:rsidR="003765DE" w:rsidRDefault="003765DE">
      <w:pPr>
        <w:ind w:left="102"/>
        <w:rPr>
          <w:sz w:val="24"/>
        </w:rPr>
      </w:pPr>
    </w:p>
    <w:p w14:paraId="631E78D2" w14:textId="392482D8" w:rsidR="003765DE" w:rsidRDefault="003765DE">
      <w:pPr>
        <w:ind w:left="102"/>
        <w:rPr>
          <w:sz w:val="24"/>
        </w:rPr>
      </w:pPr>
      <w:r>
        <w:rPr>
          <w:sz w:val="24"/>
        </w:rPr>
        <w:t>Meeting called to order at 2:10 p.m.</w:t>
      </w:r>
    </w:p>
    <w:p w14:paraId="3066F64C" w14:textId="6E1A9238" w:rsidR="003840EB" w:rsidRDefault="003840EB">
      <w:pPr>
        <w:spacing w:before="6"/>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9"/>
        <w:gridCol w:w="1456"/>
        <w:gridCol w:w="2700"/>
      </w:tblGrid>
      <w:tr w:rsidR="003840EB" w14:paraId="5109014E" w14:textId="77777777" w:rsidTr="00F342E3">
        <w:trPr>
          <w:trHeight w:val="551"/>
          <w:jc w:val="center"/>
        </w:trPr>
        <w:tc>
          <w:tcPr>
            <w:tcW w:w="6639" w:type="dxa"/>
            <w:vAlign w:val="center"/>
          </w:tcPr>
          <w:p w14:paraId="7FDED95A" w14:textId="77777777" w:rsidR="003840EB" w:rsidRPr="003765DE" w:rsidRDefault="00AA0069" w:rsidP="00AA0069">
            <w:pPr>
              <w:pStyle w:val="TableParagraph"/>
              <w:spacing w:line="268" w:lineRule="exact"/>
              <w:rPr>
                <w:b/>
                <w:bCs/>
                <w:sz w:val="24"/>
                <w:szCs w:val="24"/>
              </w:rPr>
            </w:pPr>
            <w:r w:rsidRPr="003765DE">
              <w:rPr>
                <w:b/>
                <w:bCs/>
                <w:sz w:val="24"/>
                <w:szCs w:val="24"/>
              </w:rPr>
              <w:t xml:space="preserve"> </w:t>
            </w:r>
            <w:r w:rsidR="00C9601D" w:rsidRPr="003765DE">
              <w:rPr>
                <w:b/>
                <w:bCs/>
                <w:sz w:val="24"/>
                <w:szCs w:val="24"/>
              </w:rPr>
              <w:t>1. Approval of the Agenda</w:t>
            </w:r>
          </w:p>
          <w:p w14:paraId="2BFB310B" w14:textId="5E9542B8" w:rsidR="003765DE" w:rsidRDefault="003765DE" w:rsidP="00AA0069">
            <w:pPr>
              <w:pStyle w:val="TableParagraph"/>
              <w:spacing w:line="268" w:lineRule="exact"/>
              <w:rPr>
                <w:sz w:val="24"/>
                <w:szCs w:val="24"/>
              </w:rPr>
            </w:pPr>
          </w:p>
          <w:p w14:paraId="1F2D70E0" w14:textId="502CC625" w:rsidR="003765DE" w:rsidRDefault="003765DE" w:rsidP="003765DE">
            <w:pPr>
              <w:pStyle w:val="TableParagraph"/>
              <w:spacing w:line="268" w:lineRule="exact"/>
              <w:ind w:left="180"/>
              <w:rPr>
                <w:sz w:val="24"/>
                <w:szCs w:val="24"/>
              </w:rPr>
            </w:pPr>
            <w:r>
              <w:rPr>
                <w:sz w:val="24"/>
                <w:szCs w:val="24"/>
              </w:rPr>
              <w:t xml:space="preserve">Agenda shared by K. Rollins. Motion to approve the agenda by M. Jones, seconded by D. </w:t>
            </w:r>
            <w:proofErr w:type="spellStart"/>
            <w:r>
              <w:rPr>
                <w:sz w:val="24"/>
                <w:szCs w:val="24"/>
              </w:rPr>
              <w:t>Ekici</w:t>
            </w:r>
            <w:proofErr w:type="spellEnd"/>
            <w:r>
              <w:rPr>
                <w:sz w:val="24"/>
                <w:szCs w:val="24"/>
              </w:rPr>
              <w:t>. M.S.U.</w:t>
            </w:r>
          </w:p>
          <w:p w14:paraId="79039D18" w14:textId="63D2E07E" w:rsidR="003765DE" w:rsidRPr="00383E9B" w:rsidRDefault="003765DE" w:rsidP="00AA0069">
            <w:pPr>
              <w:pStyle w:val="TableParagraph"/>
              <w:spacing w:line="268" w:lineRule="exact"/>
              <w:rPr>
                <w:sz w:val="24"/>
                <w:szCs w:val="24"/>
              </w:rPr>
            </w:pPr>
          </w:p>
        </w:tc>
        <w:tc>
          <w:tcPr>
            <w:tcW w:w="1456" w:type="dxa"/>
            <w:vAlign w:val="center"/>
          </w:tcPr>
          <w:p w14:paraId="1AAE999B" w14:textId="77777777" w:rsidR="003840EB" w:rsidRPr="00383E9B" w:rsidRDefault="00C9601D" w:rsidP="00AA0069">
            <w:pPr>
              <w:pStyle w:val="TableParagraph"/>
              <w:spacing w:line="268" w:lineRule="exact"/>
              <w:jc w:val="center"/>
              <w:rPr>
                <w:sz w:val="24"/>
                <w:szCs w:val="24"/>
              </w:rPr>
            </w:pPr>
            <w:r w:rsidRPr="00383E9B">
              <w:rPr>
                <w:sz w:val="24"/>
                <w:szCs w:val="24"/>
              </w:rPr>
              <w:t>Action</w:t>
            </w:r>
          </w:p>
        </w:tc>
        <w:tc>
          <w:tcPr>
            <w:tcW w:w="2700" w:type="dxa"/>
            <w:vAlign w:val="center"/>
          </w:tcPr>
          <w:p w14:paraId="37479AC3" w14:textId="3A7C6A53" w:rsidR="003840EB" w:rsidRPr="0058522D" w:rsidRDefault="00C9601D" w:rsidP="00383E9B">
            <w:pPr>
              <w:pStyle w:val="TableParagraph"/>
              <w:spacing w:line="268" w:lineRule="exact"/>
              <w:ind w:left="179"/>
              <w:jc w:val="center"/>
              <w:rPr>
                <w:sz w:val="24"/>
                <w:szCs w:val="24"/>
              </w:rPr>
            </w:pPr>
            <w:r w:rsidRPr="0058522D">
              <w:rPr>
                <w:sz w:val="24"/>
                <w:szCs w:val="24"/>
              </w:rPr>
              <w:t>Chair</w:t>
            </w:r>
            <w:r w:rsidR="00401F24" w:rsidRPr="0058522D">
              <w:rPr>
                <w:sz w:val="24"/>
                <w:szCs w:val="24"/>
              </w:rPr>
              <w:t>s</w:t>
            </w:r>
          </w:p>
        </w:tc>
      </w:tr>
      <w:tr w:rsidR="00AA0069" w14:paraId="3ADD204F" w14:textId="77777777" w:rsidTr="00F342E3">
        <w:trPr>
          <w:trHeight w:val="551"/>
          <w:jc w:val="center"/>
        </w:trPr>
        <w:tc>
          <w:tcPr>
            <w:tcW w:w="6639" w:type="dxa"/>
            <w:vAlign w:val="center"/>
          </w:tcPr>
          <w:p w14:paraId="6A844879" w14:textId="77777777" w:rsidR="00AA0069" w:rsidRPr="003765DE" w:rsidRDefault="00383E9B" w:rsidP="00BC3563">
            <w:pPr>
              <w:pStyle w:val="TableParagraph"/>
              <w:spacing w:line="268" w:lineRule="exact"/>
              <w:rPr>
                <w:b/>
                <w:bCs/>
                <w:sz w:val="24"/>
                <w:szCs w:val="24"/>
              </w:rPr>
            </w:pPr>
            <w:r w:rsidRPr="003765DE">
              <w:rPr>
                <w:b/>
                <w:bCs/>
                <w:sz w:val="24"/>
                <w:szCs w:val="24"/>
              </w:rPr>
              <w:t xml:space="preserve"> </w:t>
            </w:r>
            <w:r w:rsidR="00675763" w:rsidRPr="003765DE">
              <w:rPr>
                <w:b/>
                <w:bCs/>
                <w:sz w:val="24"/>
                <w:szCs w:val="24"/>
              </w:rPr>
              <w:t>2</w:t>
            </w:r>
            <w:r w:rsidR="00AA0069" w:rsidRPr="003765DE">
              <w:rPr>
                <w:b/>
                <w:bCs/>
                <w:sz w:val="24"/>
                <w:szCs w:val="24"/>
              </w:rPr>
              <w:t xml:space="preserve">. </w:t>
            </w:r>
            <w:r w:rsidR="003A6966" w:rsidRPr="003765DE">
              <w:rPr>
                <w:b/>
                <w:bCs/>
                <w:sz w:val="24"/>
                <w:szCs w:val="24"/>
              </w:rPr>
              <w:t>Approval of the Minutes</w:t>
            </w:r>
          </w:p>
          <w:p w14:paraId="1254138B" w14:textId="3E7E6E13" w:rsidR="003765DE" w:rsidRDefault="003765DE" w:rsidP="00BC3563">
            <w:pPr>
              <w:pStyle w:val="TableParagraph"/>
              <w:spacing w:line="268" w:lineRule="exact"/>
              <w:rPr>
                <w:sz w:val="24"/>
                <w:szCs w:val="24"/>
              </w:rPr>
            </w:pPr>
          </w:p>
          <w:p w14:paraId="135199AF" w14:textId="0D4F0707" w:rsidR="003765DE" w:rsidRDefault="003765DE" w:rsidP="003765DE">
            <w:pPr>
              <w:pStyle w:val="TableParagraph"/>
              <w:spacing w:line="268" w:lineRule="exact"/>
              <w:ind w:left="180"/>
              <w:rPr>
                <w:sz w:val="24"/>
                <w:szCs w:val="24"/>
              </w:rPr>
            </w:pPr>
            <w:r>
              <w:rPr>
                <w:sz w:val="24"/>
                <w:szCs w:val="24"/>
              </w:rPr>
              <w:t>December 8 and October 13 minutes shared by K. Rollins. Motion to approve the minutes by K. Beal-Uribe, seconded by K. Rollins. M.S.U.</w:t>
            </w:r>
          </w:p>
          <w:p w14:paraId="661A03E0" w14:textId="6FDD27FD" w:rsidR="003765DE" w:rsidRPr="00383E9B" w:rsidRDefault="003765DE" w:rsidP="00BC3563">
            <w:pPr>
              <w:pStyle w:val="TableParagraph"/>
              <w:spacing w:line="268" w:lineRule="exact"/>
              <w:rPr>
                <w:sz w:val="24"/>
                <w:szCs w:val="24"/>
              </w:rPr>
            </w:pPr>
          </w:p>
        </w:tc>
        <w:tc>
          <w:tcPr>
            <w:tcW w:w="1456" w:type="dxa"/>
            <w:vAlign w:val="center"/>
          </w:tcPr>
          <w:p w14:paraId="0F139F84" w14:textId="6F222F57" w:rsidR="00AA0069" w:rsidRPr="00383E9B" w:rsidRDefault="003A6966" w:rsidP="00AA0069">
            <w:pPr>
              <w:pStyle w:val="TableParagraph"/>
              <w:spacing w:line="268" w:lineRule="exact"/>
              <w:jc w:val="center"/>
              <w:rPr>
                <w:sz w:val="24"/>
                <w:szCs w:val="24"/>
              </w:rPr>
            </w:pPr>
            <w:r>
              <w:rPr>
                <w:sz w:val="24"/>
                <w:szCs w:val="24"/>
              </w:rPr>
              <w:t>Action</w:t>
            </w:r>
          </w:p>
        </w:tc>
        <w:tc>
          <w:tcPr>
            <w:tcW w:w="2700" w:type="dxa"/>
            <w:vAlign w:val="center"/>
          </w:tcPr>
          <w:p w14:paraId="7EDB3715" w14:textId="2D92122E" w:rsidR="00AA0069" w:rsidRPr="0058522D" w:rsidRDefault="00E3698F" w:rsidP="00383E9B">
            <w:pPr>
              <w:pStyle w:val="TableParagraph"/>
              <w:spacing w:line="268" w:lineRule="exact"/>
              <w:ind w:left="179"/>
              <w:jc w:val="center"/>
              <w:rPr>
                <w:sz w:val="24"/>
                <w:szCs w:val="24"/>
              </w:rPr>
            </w:pPr>
            <w:r w:rsidRPr="0058522D">
              <w:rPr>
                <w:sz w:val="24"/>
                <w:szCs w:val="24"/>
              </w:rPr>
              <w:t>Cha</w:t>
            </w:r>
            <w:r w:rsidR="00472D01" w:rsidRPr="0058522D">
              <w:rPr>
                <w:sz w:val="24"/>
                <w:szCs w:val="24"/>
              </w:rPr>
              <w:t>i</w:t>
            </w:r>
            <w:r w:rsidRPr="0058522D">
              <w:rPr>
                <w:sz w:val="24"/>
                <w:szCs w:val="24"/>
              </w:rPr>
              <w:t>rs</w:t>
            </w:r>
          </w:p>
        </w:tc>
      </w:tr>
      <w:tr w:rsidR="001C5F6D" w14:paraId="7F7F1872" w14:textId="77777777" w:rsidTr="00F342E3">
        <w:trPr>
          <w:trHeight w:val="551"/>
          <w:jc w:val="center"/>
        </w:trPr>
        <w:tc>
          <w:tcPr>
            <w:tcW w:w="6639" w:type="dxa"/>
            <w:vAlign w:val="center"/>
          </w:tcPr>
          <w:p w14:paraId="1839D49E" w14:textId="4A958363" w:rsidR="001C5F6D" w:rsidRPr="003765DE" w:rsidRDefault="0058522D" w:rsidP="005D189E">
            <w:pPr>
              <w:pStyle w:val="TableParagraph"/>
              <w:spacing w:line="268" w:lineRule="exact"/>
              <w:rPr>
                <w:b/>
                <w:bCs/>
                <w:sz w:val="24"/>
                <w:szCs w:val="24"/>
              </w:rPr>
            </w:pPr>
            <w:r w:rsidRPr="003765DE">
              <w:rPr>
                <w:b/>
                <w:bCs/>
                <w:sz w:val="24"/>
                <w:szCs w:val="24"/>
              </w:rPr>
              <w:t xml:space="preserve"> 4</w:t>
            </w:r>
            <w:r w:rsidR="001C5F6D" w:rsidRPr="003765DE">
              <w:rPr>
                <w:b/>
                <w:bCs/>
                <w:sz w:val="24"/>
                <w:szCs w:val="24"/>
              </w:rPr>
              <w:t xml:space="preserve">. </w:t>
            </w:r>
            <w:r w:rsidR="000331F0" w:rsidRPr="003765DE">
              <w:rPr>
                <w:b/>
                <w:bCs/>
                <w:sz w:val="24"/>
                <w:szCs w:val="24"/>
              </w:rPr>
              <w:t>Program Review</w:t>
            </w:r>
            <w:r w:rsidR="00EF7A78" w:rsidRPr="003765DE">
              <w:rPr>
                <w:b/>
                <w:bCs/>
                <w:sz w:val="24"/>
                <w:szCs w:val="24"/>
              </w:rPr>
              <w:t xml:space="preserve"> – Validation</w:t>
            </w:r>
            <w:r w:rsidR="005D189E" w:rsidRPr="003765DE">
              <w:rPr>
                <w:b/>
                <w:bCs/>
                <w:sz w:val="24"/>
                <w:szCs w:val="24"/>
              </w:rPr>
              <w:t xml:space="preserve"> Follow-Up</w:t>
            </w:r>
          </w:p>
          <w:p w14:paraId="64DE3B90" w14:textId="3C9FF1E8" w:rsidR="003765DE" w:rsidRDefault="003765DE" w:rsidP="005D189E">
            <w:pPr>
              <w:pStyle w:val="TableParagraph"/>
              <w:spacing w:line="268" w:lineRule="exact"/>
              <w:rPr>
                <w:sz w:val="24"/>
                <w:szCs w:val="24"/>
              </w:rPr>
            </w:pPr>
          </w:p>
          <w:p w14:paraId="5F102F04" w14:textId="39261558" w:rsidR="003765DE" w:rsidRDefault="003765DE" w:rsidP="003765DE">
            <w:pPr>
              <w:pStyle w:val="TableParagraph"/>
              <w:spacing w:line="268" w:lineRule="exact"/>
              <w:ind w:left="180"/>
              <w:rPr>
                <w:sz w:val="24"/>
                <w:szCs w:val="24"/>
              </w:rPr>
            </w:pPr>
            <w:r>
              <w:rPr>
                <w:sz w:val="24"/>
                <w:szCs w:val="24"/>
              </w:rPr>
              <w:t>A. Park and M. Jones thanked everyone who participated in the validation meeting on January 26. All the program reviews submitted on time were validated (i.e. read by at least one other person, in most cases 2).</w:t>
            </w:r>
          </w:p>
          <w:p w14:paraId="050D941C" w14:textId="2CEA4D79" w:rsidR="003765DE" w:rsidRDefault="003765DE" w:rsidP="003765DE">
            <w:pPr>
              <w:pStyle w:val="TableParagraph"/>
              <w:spacing w:line="268" w:lineRule="exact"/>
              <w:ind w:left="180"/>
              <w:rPr>
                <w:sz w:val="24"/>
                <w:szCs w:val="24"/>
              </w:rPr>
            </w:pPr>
          </w:p>
          <w:p w14:paraId="27131CFE" w14:textId="22ADBD7F" w:rsidR="003765DE" w:rsidRDefault="003765DE" w:rsidP="00374DEE">
            <w:pPr>
              <w:pStyle w:val="TableParagraph"/>
              <w:spacing w:line="268" w:lineRule="exact"/>
              <w:ind w:left="180"/>
              <w:rPr>
                <w:sz w:val="24"/>
                <w:szCs w:val="24"/>
              </w:rPr>
            </w:pPr>
            <w:r>
              <w:rPr>
                <w:sz w:val="24"/>
                <w:szCs w:val="24"/>
              </w:rPr>
              <w:t>Validated program reviews will be used for: (1) joint meeting of department chairs and academic senate on February 14 finalizing the recommended faculty hiring prioritization list, and (2) review of resource requests (budget committee, etc.).</w:t>
            </w:r>
          </w:p>
          <w:p w14:paraId="37F393FA" w14:textId="77777777" w:rsidR="003765DE" w:rsidRDefault="003765DE" w:rsidP="003765DE">
            <w:pPr>
              <w:pStyle w:val="TableParagraph"/>
              <w:spacing w:line="268" w:lineRule="exact"/>
              <w:ind w:left="180"/>
              <w:rPr>
                <w:sz w:val="24"/>
                <w:szCs w:val="24"/>
              </w:rPr>
            </w:pPr>
          </w:p>
          <w:p w14:paraId="7D8A3200" w14:textId="234C0F4C" w:rsidR="003765DE" w:rsidRDefault="003765DE" w:rsidP="003765DE">
            <w:pPr>
              <w:pStyle w:val="TableParagraph"/>
              <w:spacing w:line="268" w:lineRule="exact"/>
              <w:ind w:left="180"/>
              <w:rPr>
                <w:sz w:val="24"/>
                <w:szCs w:val="24"/>
              </w:rPr>
            </w:pPr>
            <w:r>
              <w:rPr>
                <w:sz w:val="24"/>
                <w:szCs w:val="24"/>
              </w:rPr>
              <w:t xml:space="preserve">Review and possible update of validation form template will be </w:t>
            </w:r>
            <w:proofErr w:type="spellStart"/>
            <w:r>
              <w:rPr>
                <w:sz w:val="24"/>
                <w:szCs w:val="24"/>
              </w:rPr>
              <w:t>considere</w:t>
            </w:r>
            <w:proofErr w:type="spellEnd"/>
            <w:r>
              <w:rPr>
                <w:sz w:val="24"/>
                <w:szCs w:val="24"/>
              </w:rPr>
              <w:t xml:space="preserve"> at the next meeting.</w:t>
            </w:r>
          </w:p>
          <w:p w14:paraId="15BA9BEA" w14:textId="564E6307" w:rsidR="005D189E" w:rsidRPr="00383E9B" w:rsidRDefault="005D189E" w:rsidP="005D189E">
            <w:pPr>
              <w:pStyle w:val="TableParagraph"/>
              <w:spacing w:line="268" w:lineRule="exact"/>
              <w:rPr>
                <w:sz w:val="24"/>
                <w:szCs w:val="24"/>
              </w:rPr>
            </w:pPr>
          </w:p>
        </w:tc>
        <w:tc>
          <w:tcPr>
            <w:tcW w:w="1456" w:type="dxa"/>
            <w:vAlign w:val="center"/>
          </w:tcPr>
          <w:p w14:paraId="32FC0E8A" w14:textId="66165527" w:rsidR="001C5F6D" w:rsidRPr="00383E9B" w:rsidRDefault="004D13CC" w:rsidP="0058522D">
            <w:pPr>
              <w:pStyle w:val="TableParagraph"/>
              <w:spacing w:line="268" w:lineRule="exact"/>
              <w:jc w:val="center"/>
              <w:rPr>
                <w:sz w:val="24"/>
                <w:szCs w:val="24"/>
              </w:rPr>
            </w:pPr>
            <w:r>
              <w:rPr>
                <w:sz w:val="24"/>
                <w:szCs w:val="24"/>
              </w:rPr>
              <w:t>Informational</w:t>
            </w:r>
          </w:p>
        </w:tc>
        <w:tc>
          <w:tcPr>
            <w:tcW w:w="2700" w:type="dxa"/>
            <w:vAlign w:val="center"/>
          </w:tcPr>
          <w:p w14:paraId="0AC69642" w14:textId="018EA6EF" w:rsidR="001C5F6D" w:rsidRPr="0058522D" w:rsidRDefault="001775DE" w:rsidP="0058522D">
            <w:pPr>
              <w:pStyle w:val="TableParagraph"/>
              <w:spacing w:line="268" w:lineRule="exact"/>
              <w:jc w:val="center"/>
              <w:rPr>
                <w:sz w:val="24"/>
                <w:szCs w:val="24"/>
              </w:rPr>
            </w:pPr>
            <w:r>
              <w:rPr>
                <w:sz w:val="24"/>
                <w:szCs w:val="24"/>
              </w:rPr>
              <w:t>Andrew</w:t>
            </w:r>
          </w:p>
        </w:tc>
      </w:tr>
      <w:tr w:rsidR="001C5F6D" w14:paraId="27BE215A" w14:textId="77777777" w:rsidTr="00F342E3">
        <w:trPr>
          <w:trHeight w:val="551"/>
          <w:jc w:val="center"/>
        </w:trPr>
        <w:tc>
          <w:tcPr>
            <w:tcW w:w="6639" w:type="dxa"/>
            <w:vAlign w:val="center"/>
          </w:tcPr>
          <w:p w14:paraId="61B6CFB7" w14:textId="77777777" w:rsidR="001C5F6D" w:rsidRPr="004F3E10" w:rsidRDefault="00EF7A78" w:rsidP="001C5F6D">
            <w:pPr>
              <w:pStyle w:val="TableParagraph"/>
              <w:spacing w:before="62"/>
              <w:ind w:left="93"/>
              <w:rPr>
                <w:b/>
                <w:bCs/>
                <w:sz w:val="24"/>
                <w:szCs w:val="24"/>
              </w:rPr>
            </w:pPr>
            <w:r w:rsidRPr="004F3E10">
              <w:rPr>
                <w:b/>
                <w:bCs/>
                <w:sz w:val="24"/>
                <w:szCs w:val="24"/>
              </w:rPr>
              <w:lastRenderedPageBreak/>
              <w:t>5</w:t>
            </w:r>
            <w:r w:rsidR="001C5F6D" w:rsidRPr="004F3E10">
              <w:rPr>
                <w:b/>
                <w:bCs/>
                <w:sz w:val="24"/>
                <w:szCs w:val="24"/>
              </w:rPr>
              <w:t xml:space="preserve">. </w:t>
            </w:r>
            <w:r w:rsidR="0073567C" w:rsidRPr="004F3E10">
              <w:rPr>
                <w:b/>
                <w:bCs/>
                <w:sz w:val="24"/>
                <w:szCs w:val="24"/>
              </w:rPr>
              <w:t>Educational Master Plan Update</w:t>
            </w:r>
            <w:r w:rsidR="001C5F6D" w:rsidRPr="004F3E10">
              <w:rPr>
                <w:b/>
                <w:bCs/>
                <w:sz w:val="24"/>
                <w:szCs w:val="24"/>
              </w:rPr>
              <w:t xml:space="preserve"> </w:t>
            </w:r>
          </w:p>
          <w:p w14:paraId="1365F15F" w14:textId="2335050D" w:rsidR="003765DE" w:rsidRDefault="003765DE" w:rsidP="001C5F6D">
            <w:pPr>
              <w:pStyle w:val="TableParagraph"/>
              <w:spacing w:before="62"/>
              <w:ind w:left="93"/>
              <w:rPr>
                <w:sz w:val="24"/>
                <w:szCs w:val="24"/>
              </w:rPr>
            </w:pPr>
          </w:p>
          <w:p w14:paraId="440F818A" w14:textId="40397468" w:rsidR="004F3E10" w:rsidRDefault="004F3E10" w:rsidP="004F3E10">
            <w:pPr>
              <w:pStyle w:val="TableParagraph"/>
              <w:spacing w:before="62"/>
              <w:ind w:left="180"/>
              <w:rPr>
                <w:sz w:val="24"/>
                <w:szCs w:val="24"/>
              </w:rPr>
            </w:pPr>
            <w:r>
              <w:rPr>
                <w:sz w:val="24"/>
                <w:szCs w:val="24"/>
              </w:rPr>
              <w:t>M. Jones presented on the current progress of EMP draft. Each VP (VPI, VPSS-in-charge, and VPAS) has been assigned to a part of EMP to meet with the teams that worked on the goals and to start drafting. Assignments below:</w:t>
            </w:r>
          </w:p>
          <w:p w14:paraId="77338083" w14:textId="6091C3AF" w:rsidR="004F3E10" w:rsidRDefault="004F3E10" w:rsidP="004F3E10">
            <w:pPr>
              <w:pStyle w:val="TableParagraph"/>
              <w:spacing w:before="62"/>
              <w:ind w:left="180"/>
              <w:rPr>
                <w:sz w:val="24"/>
                <w:szCs w:val="24"/>
              </w:rPr>
            </w:pPr>
            <w:r>
              <w:rPr>
                <w:sz w:val="24"/>
                <w:szCs w:val="24"/>
              </w:rPr>
              <w:t>- VP Jones: Teaching and Learning</w:t>
            </w:r>
          </w:p>
          <w:p w14:paraId="530CEA90" w14:textId="2E312613" w:rsidR="004F3E10" w:rsidRDefault="004F3E10" w:rsidP="004F3E10">
            <w:pPr>
              <w:pStyle w:val="TableParagraph"/>
              <w:spacing w:before="62"/>
              <w:ind w:left="180"/>
              <w:rPr>
                <w:sz w:val="24"/>
                <w:szCs w:val="24"/>
              </w:rPr>
            </w:pPr>
            <w:r>
              <w:rPr>
                <w:sz w:val="24"/>
                <w:szCs w:val="24"/>
              </w:rPr>
              <w:t>- Dr. Duke: Mission and Values</w:t>
            </w:r>
          </w:p>
          <w:p w14:paraId="2E8E805E" w14:textId="1E1835CE" w:rsidR="004F3E10" w:rsidRDefault="004F3E10" w:rsidP="004F3E10">
            <w:pPr>
              <w:pStyle w:val="TableParagraph"/>
              <w:spacing w:before="62"/>
              <w:ind w:left="180"/>
              <w:rPr>
                <w:sz w:val="24"/>
                <w:szCs w:val="24"/>
              </w:rPr>
            </w:pPr>
            <w:r>
              <w:rPr>
                <w:sz w:val="24"/>
                <w:szCs w:val="24"/>
              </w:rPr>
              <w:t>- VP Gill: Campus Climate and Equity</w:t>
            </w:r>
          </w:p>
          <w:p w14:paraId="21D4DA48" w14:textId="05D243EA" w:rsidR="004F3E10" w:rsidRDefault="004F3E10" w:rsidP="004F3E10">
            <w:pPr>
              <w:pStyle w:val="TableParagraph"/>
              <w:spacing w:before="62"/>
              <w:ind w:left="180"/>
              <w:rPr>
                <w:sz w:val="24"/>
                <w:szCs w:val="24"/>
              </w:rPr>
            </w:pPr>
            <w:r>
              <w:rPr>
                <w:sz w:val="24"/>
                <w:szCs w:val="24"/>
              </w:rPr>
              <w:t>VPs are meeting with team leads in smaller groups for the draft work, keeping institutional effectiveness in mind.</w:t>
            </w:r>
          </w:p>
          <w:p w14:paraId="00126D47" w14:textId="3D4B78CC" w:rsidR="003765DE" w:rsidRDefault="003765DE" w:rsidP="004F3E10">
            <w:pPr>
              <w:pStyle w:val="TableParagraph"/>
              <w:spacing w:before="62"/>
              <w:ind w:left="93"/>
              <w:rPr>
                <w:sz w:val="24"/>
                <w:szCs w:val="24"/>
              </w:rPr>
            </w:pPr>
          </w:p>
        </w:tc>
        <w:tc>
          <w:tcPr>
            <w:tcW w:w="1456" w:type="dxa"/>
            <w:vAlign w:val="center"/>
          </w:tcPr>
          <w:p w14:paraId="5DF6FE34" w14:textId="31748002" w:rsidR="001C5F6D" w:rsidRPr="00383E9B" w:rsidRDefault="005D189E" w:rsidP="001C5F6D">
            <w:pPr>
              <w:pStyle w:val="TableParagraph"/>
              <w:jc w:val="center"/>
              <w:rPr>
                <w:sz w:val="24"/>
                <w:szCs w:val="24"/>
              </w:rPr>
            </w:pPr>
            <w:r>
              <w:rPr>
                <w:sz w:val="24"/>
                <w:szCs w:val="24"/>
              </w:rPr>
              <w:t>Informational</w:t>
            </w:r>
          </w:p>
        </w:tc>
        <w:tc>
          <w:tcPr>
            <w:tcW w:w="2700" w:type="dxa"/>
            <w:vAlign w:val="center"/>
          </w:tcPr>
          <w:p w14:paraId="678300AF" w14:textId="29AD1EF9" w:rsidR="001C5F6D" w:rsidRPr="0058522D" w:rsidRDefault="001775DE" w:rsidP="001B5BEB">
            <w:pPr>
              <w:pStyle w:val="TableParagraph"/>
              <w:jc w:val="center"/>
              <w:rPr>
                <w:sz w:val="24"/>
                <w:szCs w:val="24"/>
              </w:rPr>
            </w:pPr>
            <w:r>
              <w:rPr>
                <w:sz w:val="24"/>
                <w:szCs w:val="24"/>
              </w:rPr>
              <w:t>Maurice Jones</w:t>
            </w:r>
          </w:p>
        </w:tc>
      </w:tr>
      <w:tr w:rsidR="001C5F6D" w14:paraId="20E60348" w14:textId="77777777" w:rsidTr="00F342E3">
        <w:trPr>
          <w:trHeight w:val="551"/>
          <w:jc w:val="center"/>
        </w:trPr>
        <w:tc>
          <w:tcPr>
            <w:tcW w:w="6639" w:type="dxa"/>
            <w:vAlign w:val="center"/>
          </w:tcPr>
          <w:p w14:paraId="2CB6240C" w14:textId="77777777" w:rsidR="001C5F6D" w:rsidRPr="004F3E10" w:rsidRDefault="00EF7A78" w:rsidP="001775DE">
            <w:pPr>
              <w:pStyle w:val="TableParagraph"/>
              <w:spacing w:before="62"/>
              <w:ind w:left="93"/>
              <w:rPr>
                <w:b/>
                <w:bCs/>
                <w:sz w:val="24"/>
                <w:szCs w:val="24"/>
              </w:rPr>
            </w:pPr>
            <w:r w:rsidRPr="004F3E10">
              <w:rPr>
                <w:b/>
                <w:bCs/>
                <w:sz w:val="24"/>
                <w:szCs w:val="24"/>
              </w:rPr>
              <w:t>6</w:t>
            </w:r>
            <w:r w:rsidR="001C5F6D" w:rsidRPr="004F3E10">
              <w:rPr>
                <w:b/>
                <w:bCs/>
                <w:sz w:val="24"/>
                <w:szCs w:val="24"/>
              </w:rPr>
              <w:t xml:space="preserve">. </w:t>
            </w:r>
            <w:r w:rsidR="001775DE" w:rsidRPr="004F3E10">
              <w:rPr>
                <w:b/>
                <w:bCs/>
                <w:sz w:val="24"/>
                <w:szCs w:val="24"/>
              </w:rPr>
              <w:t>IEPI Update</w:t>
            </w:r>
          </w:p>
          <w:p w14:paraId="08E3A7C2" w14:textId="77777777" w:rsidR="004F3E10" w:rsidRDefault="004F3E10" w:rsidP="001775DE">
            <w:pPr>
              <w:pStyle w:val="TableParagraph"/>
              <w:spacing w:before="62"/>
              <w:ind w:left="93"/>
              <w:rPr>
                <w:sz w:val="24"/>
                <w:szCs w:val="24"/>
              </w:rPr>
            </w:pPr>
          </w:p>
          <w:p w14:paraId="11CA914E" w14:textId="1BD5304C" w:rsidR="004F3E10" w:rsidRDefault="004F3E10" w:rsidP="004F3E10">
            <w:pPr>
              <w:pStyle w:val="TableParagraph"/>
              <w:spacing w:before="62"/>
              <w:ind w:left="180"/>
              <w:rPr>
                <w:sz w:val="24"/>
                <w:szCs w:val="24"/>
              </w:rPr>
            </w:pPr>
            <w:r>
              <w:rPr>
                <w:sz w:val="24"/>
                <w:szCs w:val="24"/>
              </w:rPr>
              <w:t>M. Jones shared “IEP Plan – COA – Jan.23 2023 – signed.pdf”</w:t>
            </w:r>
            <w:r>
              <w:rPr>
                <w:sz w:val="24"/>
                <w:szCs w:val="24"/>
              </w:rPr>
              <w:t>, giving a brief overview of IEPI PRT’s past work with CoA and the current $200k grant we are working with. On the last visit of PRT, they gave us feedback and a “menu of options” to move forward and improve institutional effectiveness; the presented plan has been vetted by academic senate and classified senate.</w:t>
            </w:r>
          </w:p>
          <w:p w14:paraId="5CAA824A" w14:textId="145530F2" w:rsidR="004F3E10" w:rsidRDefault="004F3E10" w:rsidP="004F3E10">
            <w:pPr>
              <w:pStyle w:val="TableParagraph"/>
              <w:spacing w:before="62"/>
              <w:ind w:left="180"/>
              <w:rPr>
                <w:sz w:val="24"/>
                <w:szCs w:val="24"/>
              </w:rPr>
            </w:pPr>
          </w:p>
          <w:p w14:paraId="23436226" w14:textId="75F8117D" w:rsidR="004F3E10" w:rsidRDefault="004F3E10" w:rsidP="004F3E10">
            <w:pPr>
              <w:pStyle w:val="TableParagraph"/>
              <w:spacing w:before="62"/>
              <w:ind w:left="180"/>
              <w:rPr>
                <w:sz w:val="24"/>
                <w:szCs w:val="24"/>
              </w:rPr>
            </w:pPr>
            <w:r>
              <w:rPr>
                <w:sz w:val="24"/>
                <w:szCs w:val="24"/>
              </w:rPr>
              <w:t>Three areas of focus from the plan has been shared.</w:t>
            </w:r>
          </w:p>
          <w:p w14:paraId="48C3F08E" w14:textId="1FF05313" w:rsidR="004F3E10" w:rsidRDefault="004F3E10" w:rsidP="004F3E10">
            <w:pPr>
              <w:pStyle w:val="TableParagraph"/>
              <w:spacing w:before="62"/>
              <w:ind w:left="180"/>
              <w:rPr>
                <w:sz w:val="24"/>
                <w:szCs w:val="24"/>
              </w:rPr>
            </w:pPr>
          </w:p>
          <w:p w14:paraId="61AFD16C" w14:textId="592014CF" w:rsidR="004F3E10" w:rsidRDefault="004F3E10" w:rsidP="004F3E10">
            <w:pPr>
              <w:pStyle w:val="TableParagraph"/>
              <w:spacing w:before="62"/>
              <w:ind w:left="180"/>
              <w:rPr>
                <w:sz w:val="24"/>
                <w:szCs w:val="24"/>
              </w:rPr>
            </w:pPr>
            <w:r>
              <w:rPr>
                <w:sz w:val="24"/>
                <w:szCs w:val="24"/>
              </w:rPr>
              <w:t>A possible action for the future: create an enrollment management committee/task force (this has been discussed at academic senate and elsewhere).</w:t>
            </w:r>
          </w:p>
          <w:p w14:paraId="3ECB364C" w14:textId="14EEC712" w:rsidR="004F3E10" w:rsidRDefault="004F3E10" w:rsidP="004F3E10">
            <w:pPr>
              <w:pStyle w:val="TableParagraph"/>
              <w:spacing w:before="62"/>
              <w:ind w:left="180"/>
              <w:rPr>
                <w:sz w:val="24"/>
                <w:szCs w:val="24"/>
              </w:rPr>
            </w:pPr>
          </w:p>
          <w:p w14:paraId="44DA2A49" w14:textId="18D440CF" w:rsidR="004F3E10" w:rsidRDefault="004F3E10" w:rsidP="004F3E10">
            <w:pPr>
              <w:pStyle w:val="TableParagraph"/>
              <w:spacing w:before="62"/>
              <w:ind w:left="180"/>
              <w:rPr>
                <w:sz w:val="24"/>
                <w:szCs w:val="24"/>
              </w:rPr>
            </w:pPr>
            <w:r>
              <w:rPr>
                <w:sz w:val="24"/>
                <w:szCs w:val="24"/>
              </w:rPr>
              <w:t>A. Park and K. Rollins participated in the discussion.</w:t>
            </w:r>
            <w:r w:rsidR="00374DEE">
              <w:rPr>
                <w:sz w:val="24"/>
                <w:szCs w:val="24"/>
              </w:rPr>
              <w:t xml:space="preserve"> </w:t>
            </w:r>
            <w:r>
              <w:rPr>
                <w:sz w:val="24"/>
                <w:szCs w:val="24"/>
              </w:rPr>
              <w:t>Some additional discussion on role of IEC, including:</w:t>
            </w:r>
          </w:p>
          <w:p w14:paraId="764A2851" w14:textId="174D0194" w:rsidR="004F3E10" w:rsidRDefault="004F3E10" w:rsidP="004F3E10">
            <w:pPr>
              <w:pStyle w:val="TableParagraph"/>
              <w:spacing w:before="62"/>
              <w:ind w:left="180"/>
              <w:rPr>
                <w:sz w:val="24"/>
                <w:szCs w:val="24"/>
              </w:rPr>
            </w:pPr>
            <w:r>
              <w:rPr>
                <w:sz w:val="24"/>
                <w:szCs w:val="24"/>
              </w:rPr>
              <w:t>- overseeing SLO assessments; ensuring committees’ websites are updated (part of IEC charge).</w:t>
            </w:r>
          </w:p>
          <w:p w14:paraId="00425A6B" w14:textId="4F0C0340" w:rsidR="004F3E10" w:rsidRDefault="004F3E10" w:rsidP="004F3E10">
            <w:pPr>
              <w:pStyle w:val="TableParagraph"/>
              <w:spacing w:before="62"/>
              <w:ind w:left="180"/>
              <w:rPr>
                <w:sz w:val="24"/>
                <w:szCs w:val="24"/>
              </w:rPr>
            </w:pPr>
            <w:r>
              <w:rPr>
                <w:sz w:val="24"/>
                <w:szCs w:val="24"/>
              </w:rPr>
              <w:t>- review committee charge and set goals?</w:t>
            </w:r>
          </w:p>
          <w:p w14:paraId="5461D42B" w14:textId="6291A7EA" w:rsidR="004F3E10" w:rsidRDefault="004F3E10" w:rsidP="001775DE">
            <w:pPr>
              <w:pStyle w:val="TableParagraph"/>
              <w:spacing w:before="62"/>
              <w:ind w:left="93"/>
              <w:rPr>
                <w:sz w:val="24"/>
                <w:szCs w:val="24"/>
              </w:rPr>
            </w:pPr>
          </w:p>
        </w:tc>
        <w:tc>
          <w:tcPr>
            <w:tcW w:w="1456" w:type="dxa"/>
            <w:vAlign w:val="center"/>
          </w:tcPr>
          <w:p w14:paraId="48155E39" w14:textId="66144B70" w:rsidR="001C5F6D" w:rsidRPr="00383E9B" w:rsidRDefault="005D189E" w:rsidP="001C5F6D">
            <w:pPr>
              <w:pStyle w:val="TableParagraph"/>
              <w:jc w:val="center"/>
              <w:rPr>
                <w:sz w:val="24"/>
                <w:szCs w:val="24"/>
              </w:rPr>
            </w:pPr>
            <w:r>
              <w:rPr>
                <w:sz w:val="24"/>
                <w:szCs w:val="24"/>
              </w:rPr>
              <w:t>Informational</w:t>
            </w:r>
          </w:p>
        </w:tc>
        <w:tc>
          <w:tcPr>
            <w:tcW w:w="2700" w:type="dxa"/>
            <w:vAlign w:val="center"/>
          </w:tcPr>
          <w:p w14:paraId="76CC9110" w14:textId="09FB5EA5" w:rsidR="001C5F6D" w:rsidRPr="0058522D" w:rsidRDefault="001775DE" w:rsidP="001C5F6D">
            <w:pPr>
              <w:pStyle w:val="TableParagraph"/>
              <w:jc w:val="center"/>
              <w:rPr>
                <w:sz w:val="24"/>
                <w:szCs w:val="24"/>
              </w:rPr>
            </w:pPr>
            <w:r>
              <w:rPr>
                <w:sz w:val="24"/>
                <w:szCs w:val="24"/>
              </w:rPr>
              <w:t>Maurice Jones</w:t>
            </w:r>
          </w:p>
        </w:tc>
      </w:tr>
      <w:tr w:rsidR="001C5F6D" w14:paraId="3B319118" w14:textId="77777777" w:rsidTr="00F342E3">
        <w:trPr>
          <w:trHeight w:val="551"/>
          <w:jc w:val="center"/>
        </w:trPr>
        <w:tc>
          <w:tcPr>
            <w:tcW w:w="6639" w:type="dxa"/>
            <w:vAlign w:val="center"/>
          </w:tcPr>
          <w:p w14:paraId="749115C8" w14:textId="77777777" w:rsidR="001C5F6D" w:rsidRPr="00374DEE" w:rsidRDefault="001B5BEB" w:rsidP="001C5F6D">
            <w:pPr>
              <w:pStyle w:val="TableParagraph"/>
              <w:spacing w:before="62"/>
              <w:ind w:left="93"/>
              <w:rPr>
                <w:b/>
                <w:bCs/>
                <w:sz w:val="24"/>
                <w:szCs w:val="24"/>
              </w:rPr>
            </w:pPr>
            <w:r w:rsidRPr="00374DEE">
              <w:rPr>
                <w:b/>
                <w:bCs/>
                <w:sz w:val="24"/>
                <w:szCs w:val="24"/>
              </w:rPr>
              <w:t>7</w:t>
            </w:r>
            <w:r w:rsidR="001C5F6D" w:rsidRPr="00374DEE">
              <w:rPr>
                <w:b/>
                <w:bCs/>
                <w:sz w:val="24"/>
                <w:szCs w:val="24"/>
              </w:rPr>
              <w:t xml:space="preserve">. Adjournment </w:t>
            </w:r>
          </w:p>
          <w:p w14:paraId="2535BF01" w14:textId="19ED3DE4" w:rsidR="004F3E10" w:rsidRDefault="004F3E10" w:rsidP="001C5F6D">
            <w:pPr>
              <w:pStyle w:val="TableParagraph"/>
              <w:spacing w:before="62"/>
              <w:ind w:left="93"/>
              <w:rPr>
                <w:sz w:val="24"/>
                <w:szCs w:val="24"/>
              </w:rPr>
            </w:pPr>
          </w:p>
          <w:p w14:paraId="3D6C13F8" w14:textId="765AA003" w:rsidR="004F3E10" w:rsidRDefault="004F3E10" w:rsidP="001C5F6D">
            <w:pPr>
              <w:pStyle w:val="TableParagraph"/>
              <w:spacing w:before="62"/>
              <w:ind w:left="93"/>
              <w:rPr>
                <w:sz w:val="24"/>
                <w:szCs w:val="24"/>
              </w:rPr>
            </w:pPr>
            <w:r>
              <w:rPr>
                <w:sz w:val="24"/>
                <w:szCs w:val="24"/>
              </w:rPr>
              <w:t xml:space="preserve">Motion to adjourn by K. Rollins, seconded by A. Park. </w:t>
            </w:r>
            <w:r w:rsidR="00374DEE">
              <w:rPr>
                <w:sz w:val="24"/>
                <w:szCs w:val="24"/>
              </w:rPr>
              <w:t>Meeting adjourned at 2:29 p.m.</w:t>
            </w:r>
          </w:p>
          <w:p w14:paraId="0FBB1CEF" w14:textId="7CFD8720" w:rsidR="004F3E10" w:rsidRDefault="004F3E10" w:rsidP="001C5F6D">
            <w:pPr>
              <w:pStyle w:val="TableParagraph"/>
              <w:spacing w:before="62"/>
              <w:ind w:left="93"/>
              <w:rPr>
                <w:sz w:val="24"/>
                <w:szCs w:val="24"/>
              </w:rPr>
            </w:pPr>
          </w:p>
        </w:tc>
        <w:tc>
          <w:tcPr>
            <w:tcW w:w="1456" w:type="dxa"/>
            <w:vAlign w:val="center"/>
          </w:tcPr>
          <w:p w14:paraId="1851C715" w14:textId="77777777" w:rsidR="001C5F6D" w:rsidRPr="00383E9B" w:rsidRDefault="001C5F6D" w:rsidP="001C5F6D">
            <w:pPr>
              <w:pStyle w:val="TableParagraph"/>
              <w:jc w:val="center"/>
              <w:rPr>
                <w:sz w:val="24"/>
                <w:szCs w:val="24"/>
              </w:rPr>
            </w:pPr>
          </w:p>
        </w:tc>
        <w:tc>
          <w:tcPr>
            <w:tcW w:w="2700" w:type="dxa"/>
            <w:vAlign w:val="center"/>
          </w:tcPr>
          <w:p w14:paraId="144F2455" w14:textId="74FF4A8F" w:rsidR="001C5F6D" w:rsidRPr="0058522D" w:rsidRDefault="001C5F6D" w:rsidP="001C5F6D">
            <w:pPr>
              <w:pStyle w:val="TableParagraph"/>
              <w:jc w:val="center"/>
              <w:rPr>
                <w:sz w:val="24"/>
                <w:szCs w:val="24"/>
              </w:rPr>
            </w:pPr>
            <w:r w:rsidRPr="0058522D">
              <w:rPr>
                <w:sz w:val="24"/>
                <w:szCs w:val="24"/>
              </w:rPr>
              <w:t>Chairs</w:t>
            </w:r>
          </w:p>
        </w:tc>
      </w:tr>
      <w:tr w:rsidR="001C5F6D" w14:paraId="6547B779" w14:textId="77777777" w:rsidTr="00F342E3">
        <w:trPr>
          <w:trHeight w:val="551"/>
          <w:jc w:val="center"/>
        </w:trPr>
        <w:tc>
          <w:tcPr>
            <w:tcW w:w="10795" w:type="dxa"/>
            <w:gridSpan w:val="3"/>
            <w:vAlign w:val="center"/>
          </w:tcPr>
          <w:p w14:paraId="75FF7C12" w14:textId="63410D58" w:rsidR="0058522D" w:rsidRPr="0058522D" w:rsidRDefault="001C5F6D" w:rsidP="001C5F6D">
            <w:pPr>
              <w:pStyle w:val="TableParagraph"/>
              <w:spacing w:before="62"/>
              <w:rPr>
                <w:sz w:val="24"/>
                <w:szCs w:val="24"/>
              </w:rPr>
            </w:pPr>
            <w:r w:rsidRPr="00C3107F">
              <w:rPr>
                <w:i/>
                <w:iCs/>
                <w:sz w:val="24"/>
                <w:szCs w:val="24"/>
              </w:rPr>
              <w:t xml:space="preserve"> </w:t>
            </w:r>
            <w:r>
              <w:rPr>
                <w:sz w:val="24"/>
                <w:szCs w:val="24"/>
              </w:rPr>
              <w:t>Next meeting</w:t>
            </w:r>
            <w:r w:rsidR="0058522D">
              <w:rPr>
                <w:sz w:val="24"/>
                <w:szCs w:val="24"/>
              </w:rPr>
              <w:t xml:space="preserve"> </w:t>
            </w:r>
            <w:r w:rsidR="001B5BEB">
              <w:rPr>
                <w:sz w:val="24"/>
                <w:szCs w:val="24"/>
              </w:rPr>
              <w:t>–</w:t>
            </w:r>
            <w:r w:rsidR="0058522D">
              <w:rPr>
                <w:sz w:val="24"/>
                <w:szCs w:val="24"/>
              </w:rPr>
              <w:t xml:space="preserve"> </w:t>
            </w:r>
            <w:r w:rsidR="001B5BEB">
              <w:rPr>
                <w:sz w:val="24"/>
                <w:szCs w:val="24"/>
              </w:rPr>
              <w:t>March 9, 2023</w:t>
            </w:r>
            <w:r>
              <w:rPr>
                <w:sz w:val="24"/>
                <w:szCs w:val="24"/>
              </w:rPr>
              <w:t xml:space="preserve">, </w:t>
            </w:r>
            <w:r w:rsidRPr="00383E9B">
              <w:rPr>
                <w:sz w:val="24"/>
                <w:szCs w:val="24"/>
              </w:rPr>
              <w:t>2</w:t>
            </w:r>
            <w:r w:rsidR="001775DE">
              <w:rPr>
                <w:sz w:val="24"/>
                <w:szCs w:val="24"/>
              </w:rPr>
              <w:t>:00</w:t>
            </w:r>
            <w:r w:rsidRPr="00383E9B">
              <w:rPr>
                <w:sz w:val="24"/>
                <w:szCs w:val="24"/>
              </w:rPr>
              <w:t>-3:</w:t>
            </w:r>
            <w:r>
              <w:rPr>
                <w:sz w:val="24"/>
                <w:szCs w:val="24"/>
              </w:rPr>
              <w:t>30</w:t>
            </w:r>
            <w:r w:rsidR="0058522D">
              <w:rPr>
                <w:sz w:val="24"/>
                <w:szCs w:val="24"/>
              </w:rPr>
              <w:t xml:space="preserve"> </w:t>
            </w:r>
            <w:r w:rsidRPr="00383E9B">
              <w:rPr>
                <w:sz w:val="24"/>
                <w:szCs w:val="24"/>
              </w:rPr>
              <w:t>p.m.</w:t>
            </w:r>
          </w:p>
        </w:tc>
      </w:tr>
    </w:tbl>
    <w:p w14:paraId="6CB57DF2" w14:textId="77777777" w:rsidR="003840EB" w:rsidRDefault="003840EB">
      <w:pPr>
        <w:rPr>
          <w:sz w:val="20"/>
        </w:rPr>
      </w:pPr>
    </w:p>
    <w:p w14:paraId="6B6B5A22" w14:textId="77777777" w:rsidR="007E1E57" w:rsidRDefault="007E1E57">
      <w:pPr>
        <w:spacing w:before="11"/>
        <w:rPr>
          <w:sz w:val="20"/>
        </w:rPr>
      </w:pPr>
    </w:p>
    <w:p w14:paraId="70B5A7CB" w14:textId="77777777" w:rsidR="003840EB" w:rsidRDefault="00C9601D" w:rsidP="00675763">
      <w:pPr>
        <w:ind w:left="838" w:right="101"/>
        <w:jc w:val="center"/>
        <w:rPr>
          <w:b/>
          <w:sz w:val="20"/>
        </w:rPr>
      </w:pPr>
      <w:r>
        <w:rPr>
          <w:b/>
          <w:color w:val="1F497D"/>
          <w:sz w:val="20"/>
        </w:rPr>
        <w:t>Our Mission</w:t>
      </w:r>
    </w:p>
    <w:p w14:paraId="03F304AB" w14:textId="77777777" w:rsidR="003840EB" w:rsidRDefault="00C9601D" w:rsidP="00675763">
      <w:pPr>
        <w:pStyle w:val="BodyText"/>
        <w:spacing w:before="1"/>
        <w:ind w:left="841" w:right="101"/>
        <w:jc w:val="center"/>
      </w:pPr>
      <w:r>
        <w:rPr>
          <w:color w:val="1F497D"/>
        </w:rPr>
        <w:t>The Mission of College of Alameda is to serve the educational needs of its diverse community by providing comprehensive and flexible programs and resources that empower students to achieve their goals.</w:t>
      </w:r>
    </w:p>
    <w:sectPr w:rsidR="003840EB">
      <w:type w:val="continuous"/>
      <w:pgSz w:w="12240" w:h="15840"/>
      <w:pgMar w:top="120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EB"/>
    <w:rsid w:val="000331F0"/>
    <w:rsid w:val="000A5787"/>
    <w:rsid w:val="000B194E"/>
    <w:rsid w:val="00135A74"/>
    <w:rsid w:val="00171ABA"/>
    <w:rsid w:val="001775DE"/>
    <w:rsid w:val="001B5BEB"/>
    <w:rsid w:val="001C5F6D"/>
    <w:rsid w:val="00240C27"/>
    <w:rsid w:val="00295BD8"/>
    <w:rsid w:val="002F1FF6"/>
    <w:rsid w:val="0033192D"/>
    <w:rsid w:val="003336CF"/>
    <w:rsid w:val="00334ECB"/>
    <w:rsid w:val="00374DEE"/>
    <w:rsid w:val="003765DE"/>
    <w:rsid w:val="00383E9B"/>
    <w:rsid w:val="003840EB"/>
    <w:rsid w:val="003A6966"/>
    <w:rsid w:val="003B7041"/>
    <w:rsid w:val="003C0BC8"/>
    <w:rsid w:val="00401F24"/>
    <w:rsid w:val="0047092A"/>
    <w:rsid w:val="00472D01"/>
    <w:rsid w:val="004C17A4"/>
    <w:rsid w:val="004D13CC"/>
    <w:rsid w:val="004F3E10"/>
    <w:rsid w:val="005319A3"/>
    <w:rsid w:val="0058522D"/>
    <w:rsid w:val="00590EB6"/>
    <w:rsid w:val="005D189E"/>
    <w:rsid w:val="00630D61"/>
    <w:rsid w:val="00664CEC"/>
    <w:rsid w:val="00675763"/>
    <w:rsid w:val="006C02CF"/>
    <w:rsid w:val="006E293A"/>
    <w:rsid w:val="00732A6D"/>
    <w:rsid w:val="0073567C"/>
    <w:rsid w:val="007E1E57"/>
    <w:rsid w:val="00822EAE"/>
    <w:rsid w:val="00852A09"/>
    <w:rsid w:val="00881D4F"/>
    <w:rsid w:val="0092405B"/>
    <w:rsid w:val="00943ACF"/>
    <w:rsid w:val="00951DE2"/>
    <w:rsid w:val="00972C0E"/>
    <w:rsid w:val="00987E56"/>
    <w:rsid w:val="00995B59"/>
    <w:rsid w:val="00A30EB2"/>
    <w:rsid w:val="00A410D4"/>
    <w:rsid w:val="00A71C05"/>
    <w:rsid w:val="00AA0069"/>
    <w:rsid w:val="00AC65F4"/>
    <w:rsid w:val="00B712D4"/>
    <w:rsid w:val="00BC27D0"/>
    <w:rsid w:val="00BC3563"/>
    <w:rsid w:val="00C0222C"/>
    <w:rsid w:val="00C3107F"/>
    <w:rsid w:val="00C466F7"/>
    <w:rsid w:val="00C9601D"/>
    <w:rsid w:val="00CA461A"/>
    <w:rsid w:val="00CB77A2"/>
    <w:rsid w:val="00DA6001"/>
    <w:rsid w:val="00DB56B5"/>
    <w:rsid w:val="00DC0BE8"/>
    <w:rsid w:val="00DF4C50"/>
    <w:rsid w:val="00E3698F"/>
    <w:rsid w:val="00E42271"/>
    <w:rsid w:val="00EA7ED7"/>
    <w:rsid w:val="00EB59C0"/>
    <w:rsid w:val="00EF0FF7"/>
    <w:rsid w:val="00EF7A78"/>
    <w:rsid w:val="00F342E3"/>
    <w:rsid w:val="00F96F19"/>
    <w:rsid w:val="00FB77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BA2A"/>
  <w15:docId w15:val="{BE7FD66D-CCDB-4056-9FD6-56FC5091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3"/>
      <w:ind w:left="289" w:right="101"/>
      <w:jc w:val="center"/>
      <w:outlineLvl w:val="0"/>
    </w:pPr>
    <w:rPr>
      <w:sz w:val="32"/>
      <w:szCs w:val="32"/>
    </w:rPr>
  </w:style>
  <w:style w:type="paragraph" w:styleId="Heading2">
    <w:name w:val="heading 2"/>
    <w:basedOn w:val="Normal"/>
    <w:uiPriority w:val="9"/>
    <w:unhideWhenUsed/>
    <w:qFormat/>
    <w:pPr>
      <w:spacing w:line="322" w:lineRule="exact"/>
      <w:ind w:left="289" w:right="101"/>
      <w:jc w:val="center"/>
      <w:outlineLvl w:val="1"/>
    </w:pPr>
    <w:rPr>
      <w:sz w:val="28"/>
      <w:szCs w:val="28"/>
    </w:rPr>
  </w:style>
  <w:style w:type="paragraph" w:styleId="Heading3">
    <w:name w:val="heading 3"/>
    <w:basedOn w:val="Normal"/>
    <w:uiPriority w:val="9"/>
    <w:unhideWhenUsed/>
    <w:qFormat/>
    <w:pPr>
      <w:ind w:left="102"/>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A0069"/>
    <w:rPr>
      <w:color w:val="0000FF"/>
      <w:u w:val="single"/>
    </w:rPr>
  </w:style>
  <w:style w:type="character" w:styleId="FollowedHyperlink">
    <w:name w:val="FollowedHyperlink"/>
    <w:basedOn w:val="DefaultParagraphFont"/>
    <w:uiPriority w:val="99"/>
    <w:semiHidden/>
    <w:unhideWhenUsed/>
    <w:rsid w:val="00BC3563"/>
    <w:rPr>
      <w:color w:val="800080" w:themeColor="followedHyperlink"/>
      <w:u w:val="single"/>
    </w:rPr>
  </w:style>
  <w:style w:type="character" w:customStyle="1" w:styleId="UnresolvedMention1">
    <w:name w:val="Unresolved Mention1"/>
    <w:basedOn w:val="DefaultParagraphFont"/>
    <w:uiPriority w:val="99"/>
    <w:semiHidden/>
    <w:unhideWhenUsed/>
    <w:rsid w:val="003B7041"/>
    <w:rPr>
      <w:color w:val="605E5C"/>
      <w:shd w:val="clear" w:color="auto" w:fill="E1DFDD"/>
    </w:rPr>
  </w:style>
  <w:style w:type="character" w:customStyle="1" w:styleId="UnresolvedMention2">
    <w:name w:val="Unresolved Mention2"/>
    <w:basedOn w:val="DefaultParagraphFont"/>
    <w:uiPriority w:val="99"/>
    <w:semiHidden/>
    <w:unhideWhenUsed/>
    <w:rsid w:val="00DA60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4118">
      <w:bodyDiv w:val="1"/>
      <w:marLeft w:val="0"/>
      <w:marRight w:val="0"/>
      <w:marTop w:val="0"/>
      <w:marBottom w:val="0"/>
      <w:divBdr>
        <w:top w:val="none" w:sz="0" w:space="0" w:color="auto"/>
        <w:left w:val="none" w:sz="0" w:space="0" w:color="auto"/>
        <w:bottom w:val="none" w:sz="0" w:space="0" w:color="auto"/>
        <w:right w:val="none" w:sz="0" w:space="0" w:color="auto"/>
      </w:divBdr>
    </w:div>
    <w:div w:id="341395582">
      <w:bodyDiv w:val="1"/>
      <w:marLeft w:val="0"/>
      <w:marRight w:val="0"/>
      <w:marTop w:val="0"/>
      <w:marBottom w:val="0"/>
      <w:divBdr>
        <w:top w:val="none" w:sz="0" w:space="0" w:color="auto"/>
        <w:left w:val="none" w:sz="0" w:space="0" w:color="auto"/>
        <w:bottom w:val="none" w:sz="0" w:space="0" w:color="auto"/>
        <w:right w:val="none" w:sz="0" w:space="0" w:color="auto"/>
      </w:divBdr>
    </w:div>
    <w:div w:id="1573540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6web.zoom.us/j/583388763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491</Words>
  <Characters>2803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 Washington</dc:creator>
  <cp:lastModifiedBy>Andrew Park</cp:lastModifiedBy>
  <cp:revision>4</cp:revision>
  <cp:lastPrinted>2019-09-19T14:59:00Z</cp:lastPrinted>
  <dcterms:created xsi:type="dcterms:W3CDTF">2023-02-08T22:13:00Z</dcterms:created>
  <dcterms:modified xsi:type="dcterms:W3CDTF">2023-03-06T17:18:00Z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Acrobat PDFMaker 11 for Word</vt:lpwstr>
  </property>
  <property fmtid="{D5CDD505-2E9C-101B-9397-08002B2CF9AE}" pid="4" name="LastSaved">
    <vt:filetime>2019-05-13T00:00:00Z</vt:filetime>
  </property>
</Properties>
</file>