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914400</wp:posOffset>
            </wp:positionH>
            <wp:positionV relativeFrom="paragraph">
              <wp:posOffset>-193615</wp:posOffset>
            </wp:positionV>
            <wp:extent cx="981075" cy="981075"/>
            <wp:effectExtent l="0" t="0" r="0" b="0"/>
            <wp:wrapNone/>
            <wp:docPr id="1" name="image1.png" descr="Logo, company name  Description automatically generated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College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Alameda</w:t>
      </w:r>
    </w:p>
    <w:p>
      <w:pPr>
        <w:spacing w:line="320" w:lineRule="exact" w:before="0"/>
        <w:ind w:left="1958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2021-22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Annual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Program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Update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CHEM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9"/>
        </w:rPr>
      </w:pPr>
    </w:p>
    <w:p>
      <w:pPr>
        <w:pStyle w:val="Heading1"/>
        <w:rPr>
          <w:u w:val="none"/>
        </w:rPr>
      </w:pPr>
      <w:r>
        <w:rPr>
          <w:u w:val="single"/>
        </w:rPr>
        <w:t>Program</w:t>
      </w:r>
      <w:r>
        <w:rPr>
          <w:spacing w:val="-6"/>
          <w:u w:val="single"/>
        </w:rPr>
        <w:t> </w:t>
      </w:r>
      <w:r>
        <w:rPr>
          <w:u w:val="single"/>
        </w:rPr>
        <w:t>Overview</w:t>
      </w:r>
    </w:p>
    <w:p>
      <w:pPr>
        <w:pStyle w:val="BodyText"/>
        <w:spacing w:before="184"/>
        <w:ind w:left="380"/>
      </w:pPr>
      <w:r>
        <w:rPr/>
        <w:t>Please</w:t>
      </w:r>
      <w:r>
        <w:rPr>
          <w:spacing w:val="-4"/>
        </w:rPr>
        <w:t> </w:t>
      </w:r>
      <w:r>
        <w:rPr/>
        <w:t>provide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>
          <w:color w:val="000000"/>
          <w:shd w:fill="FFFF00" w:color="auto" w:val="clear"/>
        </w:rPr>
        <w:t>program’s</w:t>
      </w:r>
      <w:r>
        <w:rPr>
          <w:color w:val="000000"/>
          <w:spacing w:val="-4"/>
          <w:shd w:fill="FFFF00" w:color="auto" w:val="clear"/>
        </w:rPr>
        <w:t> </w:t>
      </w:r>
      <w:r>
        <w:rPr>
          <w:color w:val="000000"/>
          <w:shd w:fill="FFFF00" w:color="auto" w:val="clear"/>
        </w:rPr>
        <w:t>mission</w:t>
      </w:r>
      <w:r>
        <w:rPr>
          <w:color w:val="000000"/>
          <w:spacing w:val="-4"/>
          <w:shd w:fill="FFFF00" w:color="auto" w:val="clear"/>
        </w:rPr>
        <w:t> </w:t>
      </w:r>
      <w:r>
        <w:rPr>
          <w:color w:val="000000"/>
          <w:shd w:fill="FFFF00" w:color="auto" w:val="clear"/>
        </w:rPr>
        <w:t>statement</w:t>
      </w:r>
      <w:r>
        <w:rPr>
          <w:color w:val="000000"/>
        </w:rPr>
        <w:t>.</w:t>
      </w:r>
    </w:p>
    <w:p>
      <w:pPr>
        <w:pStyle w:val="BodyText"/>
        <w:spacing w:before="12"/>
        <w:rPr>
          <w:sz w:val="11"/>
        </w:rPr>
      </w:pPr>
      <w:r>
        <w:rPr/>
        <w:pict>
          <v:shape style="position:absolute;margin-left:72.239998pt;margin-top:9.384924pt;width:463.3pt;height:143.6pt;mso-position-horizontal-relative:page;mso-position-vertical-relative:paragraph;z-index:-15728640;mso-wrap-distance-left:0;mso-wrap-distance-right:0" type="#_x0000_t202" id="docshape2" filled="false" stroked="true" strokeweight=".481pt" strokecolor="#000000">
            <v:textbox inset="0,0,0,0">
              <w:txbxContent>
                <w:p>
                  <w:pPr>
                    <w:spacing w:before="0"/>
                    <w:ind w:left="103" w:right="226" w:firstLine="0"/>
                    <w:jc w:val="left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sz w:val="24"/>
                    </w:rPr>
                    <w:t>COA chemistry offers general chemistry (Chem 1A/1B) for science majors, introductory</w:t>
                  </w:r>
                  <w:r>
                    <w:rPr>
                      <w:rFonts w:ascii="Calibri"/>
                      <w:spacing w:val="1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general chemistry (Chem 30A/30B) for allied-health career track students. COA chemistry is</w:t>
                  </w:r>
                  <w:r>
                    <w:rPr>
                      <w:rFonts w:ascii="Calibri"/>
                      <w:spacing w:val="-52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a small program with one full time and five part time instructors. Demand for chemistry</w:t>
                  </w:r>
                  <w:r>
                    <w:rPr>
                      <w:rFonts w:ascii="Calibri"/>
                      <w:spacing w:val="1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courses is high since these are prerequisite for almost any career in the sciences or health</w:t>
                  </w:r>
                  <w:r>
                    <w:rPr>
                      <w:rFonts w:ascii="Calibri"/>
                      <w:spacing w:val="1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care</w:t>
                  </w:r>
                  <w:r>
                    <w:rPr>
                      <w:rFonts w:ascii="Calibri"/>
                      <w:spacing w:val="-1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industry.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before="99"/>
        <w:ind w:left="380"/>
      </w:pPr>
      <w:r>
        <w:rPr/>
        <w:t>List</w:t>
      </w:r>
      <w:r>
        <w:rPr>
          <w:spacing w:val="-4"/>
        </w:rPr>
        <w:t> </w:t>
      </w:r>
      <w:r>
        <w:rPr/>
        <w:t>your</w:t>
      </w:r>
      <w:r>
        <w:rPr>
          <w:spacing w:val="-3"/>
        </w:rPr>
        <w:t> </w:t>
      </w:r>
      <w:r>
        <w:rPr/>
        <w:t>program</w:t>
      </w:r>
      <w:r>
        <w:rPr>
          <w:spacing w:val="-4"/>
        </w:rPr>
        <w:t> </w:t>
      </w:r>
      <w:r>
        <w:rPr/>
        <w:t>faculty</w:t>
      </w:r>
      <w:r>
        <w:rPr>
          <w:spacing w:val="-2"/>
        </w:rPr>
        <w:t> </w:t>
      </w:r>
      <w:r>
        <w:rPr/>
        <w:t>and/or</w:t>
      </w:r>
      <w:r>
        <w:rPr>
          <w:spacing w:val="-3"/>
        </w:rPr>
        <w:t> </w:t>
      </w:r>
      <w:r>
        <w:rPr/>
        <w:t>staff</w:t>
      </w:r>
    </w:p>
    <w:p>
      <w:pPr>
        <w:pStyle w:val="BodyText"/>
        <w:rPr>
          <w:sz w:val="12"/>
        </w:rPr>
      </w:pPr>
      <w:r>
        <w:rPr/>
        <w:pict>
          <v:shape style="position:absolute;margin-left:72.239998pt;margin-top:9.458047pt;width:473.5pt;height:64.75pt;mso-position-horizontal-relative:page;mso-position-vertical-relative:paragraph;z-index:-15728128;mso-wrap-distance-left:0;mso-wrap-distance-right:0" type="#_x0000_t202" id="docshape3" filled="false" stroked="true" strokeweight=".48pt" strokecolor="#000000">
            <v:textbox inset="0,0,0,0">
              <w:txbxContent>
                <w:p>
                  <w:pPr>
                    <w:pStyle w:val="BodyText"/>
                    <w:ind w:left="103"/>
                  </w:pPr>
                  <w:r>
                    <w:rPr/>
                    <w:t>Full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Time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Peter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Olds</w:t>
                  </w:r>
                </w:p>
                <w:p>
                  <w:pPr>
                    <w:pStyle w:val="BodyText"/>
                    <w:ind w:left="103"/>
                  </w:pPr>
                  <w:r>
                    <w:rPr/>
                    <w:t>Part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Time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Jacob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Schlegel,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Alex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Madonik,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Eileen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Clifford,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Milt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Friedman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100"/>
        <w:ind w:left="380"/>
      </w:pPr>
      <w:r>
        <w:rPr/>
        <w:t>List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program</w:t>
      </w:r>
      <w:r>
        <w:rPr>
          <w:spacing w:val="-3"/>
        </w:rPr>
        <w:t> </w:t>
      </w:r>
      <w:r>
        <w:rPr/>
        <w:t>goals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most</w:t>
      </w:r>
      <w:r>
        <w:rPr>
          <w:spacing w:val="-3"/>
        </w:rPr>
        <w:t> </w:t>
      </w:r>
      <w:r>
        <w:rPr/>
        <w:t>recent</w:t>
      </w:r>
      <w:r>
        <w:rPr>
          <w:spacing w:val="-3"/>
        </w:rPr>
        <w:t> </w:t>
      </w:r>
      <w:r>
        <w:rPr/>
        <w:t>Program</w:t>
      </w:r>
      <w:r>
        <w:rPr>
          <w:spacing w:val="-3"/>
        </w:rPr>
        <w:t> </w:t>
      </w:r>
      <w:r>
        <w:rPr/>
        <w:t>Review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APU.</w:t>
      </w:r>
    </w:p>
    <w:p>
      <w:pPr>
        <w:pStyle w:val="BodyText"/>
        <w:spacing w:line="259" w:lineRule="auto" w:before="182"/>
        <w:ind w:left="380" w:right="712"/>
      </w:pPr>
      <w:r>
        <w:rPr/>
        <w:t>Then,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update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status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goal.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program</w:t>
      </w:r>
      <w:r>
        <w:rPr>
          <w:spacing w:val="-3"/>
        </w:rPr>
        <w:t> </w:t>
      </w:r>
      <w:r>
        <w:rPr/>
        <w:t>achieved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goal?</w:t>
      </w:r>
      <w:r>
        <w:rPr>
          <w:spacing w:val="55"/>
        </w:rPr>
        <w:t> </w:t>
      </w:r>
      <w:r>
        <w:rPr/>
        <w:t>Have</w:t>
      </w:r>
      <w:r>
        <w:rPr>
          <w:spacing w:val="-58"/>
        </w:rPr>
        <w:t> </w:t>
      </w:r>
      <w:r>
        <w:rPr/>
        <w:t>any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your</w:t>
      </w:r>
      <w:r>
        <w:rPr>
          <w:spacing w:val="1"/>
        </w:rPr>
        <w:t> </w:t>
      </w:r>
      <w:r>
        <w:rPr/>
        <w:t>goals</w:t>
      </w:r>
      <w:r>
        <w:rPr>
          <w:spacing w:val="-2"/>
        </w:rPr>
        <w:t> </w:t>
      </w:r>
      <w:r>
        <w:rPr/>
        <w:t>been revised</w:t>
      </w:r>
      <w:r>
        <w:rPr>
          <w:spacing w:val="-1"/>
        </w:rPr>
        <w:t> </w:t>
      </w:r>
      <w:r>
        <w:rPr/>
        <w:t>or any</w:t>
      </w:r>
      <w:r>
        <w:rPr>
          <w:spacing w:val="-1"/>
        </w:rPr>
        <w:t> </w:t>
      </w:r>
      <w:r>
        <w:rPr/>
        <w:t>still in progress?</w:t>
      </w:r>
    </w:p>
    <w:p>
      <w:pPr>
        <w:pStyle w:val="BodyText"/>
        <w:spacing w:before="160"/>
        <w:ind w:left="380"/>
      </w:pPr>
      <w:r>
        <w:rPr/>
        <w:t>Lastly,</w:t>
      </w:r>
      <w:r>
        <w:rPr>
          <w:spacing w:val="-3"/>
        </w:rPr>
        <w:t> </w:t>
      </w:r>
      <w:r>
        <w:rPr/>
        <w:t>make</w:t>
      </w:r>
      <w:r>
        <w:rPr>
          <w:spacing w:val="-2"/>
        </w:rPr>
        <w:t> </w:t>
      </w:r>
      <w:r>
        <w:rPr/>
        <w:t>sure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discuss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District</w:t>
      </w:r>
      <w:r>
        <w:rPr>
          <w:spacing w:val="-4"/>
        </w:rPr>
        <w:t> </w:t>
      </w:r>
      <w:r>
        <w:rPr/>
        <w:t>goal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program</w:t>
      </w:r>
      <w:r>
        <w:rPr>
          <w:spacing w:val="-4"/>
        </w:rPr>
        <w:t> </w:t>
      </w:r>
      <w:r>
        <w:rPr/>
        <w:t>goal</w:t>
      </w:r>
      <w:r>
        <w:rPr>
          <w:spacing w:val="-2"/>
        </w:rPr>
        <w:t> </w:t>
      </w:r>
      <w:r>
        <w:rPr/>
        <w:t>aligns</w:t>
      </w:r>
      <w:r>
        <w:rPr>
          <w:spacing w:val="-3"/>
        </w:rPr>
        <w:t> </w:t>
      </w:r>
      <w:r>
        <w:rPr/>
        <w:t>to.</w:t>
      </w:r>
    </w:p>
    <w:p>
      <w:pPr>
        <w:pStyle w:val="BodyText"/>
        <w:spacing w:line="259" w:lineRule="auto" w:before="183"/>
        <w:ind w:left="380" w:right="712"/>
      </w:pPr>
      <w:r>
        <w:rPr/>
        <w:t>If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program</w:t>
      </w:r>
      <w:r>
        <w:rPr>
          <w:spacing w:val="-3"/>
        </w:rPr>
        <w:t> </w:t>
      </w:r>
      <w:r>
        <w:rPr/>
        <w:t>goals</w:t>
      </w:r>
      <w:r>
        <w:rPr>
          <w:spacing w:val="-3"/>
        </w:rPr>
        <w:t> </w:t>
      </w:r>
      <w:r>
        <w:rPr/>
        <w:t>exist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first</w:t>
      </w:r>
      <w:r>
        <w:rPr>
          <w:spacing w:val="-3"/>
        </w:rPr>
        <w:t> </w:t>
      </w:r>
      <w:r>
        <w:rPr/>
        <w:t>program</w:t>
      </w:r>
      <w:r>
        <w:rPr>
          <w:spacing w:val="-3"/>
        </w:rPr>
        <w:t> </w:t>
      </w:r>
      <w:r>
        <w:rPr/>
        <w:t>review,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create</w:t>
      </w:r>
      <w:r>
        <w:rPr>
          <w:spacing w:val="-2"/>
        </w:rPr>
        <w:t> </w:t>
      </w:r>
      <w:r>
        <w:rPr/>
        <w:t>2-3</w:t>
      </w:r>
      <w:r>
        <w:rPr>
          <w:spacing w:val="-2"/>
        </w:rPr>
        <w:t> </w:t>
      </w:r>
      <w:r>
        <w:rPr/>
        <w:t>goals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align</w:t>
      </w:r>
      <w:r>
        <w:rPr>
          <w:spacing w:val="-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 a</w:t>
      </w:r>
      <w:r>
        <w:rPr>
          <w:spacing w:val="-1"/>
        </w:rPr>
        <w:t> </w:t>
      </w:r>
      <w:r>
        <w:rPr/>
        <w:t>College or District</w:t>
      </w:r>
      <w:r>
        <w:rPr>
          <w:spacing w:val="-1"/>
        </w:rPr>
        <w:t> </w:t>
      </w:r>
      <w:r>
        <w:rPr/>
        <w:t>goal.</w:t>
      </w:r>
    </w:p>
    <w:p>
      <w:pPr>
        <w:spacing w:after="0" w:line="259" w:lineRule="auto"/>
        <w:sectPr>
          <w:footerReference w:type="default" r:id="rId5"/>
          <w:type w:val="continuous"/>
          <w:pgSz w:w="12240" w:h="15840"/>
          <w:pgMar w:footer="993" w:header="0" w:top="1440" w:bottom="1180" w:left="1060" w:right="800"/>
          <w:pgNumType w:start="1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6300"/>
      </w:tblGrid>
      <w:tr>
        <w:trPr>
          <w:trHeight w:val="2340" w:hRule="atLeast"/>
        </w:trPr>
        <w:tc>
          <w:tcPr>
            <w:tcW w:w="3505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Program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Goal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 w:right="127"/>
              <w:rPr>
                <w:sz w:val="22"/>
              </w:rPr>
            </w:pPr>
            <w:r>
              <w:rPr>
                <w:sz w:val="22"/>
              </w:rPr>
              <w:t>Bring laboratory management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oversight up to minimum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standards.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Mitigate the historical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lack of safety regulatory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compliance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COA labs.</w:t>
            </w:r>
          </w:p>
        </w:tc>
        <w:tc>
          <w:tcPr>
            <w:tcW w:w="630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Hire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appoint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qualified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Chemical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Hygiene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(CHO).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Implement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Chemical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Hygiene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(CHP)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labs.</w:t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90" w:lineRule="atLeast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Turn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oversight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successful,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qualified,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senior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chemistry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consistently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faculty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supervision.</w:t>
            </w:r>
          </w:p>
        </w:tc>
      </w:tr>
      <w:tr>
        <w:trPr>
          <w:trHeight w:val="2926" w:hRule="atLeast"/>
        </w:trPr>
        <w:tc>
          <w:tcPr>
            <w:tcW w:w="350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Status: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In-Progress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Complete?</w:t>
            </w:r>
          </w:p>
        </w:tc>
        <w:tc>
          <w:tcPr>
            <w:tcW w:w="6300" w:type="dxa"/>
          </w:tcPr>
          <w:p>
            <w:pPr>
              <w:pStyle w:val="TableParagraph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Stalled with no progress.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 is no chemical hygiene officer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(CHO) in place as required by law.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CHO’s primary job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implementing a Chemical Hygiene Plan (CHP) also required by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law.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Faculty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don’t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reliable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inventory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information.</w:t>
            </w:r>
            <w:r>
              <w:rPr>
                <w:spacing w:val="-58"/>
                <w:sz w:val="22"/>
              </w:rPr>
              <w:t> </w:t>
            </w:r>
            <w:r>
              <w:rPr>
                <w:spacing w:val="-1"/>
                <w:sz w:val="22"/>
              </w:rPr>
              <w:t>Expired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chemicals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chemicals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questionable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origin,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identity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and quality are routinely put in front of students. Faculty don’t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know locations of emergency cutoff valves for tap water,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water, gas and vacuum systems. Maintenance of these systems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neither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guaranteed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transparent.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currently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lab</w:t>
            </w:r>
          </w:p>
          <w:p>
            <w:pPr>
              <w:pStyle w:val="TableParagraph"/>
              <w:spacing w:line="272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expertise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supervisory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authority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COA.</w:t>
            </w:r>
          </w:p>
        </w:tc>
      </w:tr>
      <w:tr>
        <w:trPr>
          <w:trHeight w:val="878" w:hRule="atLeast"/>
        </w:trPr>
        <w:tc>
          <w:tcPr>
            <w:tcW w:w="3505" w:type="dxa"/>
          </w:tcPr>
          <w:p>
            <w:pPr>
              <w:pStyle w:val="TableParagraph"/>
              <w:ind w:left="107" w:right="214"/>
              <w:rPr>
                <w:sz w:val="22"/>
              </w:rPr>
            </w:pPr>
            <w:r>
              <w:rPr>
                <w:sz w:val="22"/>
              </w:rPr>
              <w:t>Which college or district goal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aligned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goal?</w:t>
            </w:r>
          </w:p>
        </w:tc>
        <w:tc>
          <w:tcPr>
            <w:tcW w:w="630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Advance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access,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success.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6300"/>
      </w:tblGrid>
      <w:tr>
        <w:trPr>
          <w:trHeight w:val="2633" w:hRule="atLeast"/>
        </w:trPr>
        <w:tc>
          <w:tcPr>
            <w:tcW w:w="3505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Program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Goal</w:t>
            </w:r>
          </w:p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ind w:left="107" w:right="254"/>
              <w:rPr>
                <w:sz w:val="22"/>
              </w:rPr>
            </w:pPr>
            <w:r>
              <w:rPr>
                <w:sz w:val="22"/>
              </w:rPr>
              <w:t>Refurbish and bring up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satisfactory standards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abandoned D-109 main campus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chemistry lab plus D-105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stockroom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area.</w:t>
            </w:r>
          </w:p>
        </w:tc>
        <w:tc>
          <w:tcPr>
            <w:tcW w:w="6300" w:type="dxa"/>
          </w:tcPr>
          <w:p>
            <w:pPr>
              <w:pStyle w:val="TableParagraph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includes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reinstallation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hoods,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laboratory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furniture,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complete plumbing upgrade. Similarly refurbish and bring 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 satisfactory standards for demos the D-119 lecturn (gas and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water) and D-119 chem demo prep area. As of 9-26-2017 four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hoods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bench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faucets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reinstalled.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Another</w:t>
            </w:r>
          </w:p>
          <w:p>
            <w:pPr>
              <w:pStyle w:val="TableParagraph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hood is needed for the Chem/Demo prep area in addition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shelving and lab bench re-installation. Dry chemical storage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earthquake-proof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shelving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replacement.</w:t>
            </w:r>
          </w:p>
        </w:tc>
      </w:tr>
      <w:tr>
        <w:trPr>
          <w:trHeight w:val="1169" w:hRule="atLeast"/>
        </w:trPr>
        <w:tc>
          <w:tcPr>
            <w:tcW w:w="350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Status: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In-Progress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Complete?</w:t>
            </w:r>
          </w:p>
        </w:tc>
        <w:tc>
          <w:tcPr>
            <w:tcW w:w="6300" w:type="dxa"/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Stalled with no progress.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Alternate tentative plans for a new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science building were just announced. But faculty have not yet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consulted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regarding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space,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facilities</w:t>
            </w:r>
          </w:p>
          <w:p>
            <w:pPr>
              <w:pStyle w:val="TableParagraph"/>
              <w:spacing w:line="272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needs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allocations.</w:t>
            </w:r>
          </w:p>
        </w:tc>
      </w:tr>
      <w:tr>
        <w:trPr>
          <w:trHeight w:val="879" w:hRule="atLeast"/>
        </w:trPr>
        <w:tc>
          <w:tcPr>
            <w:tcW w:w="3505" w:type="dxa"/>
          </w:tcPr>
          <w:p>
            <w:pPr>
              <w:pStyle w:val="TableParagraph"/>
              <w:ind w:left="107" w:right="214"/>
              <w:rPr>
                <w:sz w:val="22"/>
              </w:rPr>
            </w:pPr>
            <w:r>
              <w:rPr>
                <w:sz w:val="22"/>
              </w:rPr>
              <w:t>Which college or district goal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aligned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goal?</w:t>
            </w:r>
          </w:p>
        </w:tc>
        <w:tc>
          <w:tcPr>
            <w:tcW w:w="630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Advance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access,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success.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93" w:top="1440" w:bottom="1180" w:left="106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1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6300"/>
      </w:tblGrid>
      <w:tr>
        <w:trPr>
          <w:trHeight w:val="3804" w:hRule="atLeast"/>
        </w:trPr>
        <w:tc>
          <w:tcPr>
            <w:tcW w:w="3505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Program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Goal</w:t>
            </w:r>
          </w:p>
        </w:tc>
        <w:tc>
          <w:tcPr>
            <w:tcW w:w="6300" w:type="dxa"/>
          </w:tcPr>
          <w:p>
            <w:pPr>
              <w:pStyle w:val="TableParagraph"/>
              <w:spacing w:before="1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Obtain a scanning electron microscope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(SEM) 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 EDS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elemental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analysis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attachment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shared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chemistry, physics, biology, and earth sciences. Hire a second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additional FT faculty member whose responsibilities include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instruction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 facility.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Coordinate with COA's CTE dean (and SEM manufacturer)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develop a SEM operator plus maintenance training program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modelled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San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Joaquin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Delta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College’s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program:</w:t>
            </w:r>
          </w:p>
          <w:p>
            <w:pPr>
              <w:pStyle w:val="TableParagraph"/>
              <w:spacing w:line="292" w:lineRule="exact"/>
              <w:ind w:left="108"/>
              <w:rPr>
                <w:sz w:val="22"/>
              </w:rPr>
            </w:pPr>
            <w:hyperlink r:id="rId7">
              <w:r>
                <w:rPr>
                  <w:color w:val="0562C1"/>
                  <w:sz w:val="22"/>
                  <w:u w:val="single" w:color="0562C1"/>
                </w:rPr>
                <w:t>https://www.deltacollege.edu/program/electron-microscopy</w:t>
              </w:r>
            </w:hyperlink>
          </w:p>
        </w:tc>
      </w:tr>
      <w:tr>
        <w:trPr>
          <w:trHeight w:val="878" w:hRule="atLeast"/>
        </w:trPr>
        <w:tc>
          <w:tcPr>
            <w:tcW w:w="350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Status: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In-Progress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Complete?</w:t>
            </w:r>
          </w:p>
        </w:tc>
        <w:tc>
          <w:tcPr>
            <w:tcW w:w="6300" w:type="dxa"/>
          </w:tcPr>
          <w:p>
            <w:pPr>
              <w:pStyle w:val="TableParagraph"/>
              <w:spacing w:line="290" w:lineRule="atLeast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CTE department dean has been contacted and will be given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review.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goal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integrated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science building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plans.</w:t>
            </w:r>
          </w:p>
        </w:tc>
      </w:tr>
      <w:tr>
        <w:trPr>
          <w:trHeight w:val="877" w:hRule="atLeast"/>
        </w:trPr>
        <w:tc>
          <w:tcPr>
            <w:tcW w:w="3505" w:type="dxa"/>
          </w:tcPr>
          <w:p>
            <w:pPr>
              <w:pStyle w:val="TableParagraph"/>
              <w:ind w:left="107" w:right="214"/>
              <w:rPr>
                <w:sz w:val="22"/>
              </w:rPr>
            </w:pPr>
            <w:r>
              <w:rPr>
                <w:sz w:val="22"/>
              </w:rPr>
              <w:t>Which college or district goal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aligned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goal?</w:t>
            </w:r>
          </w:p>
        </w:tc>
        <w:tc>
          <w:tcPr>
            <w:tcW w:w="630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Advance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COA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learning.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Build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distinction.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6300"/>
      </w:tblGrid>
      <w:tr>
        <w:trPr>
          <w:trHeight w:val="878" w:hRule="atLeast"/>
        </w:trPr>
        <w:tc>
          <w:tcPr>
            <w:tcW w:w="3505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Program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Goal</w:t>
            </w:r>
          </w:p>
        </w:tc>
        <w:tc>
          <w:tcPr>
            <w:tcW w:w="6300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Resume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offering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Chem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30B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Introduction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organic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biochemistry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 allied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 students.</w:t>
            </w:r>
          </w:p>
        </w:tc>
      </w:tr>
      <w:tr>
        <w:trPr>
          <w:trHeight w:val="827" w:hRule="atLeast"/>
        </w:trPr>
        <w:tc>
          <w:tcPr>
            <w:tcW w:w="350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Status: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In-Progress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Complete?</w:t>
            </w:r>
          </w:p>
        </w:tc>
        <w:tc>
          <w:tcPr>
            <w:tcW w:w="6300" w:type="dxa"/>
          </w:tcPr>
          <w:p>
            <w:pPr>
              <w:pStyle w:val="TableParagraph"/>
              <w:tabs>
                <w:tab w:pos="1531" w:val="left" w:leader="none"/>
              </w:tabs>
              <w:ind w:left="108" w:right="95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progress.</w:t>
              <w:tab/>
              <w:t>Success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contingent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resolving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laboratory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issues.</w:t>
            </w:r>
          </w:p>
        </w:tc>
      </w:tr>
      <w:tr>
        <w:trPr>
          <w:trHeight w:val="877" w:hRule="atLeast"/>
        </w:trPr>
        <w:tc>
          <w:tcPr>
            <w:tcW w:w="3505" w:type="dxa"/>
          </w:tcPr>
          <w:p>
            <w:pPr>
              <w:pStyle w:val="TableParagraph"/>
              <w:ind w:left="107" w:right="214"/>
              <w:rPr>
                <w:sz w:val="22"/>
              </w:rPr>
            </w:pPr>
            <w:r>
              <w:rPr>
                <w:sz w:val="22"/>
              </w:rPr>
              <w:t>Which college or district goal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aligned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goal?</w:t>
            </w:r>
          </w:p>
        </w:tc>
        <w:tc>
          <w:tcPr>
            <w:tcW w:w="6300" w:type="dxa"/>
          </w:tcPr>
          <w:p>
            <w:pPr>
              <w:pStyle w:val="TableParagraph"/>
              <w:tabs>
                <w:tab w:pos="4283" w:val="left" w:leader="none"/>
              </w:tabs>
              <w:ind w:left="108" w:right="96"/>
              <w:rPr>
                <w:sz w:val="22"/>
              </w:rPr>
            </w:pPr>
            <w:r>
              <w:rPr>
                <w:sz w:val="22"/>
              </w:rPr>
              <w:t>Advance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COA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learning.</w:t>
              <w:tab/>
              <w:t>Build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distinction.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5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6300"/>
      </w:tblGrid>
      <w:tr>
        <w:trPr>
          <w:trHeight w:val="586" w:hRule="atLeast"/>
        </w:trPr>
        <w:tc>
          <w:tcPr>
            <w:tcW w:w="3505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Program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Goal</w:t>
            </w:r>
          </w:p>
        </w:tc>
        <w:tc>
          <w:tcPr>
            <w:tcW w:w="6300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Offer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Analytical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instrumentation.</w:t>
            </w:r>
          </w:p>
        </w:tc>
      </w:tr>
      <w:tr>
        <w:trPr>
          <w:trHeight w:val="876" w:hRule="atLeast"/>
        </w:trPr>
        <w:tc>
          <w:tcPr>
            <w:tcW w:w="350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Status: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In-Progress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Complete?</w:t>
            </w:r>
          </w:p>
        </w:tc>
        <w:tc>
          <w:tcPr>
            <w:tcW w:w="630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progress.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Piggyback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hyperlink r:id="rId8">
              <w:r>
                <w:rPr>
                  <w:color w:val="0562C1"/>
                  <w:sz w:val="22"/>
                  <w:u w:val="single" w:color="0562C1"/>
                </w:rPr>
                <w:t>BCC’s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existing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course</w:t>
              </w:r>
              <w:r>
                <w:rPr>
                  <w:sz w:val="22"/>
                </w:rPr>
                <w:t>.</w:t>
              </w:r>
            </w:hyperlink>
          </w:p>
          <w:p>
            <w:pPr>
              <w:pStyle w:val="TableParagraph"/>
              <w:spacing w:line="292" w:lineRule="exact"/>
              <w:ind w:left="108"/>
              <w:rPr>
                <w:sz w:val="22"/>
              </w:rPr>
            </w:pPr>
            <w:r>
              <w:rPr>
                <w:sz w:val="22"/>
              </w:rPr>
              <w:t>Teach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analytical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chemistry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successfully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Chem 1B.</w:t>
            </w:r>
          </w:p>
        </w:tc>
      </w:tr>
      <w:tr>
        <w:trPr>
          <w:trHeight w:val="879" w:hRule="atLeast"/>
        </w:trPr>
        <w:tc>
          <w:tcPr>
            <w:tcW w:w="3505" w:type="dxa"/>
          </w:tcPr>
          <w:p>
            <w:pPr>
              <w:pStyle w:val="TableParagraph"/>
              <w:spacing w:before="1"/>
              <w:ind w:left="107" w:right="214"/>
              <w:rPr>
                <w:sz w:val="22"/>
              </w:rPr>
            </w:pPr>
            <w:r>
              <w:rPr>
                <w:sz w:val="22"/>
              </w:rPr>
              <w:t>Which college or district goal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aligned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goal?</w:t>
            </w:r>
          </w:p>
        </w:tc>
        <w:tc>
          <w:tcPr>
            <w:tcW w:w="6300" w:type="dxa"/>
          </w:tcPr>
          <w:p>
            <w:pPr>
              <w:pStyle w:val="TableParagraph"/>
              <w:tabs>
                <w:tab w:pos="4283" w:val="left" w:leader="none"/>
              </w:tabs>
              <w:spacing w:before="1"/>
              <w:ind w:left="108" w:right="96"/>
              <w:rPr>
                <w:sz w:val="22"/>
              </w:rPr>
            </w:pPr>
            <w:r>
              <w:rPr>
                <w:sz w:val="22"/>
              </w:rPr>
              <w:t>Advance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COA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learning.</w:t>
              <w:tab/>
              <w:t>Build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distinction.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93" w:top="1500" w:bottom="1180" w:left="1060" w:right="80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99"/>
        <w:ind w:left="379"/>
      </w:pPr>
      <w:r>
        <w:rPr/>
        <w:t>Describe</w:t>
      </w:r>
      <w:r>
        <w:rPr>
          <w:spacing w:val="-4"/>
        </w:rPr>
        <w:t> </w:t>
      </w:r>
      <w:r>
        <w:rPr/>
        <w:t>your</w:t>
      </w:r>
      <w:r>
        <w:rPr>
          <w:spacing w:val="-3"/>
        </w:rPr>
        <w:t> </w:t>
      </w:r>
      <w:r>
        <w:rPr/>
        <w:t>current</w:t>
      </w:r>
      <w:r>
        <w:rPr>
          <w:spacing w:val="-3"/>
        </w:rPr>
        <w:t> </w:t>
      </w:r>
      <w:r>
        <w:rPr/>
        <w:t>utilization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facilities,</w:t>
      </w:r>
      <w:r>
        <w:rPr>
          <w:spacing w:val="-3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labs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space</w:t>
      </w:r>
    </w:p>
    <w:p>
      <w:pPr>
        <w:pStyle w:val="BodyText"/>
        <w:rPr>
          <w:sz w:val="12"/>
        </w:rPr>
      </w:pPr>
      <w:r>
        <w:rPr/>
        <w:pict>
          <v:shape style="position:absolute;margin-left:72.239998pt;margin-top:9.443242pt;width:480.25pt;height:249.25pt;mso-position-horizontal-relative:page;mso-position-vertical-relative:paragraph;z-index:-15727104;mso-wrap-distance-left:0;mso-wrap-distance-right:0" type="#_x0000_t202" id="docshape4" filled="false" stroked="true" strokeweight=".48pt" strokecolor="#000000">
            <v:textbox inset="0,0,0,0">
              <w:txbxContent>
                <w:p>
                  <w:pPr>
                    <w:pStyle w:val="BodyText"/>
                    <w:ind w:left="103" w:right="154"/>
                  </w:pPr>
                  <w:r>
                    <w:rPr/>
                    <w:t>Pre-pandemic: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One chemistry laboratory, Room 150 at the Science annex, (with four chemical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hoods) can reasonably accommodate 25 students.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This single lab is presently used for all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chemistry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courses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offered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COA.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Several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Science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Annex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rooms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including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110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160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used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for chemistry classes.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Room D-119 on the main campus is also used for Chem 1A/1B lectures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 chemistry demonstrations.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 partially refurbished D-109 chemistry lab is still not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practically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functional.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ind w:left="103" w:right="236"/>
                  </w:pPr>
                  <w:r>
                    <w:rPr/>
                    <w:t>During the pandemic: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Chemistry faculty have been teaching from home online with Zoom plus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various online academic and virtual lab platforms since late March 2020.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Lab instruction online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is supported by the availability of chemistry kits that have been purchased with Chemistry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Instructional Supplies budget for students with demonstrated need.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Online chemistry teaching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platforms, in particular Macmillan Achieve Interactive General Chemistry, Achieve Virtual Labs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 Beyond Labz, facilitate state-of-the-art remote learning.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Additional instructional funds are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being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used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increase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teaching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efficiency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providing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large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monitors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large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writing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tablets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chemistry faculty teaching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from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home.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8"/>
        </w:rPr>
      </w:pPr>
    </w:p>
    <w:p>
      <w:pPr>
        <w:pStyle w:val="Heading1"/>
        <w:spacing w:before="100"/>
        <w:rPr>
          <w:u w:val="none"/>
        </w:rPr>
      </w:pPr>
      <w:r>
        <w:rPr>
          <w:u w:val="single"/>
        </w:rPr>
        <w:t>Program</w:t>
      </w:r>
      <w:r>
        <w:rPr>
          <w:spacing w:val="-3"/>
          <w:u w:val="single"/>
        </w:rPr>
        <w:t> </w:t>
      </w:r>
      <w:r>
        <w:rPr>
          <w:u w:val="single"/>
        </w:rPr>
        <w:t>Update</w:t>
      </w:r>
    </w:p>
    <w:p>
      <w:pPr>
        <w:pStyle w:val="BodyText"/>
        <w:spacing w:line="391" w:lineRule="auto" w:before="182"/>
        <w:ind w:left="379" w:right="2848"/>
      </w:pPr>
      <w:r>
        <w:rPr/>
        <w:t>Using the dashboards, review and reflect upon the data for your program.</w:t>
      </w:r>
      <w:r>
        <w:rPr>
          <w:spacing w:val="-59"/>
        </w:rPr>
        <w:t> </w:t>
      </w:r>
      <w:hyperlink r:id="rId9">
        <w:r>
          <w:rPr>
            <w:color w:val="0562C1"/>
            <w:u w:val="single" w:color="0562C1"/>
          </w:rPr>
          <w:t>Course</w:t>
        </w:r>
        <w:r>
          <w:rPr>
            <w:color w:val="0562C1"/>
            <w:spacing w:val="6"/>
            <w:u w:val="single" w:color="0562C1"/>
          </w:rPr>
          <w:t> </w:t>
        </w:r>
        <w:r>
          <w:rPr>
            <w:color w:val="0562C1"/>
            <w:u w:val="single" w:color="0562C1"/>
          </w:rPr>
          <w:t>Completion</w:t>
        </w:r>
        <w:r>
          <w:rPr>
            <w:color w:val="0562C1"/>
            <w:spacing w:val="6"/>
            <w:u w:val="single" w:color="0562C1"/>
          </w:rPr>
          <w:t> </w:t>
        </w:r>
        <w:r>
          <w:rPr>
            <w:color w:val="0562C1"/>
            <w:u w:val="single" w:color="0562C1"/>
          </w:rPr>
          <w:t>and</w:t>
        </w:r>
        <w:r>
          <w:rPr>
            <w:color w:val="0562C1"/>
            <w:spacing w:val="6"/>
            <w:u w:val="single" w:color="0562C1"/>
          </w:rPr>
          <w:t> </w:t>
        </w:r>
        <w:r>
          <w:rPr>
            <w:color w:val="0562C1"/>
            <w:u w:val="single" w:color="0562C1"/>
          </w:rPr>
          <w:t>Retention</w:t>
        </w:r>
        <w:r>
          <w:rPr>
            <w:color w:val="0562C1"/>
            <w:spacing w:val="7"/>
            <w:u w:val="single" w:color="0562C1"/>
          </w:rPr>
          <w:t> </w:t>
        </w:r>
        <w:r>
          <w:rPr>
            <w:color w:val="0562C1"/>
            <w:u w:val="single" w:color="0562C1"/>
          </w:rPr>
          <w:t>Rates</w:t>
        </w:r>
        <w:r>
          <w:rPr>
            <w:color w:val="0562C1"/>
            <w:spacing w:val="6"/>
            <w:u w:val="single" w:color="0562C1"/>
          </w:rPr>
          <w:t> </w:t>
        </w:r>
        <w:r>
          <w:rPr>
            <w:color w:val="0562C1"/>
            <w:u w:val="single" w:color="0562C1"/>
          </w:rPr>
          <w:t>–</w:t>
        </w:r>
        <w:r>
          <w:rPr>
            <w:color w:val="0562C1"/>
            <w:spacing w:val="6"/>
            <w:u w:val="single" w:color="0562C1"/>
          </w:rPr>
          <w:t> </w:t>
        </w:r>
        <w:r>
          <w:rPr>
            <w:color w:val="0562C1"/>
            <w:u w:val="single" w:color="0562C1"/>
          </w:rPr>
          <w:t>Instructional</w:t>
        </w:r>
        <w:r>
          <w:rPr>
            <w:color w:val="0562C1"/>
            <w:spacing w:val="6"/>
            <w:u w:val="single" w:color="0562C1"/>
          </w:rPr>
          <w:t> </w:t>
        </w:r>
        <w:r>
          <w:rPr>
            <w:color w:val="0562C1"/>
            <w:u w:val="single" w:color="0562C1"/>
          </w:rPr>
          <w:t>Dashboard</w:t>
        </w:r>
      </w:hyperlink>
      <w:r>
        <w:rPr>
          <w:color w:val="0562C1"/>
          <w:spacing w:val="1"/>
        </w:rPr>
        <w:t> </w:t>
      </w:r>
      <w:hyperlink r:id="rId10">
        <w:r>
          <w:rPr>
            <w:color w:val="0562C1"/>
            <w:u w:val="single" w:color="0562C1"/>
          </w:rPr>
          <w:t>Course Completion and Retention Rates – Student Services Dashboard</w:t>
        </w:r>
      </w:hyperlink>
      <w:r>
        <w:rPr>
          <w:color w:val="0562C1"/>
          <w:spacing w:val="1"/>
        </w:rPr>
        <w:t> </w:t>
      </w:r>
      <w:hyperlink r:id="rId11">
        <w:r>
          <w:rPr>
            <w:color w:val="0562C1"/>
            <w:u w:val="single" w:color="0562C1"/>
          </w:rPr>
          <w:t>Enrollment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u w:val="single" w:color="0562C1"/>
          </w:rPr>
          <w:t>Trends</w:t>
        </w:r>
        <w:r>
          <w:rPr>
            <w:color w:val="0562C1"/>
            <w:spacing w:val="-1"/>
            <w:u w:val="single" w:color="0562C1"/>
          </w:rPr>
          <w:t> </w:t>
        </w:r>
        <w:r>
          <w:rPr>
            <w:color w:val="0562C1"/>
            <w:u w:val="single" w:color="0562C1"/>
          </w:rPr>
          <w:t>and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u w:val="single" w:color="0562C1"/>
          </w:rPr>
          <w:t>Productivity Dashboard</w:t>
        </w:r>
      </w:hyperlink>
    </w:p>
    <w:p>
      <w:pPr>
        <w:pStyle w:val="BodyText"/>
        <w:spacing w:line="288" w:lineRule="exact"/>
        <w:ind w:left="380"/>
      </w:pPr>
      <w:hyperlink r:id="rId12">
        <w:r>
          <w:rPr>
            <w:color w:val="0562C1"/>
            <w:u w:val="single" w:color="0562C1"/>
          </w:rPr>
          <w:t>Degrees</w:t>
        </w:r>
        <w:r>
          <w:rPr>
            <w:color w:val="0562C1"/>
            <w:spacing w:val="-5"/>
            <w:u w:val="single" w:color="0562C1"/>
          </w:rPr>
          <w:t> </w:t>
        </w:r>
        <w:r>
          <w:rPr>
            <w:color w:val="0562C1"/>
            <w:u w:val="single" w:color="0562C1"/>
          </w:rPr>
          <w:t>and</w:t>
        </w:r>
        <w:r>
          <w:rPr>
            <w:color w:val="0562C1"/>
            <w:spacing w:val="-5"/>
            <w:u w:val="single" w:color="0562C1"/>
          </w:rPr>
          <w:t> </w:t>
        </w:r>
        <w:r>
          <w:rPr>
            <w:color w:val="0562C1"/>
            <w:u w:val="single" w:color="0562C1"/>
          </w:rPr>
          <w:t>Certificates</w:t>
        </w:r>
        <w:r>
          <w:rPr>
            <w:color w:val="0562C1"/>
            <w:spacing w:val="-3"/>
            <w:u w:val="single" w:color="0562C1"/>
          </w:rPr>
          <w:t> </w:t>
        </w:r>
        <w:r>
          <w:rPr>
            <w:color w:val="0562C1"/>
            <w:u w:val="single" w:color="0562C1"/>
          </w:rPr>
          <w:t>Dashboard</w:t>
        </w:r>
      </w:hyperlink>
    </w:p>
    <w:p>
      <w:pPr>
        <w:spacing w:after="0" w:line="288" w:lineRule="exact"/>
        <w:sectPr>
          <w:pgSz w:w="12240" w:h="15840"/>
          <w:pgMar w:header="0" w:footer="993" w:top="1500" w:bottom="1180" w:left="1060" w:right="800"/>
        </w:sectPr>
      </w:pPr>
    </w:p>
    <w:p>
      <w:pPr>
        <w:pStyle w:val="BodyText"/>
        <w:ind w:left="380"/>
        <w:rPr>
          <w:sz w:val="20"/>
        </w:rPr>
      </w:pPr>
      <w:r>
        <w:rPr>
          <w:sz w:val="20"/>
        </w:rPr>
        <w:drawing>
          <wp:inline distT="0" distB="0" distL="0" distR="0">
            <wp:extent cx="5942278" cy="428148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278" cy="428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6"/>
        </w:rPr>
      </w:pPr>
    </w:p>
    <w:p>
      <w:pPr>
        <w:pStyle w:val="BodyText"/>
        <w:spacing w:line="259" w:lineRule="auto" w:before="99"/>
        <w:ind w:left="380" w:right="32"/>
      </w:pPr>
      <w:r>
        <w:rPr/>
        <w:t>Describe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changes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discuss</w:t>
      </w:r>
      <w:r>
        <w:rPr>
          <w:spacing w:val="-3"/>
        </w:rPr>
        <w:t> </w:t>
      </w:r>
      <w:r>
        <w:rPr/>
        <w:t>what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changes</w:t>
      </w:r>
      <w:r>
        <w:rPr>
          <w:spacing w:val="-3"/>
        </w:rPr>
        <w:t> </w:t>
      </w:r>
      <w:r>
        <w:rPr/>
        <w:t>mean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program.</w:t>
      </w:r>
      <w:r>
        <w:rPr>
          <w:spacing w:val="-4"/>
        </w:rPr>
        <w:t> </w:t>
      </w:r>
      <w:r>
        <w:rPr/>
        <w:t>Consider</w:t>
      </w:r>
      <w:r>
        <w:rPr>
          <w:spacing w:val="-57"/>
        </w:rPr>
        <w:t> </w:t>
      </w:r>
      <w:r>
        <w:rPr/>
        <w:t>whether performance gaps exist for disproportionality impacted students by using filters to</w:t>
      </w:r>
      <w:r>
        <w:rPr>
          <w:spacing w:val="1"/>
        </w:rPr>
        <w:t> </w:t>
      </w:r>
      <w:r>
        <w:rPr/>
        <w:t>disaggregate the data. Focus upon the most recent year and/or the years since your last</w:t>
      </w:r>
      <w:r>
        <w:rPr>
          <w:spacing w:val="1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program</w:t>
      </w:r>
      <w:r>
        <w:rPr>
          <w:spacing w:val="-2"/>
        </w:rPr>
        <w:t> </w:t>
      </w:r>
      <w:r>
        <w:rPr/>
        <w:t>review.</w:t>
      </w:r>
      <w:r>
        <w:rPr>
          <w:spacing w:val="-1"/>
        </w:rPr>
        <w:t> </w:t>
      </w:r>
      <w:r>
        <w:rPr/>
        <w:t>Cite data</w:t>
      </w:r>
      <w:r>
        <w:rPr>
          <w:spacing w:val="-1"/>
        </w:rPr>
        <w:t> </w:t>
      </w:r>
      <w:r>
        <w:rPr/>
        <w:t>points to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your reflection.</w:t>
      </w:r>
    </w:p>
    <w:p>
      <w:pPr>
        <w:pStyle w:val="BodyText"/>
        <w:spacing w:before="2"/>
        <w:rPr>
          <w:sz w:val="10"/>
        </w:rPr>
      </w:pPr>
      <w:r>
        <w:rPr/>
        <w:pict>
          <v:shape style="position:absolute;margin-left:72.239998pt;margin-top:8.200391pt;width:479.5pt;height:220pt;mso-position-horizontal-relative:page;mso-position-vertical-relative:paragraph;z-index:-15726592;mso-wrap-distance-left:0;mso-wrap-distance-right:0" type="#_x0000_t202" id="docshape5" filled="false" stroked="true" strokeweight=".481pt" strokecolor="#000000">
            <v:textbox inset="0,0,0,0">
              <w:txbxContent>
                <w:p>
                  <w:pPr>
                    <w:pStyle w:val="BodyText"/>
                    <w:ind w:left="103" w:right="107"/>
                  </w:pPr>
                  <w:r>
                    <w:rPr/>
                    <w:t>Enrollment declined in 2015-16 and more recently in 2018-19.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(See data in previous program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review.) These declines mirror the trend seen in general chemistry Chem 1A/1B and in 2018-19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were worsened by repeated cancellation of introductory organic and biochemistry Chem 30B.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Student retention and completion rates are relatively stable.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Offering enough sections to serve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available student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enrollment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population 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 problem.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ind w:left="102" w:right="107"/>
                  </w:pPr>
                  <w:r>
                    <w:rPr/>
                    <w:t>It is to be noted that Chem 1A/1B and Chem 30B require the most sophisticated laboratory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experiments.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So, the most recent decline in overall student enrollment may be related 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administrative decision to defund hiring of high-quality student employees in lab settings during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2018-19.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These student workers, when present, provided much needed support for struggling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students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compensated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 lack 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qualified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lab management</w:t>
                  </w:r>
                  <w:r>
                    <w:rPr>
                      <w:color w:val="FF0000"/>
                    </w:rPr>
                    <w:t>.</w:t>
                  </w:r>
                </w:p>
                <w:p>
                  <w:pPr>
                    <w:pStyle w:val="BodyText"/>
                    <w:spacing w:before="13"/>
                    <w:rPr>
                      <w:sz w:val="21"/>
                    </w:rPr>
                  </w:pPr>
                </w:p>
                <w:p>
                  <w:pPr>
                    <w:pStyle w:val="BodyText"/>
                    <w:ind w:left="102" w:right="107"/>
                  </w:pPr>
                  <w:r>
                    <w:rPr/>
                    <w:t>In 2019-2020 completion and retention rates are typically in the 70-80% range except for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Hispanic/Latino ethnicity and unspecified gender categories which had completion rates near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60%.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latter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results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questionable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reliability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due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statistics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small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numbers,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but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0"/>
        </w:rPr>
        <w:sectPr>
          <w:pgSz w:w="12240" w:h="15840"/>
          <w:pgMar w:header="0" w:footer="993" w:top="1440" w:bottom="1180" w:left="1060" w:right="800"/>
        </w:sectPr>
      </w:pPr>
    </w:p>
    <w:p>
      <w:pPr>
        <w:pStyle w:val="BodyText"/>
        <w:ind w:left="379"/>
        <w:rPr>
          <w:sz w:val="20"/>
        </w:rPr>
      </w:pPr>
      <w:r>
        <w:rPr>
          <w:sz w:val="20"/>
        </w:rPr>
        <w:pict>
          <v:shape style="width:479.5pt;height:117.55pt;mso-position-horizontal-relative:char;mso-position-vertical-relative:line" type="#_x0000_t202" id="docshape6" filled="false" stroked="true" strokeweight=".481pt" strokecolor="#000000">
            <w10:anchorlock/>
            <v:textbox inset="0,0,0,0">
              <w:txbxContent>
                <w:p>
                  <w:pPr>
                    <w:pStyle w:val="BodyText"/>
                    <w:ind w:left="102" w:right="107"/>
                  </w:pPr>
                  <w:r>
                    <w:rPr/>
                    <w:t>former is cause for concern. As a result, Chemistry faculty members are in active discussions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about how to improve success rates for Hispanic/Latino students.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Current ideas include drawing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attention Hispanic/Latino students working in classrooms and chemistry-related jobs in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community, and making more use of available CoA tutoring facilities (MESA) and classroom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instructional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assistants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facilitate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translation 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course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terminology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needed.</w:t>
                  </w:r>
                </w:p>
                <w:p>
                  <w:pPr>
                    <w:pStyle w:val="BodyText"/>
                    <w:ind w:left="103" w:right="795"/>
                  </w:pPr>
                  <w:r>
                    <w:rPr/>
                    <w:t>The 70-80% completion and retention rates are systematically higher than previous years,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possibly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due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implementation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Chem 30A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prerequisite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Chem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1A.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9" w:lineRule="auto" w:before="100"/>
        <w:ind w:left="380" w:right="1056"/>
      </w:pPr>
      <w:r>
        <w:rPr/>
        <w:t>Describe the department's progress on Student Learning Outcomes (SLOs) and/or</w:t>
      </w:r>
      <w:r>
        <w:rPr>
          <w:spacing w:val="1"/>
        </w:rPr>
        <w:t> </w:t>
      </w:r>
      <w:r>
        <w:rPr/>
        <w:t>Administrative Unit Outcomes (AUOs) since the last Program Review/APU. If your discipline</w:t>
      </w:r>
      <w:r>
        <w:rPr>
          <w:spacing w:val="1"/>
        </w:rPr>
        <w:t> </w:t>
      </w:r>
      <w:r>
        <w:rPr/>
        <w:t>offers a degree or certificate, please describe the department progress on Program Learning</w:t>
      </w:r>
      <w:r>
        <w:rPr>
          <w:spacing w:val="-58"/>
        </w:rPr>
        <w:t> </w:t>
      </w:r>
      <w:r>
        <w:rPr/>
        <w:t>Outcomes</w:t>
      </w:r>
      <w:r>
        <w:rPr>
          <w:spacing w:val="-2"/>
        </w:rPr>
        <w:t> </w:t>
      </w:r>
      <w:r>
        <w:rPr/>
        <w:t>(PLOs).</w:t>
      </w: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72.239998pt;margin-top:8.189711pt;width:481pt;height:117.55pt;mso-position-horizontal-relative:page;mso-position-vertical-relative:paragraph;z-index:-15725568;mso-wrap-distance-left:0;mso-wrap-distance-right:0" type="#_x0000_t202" id="docshape7" filled="false" stroked="true" strokeweight=".48pt" strokecolor="#000000">
            <v:textbox inset="0,0,0,0">
              <w:txbxContent>
                <w:p>
                  <w:pPr>
                    <w:pStyle w:val="BodyText"/>
                    <w:ind w:left="103" w:right="101"/>
                  </w:pPr>
                  <w:r>
                    <w:rPr/>
                    <w:t>All COA Chemistry instructors use the American Chemical Society standardized exams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appropriate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their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particular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course.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allows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objective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comparison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student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performance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with the rest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 nation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 chemistry.</w:t>
                  </w:r>
                </w:p>
                <w:p>
                  <w:pPr>
                    <w:pStyle w:val="BodyText"/>
                    <w:spacing w:before="13"/>
                    <w:rPr>
                      <w:sz w:val="21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COA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Chem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1A/1B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students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typically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score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well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above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national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average.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ind w:left="103" w:right="101"/>
                  </w:pPr>
                  <w:r>
                    <w:rPr/>
                    <w:t>ACS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Exam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item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analysis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used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instructors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monitor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determine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what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chemistry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topics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need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improved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delivery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or more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instructional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time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attention.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59" w:lineRule="auto" w:before="100"/>
        <w:ind w:left="380" w:right="712"/>
      </w:pPr>
      <w:r>
        <w:rPr/>
        <w:t>Describe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outcomes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accomplishments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previous</w:t>
      </w:r>
      <w:r>
        <w:rPr>
          <w:spacing w:val="-4"/>
        </w:rPr>
        <w:t> </w:t>
      </w:r>
      <w:r>
        <w:rPr/>
        <w:t>year’s</w:t>
      </w:r>
      <w:r>
        <w:rPr>
          <w:spacing w:val="-5"/>
        </w:rPr>
        <w:t> </w:t>
      </w:r>
      <w:r>
        <w:rPr/>
        <w:t>funded</w:t>
      </w:r>
      <w:r>
        <w:rPr>
          <w:spacing w:val="-2"/>
        </w:rPr>
        <w:t> </w:t>
      </w:r>
      <w:r>
        <w:rPr/>
        <w:t>resource</w:t>
      </w:r>
      <w:r>
        <w:rPr>
          <w:spacing w:val="-3"/>
        </w:rPr>
        <w:t> </w:t>
      </w:r>
      <w:r>
        <w:rPr/>
        <w:t>allocation</w:t>
      </w:r>
      <w:r>
        <w:rPr>
          <w:spacing w:val="-57"/>
        </w:rPr>
        <w:t> </w:t>
      </w:r>
      <w:r>
        <w:rPr/>
        <w:t>request.</w:t>
      </w:r>
    </w:p>
    <w:p>
      <w:pPr>
        <w:pStyle w:val="BodyText"/>
        <w:spacing w:before="12"/>
        <w:rPr>
          <w:sz w:val="11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5"/>
        <w:gridCol w:w="1890"/>
        <w:gridCol w:w="1316"/>
        <w:gridCol w:w="2991"/>
      </w:tblGrid>
      <w:tr>
        <w:trPr>
          <w:trHeight w:val="1463" w:hRule="atLeast"/>
        </w:trPr>
        <w:tc>
          <w:tcPr>
            <w:tcW w:w="3595" w:type="dxa"/>
          </w:tcPr>
          <w:p>
            <w:pPr>
              <w:pStyle w:val="TableParagraph"/>
              <w:spacing w:before="1"/>
              <w:ind w:left="107" w:right="671"/>
              <w:rPr>
                <w:b/>
                <w:sz w:val="22"/>
              </w:rPr>
            </w:pPr>
            <w:r>
              <w:rPr>
                <w:b/>
                <w:sz w:val="22"/>
              </w:rPr>
              <w:t>Brief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description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funded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request</w:t>
            </w:r>
          </w:p>
        </w:tc>
        <w:tc>
          <w:tcPr>
            <w:tcW w:w="1890" w:type="dxa"/>
          </w:tcPr>
          <w:p>
            <w:pPr>
              <w:pStyle w:val="TableParagraph"/>
              <w:spacing w:before="1"/>
              <w:ind w:left="212" w:right="201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Source (any</w:t>
            </w:r>
            <w:r>
              <w:rPr>
                <w:b/>
                <w:color w:val="333333"/>
                <w:spacing w:val="1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additional</w:t>
            </w:r>
            <w:r>
              <w:rPr>
                <w:b/>
                <w:color w:val="333333"/>
                <w:spacing w:val="1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award outside</w:t>
            </w:r>
            <w:r>
              <w:rPr>
                <w:b/>
                <w:color w:val="333333"/>
                <w:spacing w:val="-59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your</w:t>
            </w:r>
            <w:r>
              <w:rPr>
                <w:b/>
                <w:color w:val="333333"/>
                <w:spacing w:val="-1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base</w:t>
            </w:r>
          </w:p>
          <w:p>
            <w:pPr>
              <w:pStyle w:val="TableParagraph"/>
              <w:spacing w:line="272" w:lineRule="exact"/>
              <w:ind w:left="208" w:right="201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allocation)</w:t>
            </w:r>
          </w:p>
        </w:tc>
        <w:tc>
          <w:tcPr>
            <w:tcW w:w="1316" w:type="dxa"/>
          </w:tcPr>
          <w:p>
            <w:pPr>
              <w:pStyle w:val="TableParagraph"/>
              <w:spacing w:before="1"/>
              <w:ind w:left="236" w:right="224" w:firstLine="157"/>
              <w:jc w:val="both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Total</w:t>
            </w:r>
            <w:r>
              <w:rPr>
                <w:b/>
                <w:color w:val="333333"/>
                <w:spacing w:val="1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Award</w:t>
            </w:r>
            <w:r>
              <w:rPr>
                <w:b/>
                <w:color w:val="333333"/>
                <w:spacing w:val="1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Amount</w:t>
            </w:r>
          </w:p>
        </w:tc>
        <w:tc>
          <w:tcPr>
            <w:tcW w:w="2991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Outcome/Accomplishment</w:t>
            </w:r>
          </w:p>
        </w:tc>
      </w:tr>
      <w:tr>
        <w:trPr>
          <w:trHeight w:val="1755" w:hRule="atLeast"/>
        </w:trPr>
        <w:tc>
          <w:tcPr>
            <w:tcW w:w="3595" w:type="dxa"/>
          </w:tcPr>
          <w:p>
            <w:pPr>
              <w:pStyle w:val="TableParagraph"/>
              <w:ind w:left="107" w:right="199"/>
              <w:rPr>
                <w:sz w:val="22"/>
              </w:rPr>
            </w:pPr>
            <w:r>
              <w:rPr>
                <w:sz w:val="22"/>
              </w:rPr>
              <w:t>I don’t have access to this data,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but there are no funded requests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 I know about.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Chemistry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budget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typically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small,</w:t>
            </w:r>
          </w:p>
          <w:p>
            <w:pPr>
              <w:pStyle w:val="TableParagraph"/>
              <w:spacing w:line="292" w:lineRule="exact"/>
              <w:ind w:left="107" w:right="199"/>
              <w:rPr>
                <w:sz w:val="22"/>
              </w:rPr>
            </w:pPr>
            <w:r>
              <w:rPr>
                <w:sz w:val="22"/>
              </w:rPr>
              <w:t>well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$10,000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subject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availability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“Lottery”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funds.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56" w:hRule="atLeast"/>
        </w:trPr>
        <w:tc>
          <w:tcPr>
            <w:tcW w:w="3595" w:type="dxa"/>
          </w:tcPr>
          <w:p>
            <w:pPr>
              <w:pStyle w:val="TableParagraph"/>
              <w:spacing w:before="1"/>
              <w:ind w:left="107" w:right="323"/>
              <w:rPr>
                <w:sz w:val="22"/>
              </w:rPr>
            </w:pPr>
            <w:r>
              <w:rPr>
                <w:sz w:val="22"/>
              </w:rPr>
              <w:t>A new science building has just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been announced.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According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VPI, funding exists.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Faculty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have not yet been consulted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regarding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space,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72" w:lineRule="exact"/>
              <w:ind w:left="107"/>
              <w:rPr>
                <w:sz w:val="22"/>
              </w:rPr>
            </w:pPr>
            <w:r>
              <w:rPr>
                <w:sz w:val="22"/>
              </w:rPr>
              <w:t>facilities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allocations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chemistry.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993" w:top="1440" w:bottom="1180" w:left="1060" w:right="8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spacing w:before="100"/>
        <w:rPr>
          <w:u w:val="none"/>
        </w:rPr>
      </w:pPr>
      <w:r>
        <w:rPr>
          <w:u w:val="single"/>
        </w:rPr>
        <w:t>Prioritized</w:t>
      </w:r>
      <w:r>
        <w:rPr>
          <w:spacing w:val="-4"/>
          <w:u w:val="single"/>
        </w:rPr>
        <w:t> </w:t>
      </w:r>
      <w:r>
        <w:rPr>
          <w:u w:val="single"/>
        </w:rPr>
        <w:t>Resource</w:t>
      </w:r>
      <w:r>
        <w:rPr>
          <w:spacing w:val="-3"/>
          <w:u w:val="single"/>
        </w:rPr>
        <w:t> </w:t>
      </w:r>
      <w:r>
        <w:rPr>
          <w:u w:val="single"/>
        </w:rPr>
        <w:t>Requests</w:t>
      </w:r>
      <w:r>
        <w:rPr>
          <w:spacing w:val="-5"/>
          <w:u w:val="single"/>
        </w:rPr>
        <w:t> </w:t>
      </w:r>
      <w:r>
        <w:rPr>
          <w:u w:val="single"/>
        </w:rPr>
        <w:t>Summary</w:t>
      </w:r>
    </w:p>
    <w:p>
      <w:pPr>
        <w:pStyle w:val="BodyText"/>
        <w:spacing w:line="259" w:lineRule="auto" w:before="184"/>
        <w:ind w:left="380" w:right="1113"/>
      </w:pPr>
      <w:r>
        <w:rPr/>
        <w:t>In the boxes below, please add resource requests for your program. If there are no resource</w:t>
      </w:r>
      <w:r>
        <w:rPr>
          <w:spacing w:val="-58"/>
        </w:rPr>
        <w:t> </w:t>
      </w:r>
      <w:r>
        <w:rPr/>
        <w:t>requested,</w:t>
      </w:r>
      <w:r>
        <w:rPr>
          <w:spacing w:val="-1"/>
        </w:rPr>
        <w:t> </w:t>
      </w:r>
      <w:r>
        <w:rPr/>
        <w:t>leave the boxes blank.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2530"/>
        <w:gridCol w:w="1372"/>
        <w:gridCol w:w="1259"/>
        <w:gridCol w:w="1259"/>
      </w:tblGrid>
      <w:tr>
        <w:trPr>
          <w:trHeight w:val="1063" w:hRule="atLeast"/>
        </w:trPr>
        <w:tc>
          <w:tcPr>
            <w:tcW w:w="3116" w:type="dxa"/>
          </w:tcPr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ind w:left="677"/>
              <w:rPr>
                <w:b/>
                <w:sz w:val="20"/>
              </w:rPr>
            </w:pPr>
            <w:r>
              <w:rPr>
                <w:b/>
                <w:sz w:val="20"/>
              </w:rPr>
              <w:t>Resource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Category</w:t>
            </w:r>
          </w:p>
        </w:tc>
        <w:tc>
          <w:tcPr>
            <w:tcW w:w="2530" w:type="dxa"/>
          </w:tcPr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Description/Justification</w:t>
            </w:r>
          </w:p>
        </w:tc>
        <w:tc>
          <w:tcPr>
            <w:tcW w:w="1372" w:type="dxa"/>
          </w:tcPr>
          <w:p>
            <w:pPr>
              <w:pStyle w:val="TableParagraph"/>
              <w:ind w:left="123" w:right="1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Annual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Salary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Costs</w:t>
            </w:r>
          </w:p>
        </w:tc>
        <w:tc>
          <w:tcPr>
            <w:tcW w:w="1259" w:type="dxa"/>
          </w:tcPr>
          <w:p>
            <w:pPr>
              <w:pStyle w:val="TableParagraph"/>
              <w:ind w:left="166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Annual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Benefits</w:t>
            </w:r>
          </w:p>
          <w:p>
            <w:pPr>
              <w:pStyle w:val="TableParagraph"/>
              <w:spacing w:line="246" w:lineRule="exact"/>
              <w:ind w:left="16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Costs</w:t>
            </w:r>
          </w:p>
        </w:tc>
        <w:tc>
          <w:tcPr>
            <w:tcW w:w="1259" w:type="dxa"/>
          </w:tcPr>
          <w:p>
            <w:pPr>
              <w:pStyle w:val="TableParagraph"/>
              <w:spacing w:before="132"/>
              <w:ind w:left="167" w:right="149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Estimated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Cost</w:t>
            </w:r>
          </w:p>
        </w:tc>
      </w:tr>
      <w:tr>
        <w:trPr>
          <w:trHeight w:val="9575" w:hRule="atLeast"/>
        </w:trPr>
        <w:tc>
          <w:tcPr>
            <w:tcW w:w="3116" w:type="dxa"/>
          </w:tcPr>
          <w:p>
            <w:pPr>
              <w:pStyle w:val="TableParagraph"/>
              <w:ind w:left="107" w:right="346"/>
              <w:rPr>
                <w:b/>
                <w:sz w:val="20"/>
              </w:rPr>
            </w:pPr>
            <w:r>
              <w:rPr>
                <w:b/>
                <w:sz w:val="20"/>
              </w:rPr>
              <w:t>Personnel: Classified Staff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Chemistry/Physical Sciences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laboratory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coordinator.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107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 Assistant for Gen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Chem.</w:t>
            </w:r>
          </w:p>
        </w:tc>
        <w:tc>
          <w:tcPr>
            <w:tcW w:w="2530" w:type="dxa"/>
          </w:tcPr>
          <w:p>
            <w:pPr>
              <w:pStyle w:val="TableParagraph"/>
              <w:ind w:left="108" w:right="84"/>
              <w:rPr>
                <w:sz w:val="20"/>
              </w:rPr>
            </w:pPr>
            <w:r>
              <w:rPr>
                <w:sz w:val="20"/>
              </w:rPr>
              <w:t>Establish and maintain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regulatory compliance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including: hazardous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materials inventory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implementation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maintenance, chemical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hygiene plan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implementation, both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responsibilities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chemical hygiene officer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(CHO). Remediate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establish safe storage, use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and disposal of hazardous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chemicals. Set up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experiments, maintain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equipment, improve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expand laboratory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facilities, purchase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chemicals,</w:t>
            </w:r>
          </w:p>
          <w:p>
            <w:pPr>
              <w:pStyle w:val="TableParagraph"/>
              <w:ind w:left="108" w:right="227"/>
              <w:rPr>
                <w:sz w:val="20"/>
              </w:rPr>
            </w:pPr>
            <w:r>
              <w:rPr>
                <w:sz w:val="20"/>
              </w:rPr>
              <w:t>equipment and supplies.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All of the above in close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collaboration with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supervised by chemistry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faculty.</w:t>
            </w:r>
          </w:p>
          <w:p>
            <w:pPr>
              <w:pStyle w:val="TableParagraph"/>
              <w:ind w:left="108" w:right="83"/>
              <w:rPr>
                <w:sz w:val="20"/>
              </w:rPr>
            </w:pPr>
            <w:r>
              <w:rPr>
                <w:sz w:val="20"/>
              </w:rPr>
              <w:t>The current FT chemistry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faculty would like to teach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at least one outstanding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former student how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teach, including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implementation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chemistry demos,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lecturing, lab supervision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grading, etc.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line="266" w:lineRule="exact"/>
              <w:ind w:left="108" w:right="143"/>
              <w:rPr>
                <w:sz w:val="20"/>
              </w:rPr>
            </w:pPr>
            <w:r>
              <w:rPr>
                <w:sz w:val="20"/>
              </w:rPr>
              <w:t>support of general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lecture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lab.</w:t>
            </w:r>
          </w:p>
        </w:tc>
        <w:tc>
          <w:tcPr>
            <w:tcW w:w="1372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$60,000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40,000</w:t>
            </w:r>
          </w:p>
        </w:tc>
        <w:tc>
          <w:tcPr>
            <w:tcW w:w="1259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$30,000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  <w:tc>
          <w:tcPr>
            <w:tcW w:w="1259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$90,000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70,000</w:t>
            </w:r>
          </w:p>
        </w:tc>
      </w:tr>
      <w:tr>
        <w:trPr>
          <w:trHeight w:val="531" w:hRule="atLeast"/>
        </w:trPr>
        <w:tc>
          <w:tcPr>
            <w:tcW w:w="3116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Personnel: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Workers</w:t>
            </w:r>
          </w:p>
        </w:tc>
        <w:tc>
          <w:tcPr>
            <w:tcW w:w="2530" w:type="dxa"/>
          </w:tcPr>
          <w:p>
            <w:pPr>
              <w:pStyle w:val="TableParagraph"/>
              <w:spacing w:line="265" w:lineRule="exact"/>
              <w:ind w:left="108"/>
              <w:rPr>
                <w:sz w:val="20"/>
              </w:rPr>
            </w:pPr>
            <w:r>
              <w:rPr>
                <w:sz w:val="20"/>
              </w:rPr>
              <w:t>-tutoring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students</w:t>
            </w:r>
          </w:p>
          <w:p>
            <w:pPr>
              <w:pStyle w:val="TableParagraph"/>
              <w:spacing w:line="246" w:lineRule="exact"/>
              <w:ind w:left="108"/>
              <w:rPr>
                <w:sz w:val="20"/>
              </w:rPr>
            </w:pPr>
            <w:r>
              <w:rPr>
                <w:sz w:val="20"/>
              </w:rPr>
              <w:t>-helping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lab</w:t>
            </w:r>
          </w:p>
        </w:tc>
        <w:tc>
          <w:tcPr>
            <w:tcW w:w="1372" w:type="dxa"/>
          </w:tcPr>
          <w:p>
            <w:pPr>
              <w:pStyle w:val="TableParagraph"/>
              <w:spacing w:line="265" w:lineRule="exact"/>
              <w:ind w:left="108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  <w:tc>
          <w:tcPr>
            <w:tcW w:w="1259" w:type="dxa"/>
          </w:tcPr>
          <w:p>
            <w:pPr>
              <w:pStyle w:val="TableParagraph"/>
              <w:spacing w:line="265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259" w:type="dxa"/>
          </w:tcPr>
          <w:p>
            <w:pPr>
              <w:pStyle w:val="TableParagraph"/>
              <w:spacing w:line="265" w:lineRule="exact"/>
              <w:ind w:left="110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993" w:top="1500" w:bottom="1180" w:left="1060" w:right="800"/>
        </w:sectPr>
      </w:pPr>
    </w:p>
    <w:tbl>
      <w:tblPr>
        <w:tblW w:w="0" w:type="auto"/>
        <w:jc w:val="left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2530"/>
        <w:gridCol w:w="1372"/>
        <w:gridCol w:w="1259"/>
        <w:gridCol w:w="1259"/>
      </w:tblGrid>
      <w:tr>
        <w:trPr>
          <w:trHeight w:val="2128" w:hRule="atLeast"/>
        </w:trPr>
        <w:tc>
          <w:tcPr>
            <w:tcW w:w="3116" w:type="dxa"/>
          </w:tcPr>
          <w:p>
            <w:pPr>
              <w:pStyle w:val="TableParagraph"/>
              <w:ind w:left="107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3-5 chemistry student workers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and/or additional Instructional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Assistants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assist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faculty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by:</w:t>
            </w:r>
          </w:p>
        </w:tc>
        <w:tc>
          <w:tcPr>
            <w:tcW w:w="2530" w:type="dxa"/>
          </w:tcPr>
          <w:p>
            <w:pPr>
              <w:pStyle w:val="TableParagraph"/>
              <w:ind w:left="108" w:right="142"/>
              <w:rPr>
                <w:sz w:val="20"/>
              </w:rPr>
            </w:pPr>
            <w:r>
              <w:rPr>
                <w:sz w:val="20"/>
              </w:rPr>
              <w:t>-helping lab tech with lab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setup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 cleanup</w:t>
            </w:r>
          </w:p>
          <w:p>
            <w:pPr>
              <w:pStyle w:val="TableParagraph"/>
              <w:ind w:left="108" w:right="484"/>
              <w:rPr>
                <w:sz w:val="20"/>
              </w:rPr>
            </w:pPr>
            <w:r>
              <w:rPr>
                <w:sz w:val="20"/>
              </w:rPr>
              <w:t>-help students during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review and problem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solving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sessions.</w:t>
            </w:r>
          </w:p>
          <w:p>
            <w:pPr>
              <w:pStyle w:val="TableParagraph"/>
              <w:ind w:left="107" w:right="197"/>
              <w:rPr>
                <w:sz w:val="20"/>
              </w:rPr>
            </w:pPr>
            <w:r>
              <w:rPr>
                <w:sz w:val="20"/>
              </w:rPr>
              <w:t>-help faculty with driving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logistics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64" w:hRule="atLeast"/>
        </w:trPr>
        <w:tc>
          <w:tcPr>
            <w:tcW w:w="311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Personnel: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Part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Faculty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94" w:hRule="atLeast"/>
        </w:trPr>
        <w:tc>
          <w:tcPr>
            <w:tcW w:w="311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Personnel: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Full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Faculty</w:t>
            </w:r>
          </w:p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left="107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Two new full-time chemistry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faculty.</w:t>
            </w:r>
          </w:p>
        </w:tc>
        <w:tc>
          <w:tcPr>
            <w:tcW w:w="2530" w:type="dxa"/>
          </w:tcPr>
          <w:p>
            <w:pPr>
              <w:pStyle w:val="TableParagraph"/>
              <w:ind w:left="108" w:right="227"/>
              <w:rPr>
                <w:sz w:val="20"/>
              </w:rPr>
            </w:pPr>
            <w:r>
              <w:rPr>
                <w:sz w:val="20"/>
              </w:rPr>
              <w:t>to teach Chem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1A/1B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Chem 30A/30B.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majority of courses 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taught by part-time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faculty. Students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faculty both deserve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stability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benefit</w:t>
            </w:r>
          </w:p>
          <w:p>
            <w:pPr>
              <w:pStyle w:val="TableParagraph"/>
              <w:spacing w:line="266" w:lineRule="exact"/>
              <w:ind w:left="108" w:right="180"/>
              <w:rPr>
                <w:sz w:val="20"/>
              </w:rPr>
            </w:pPr>
            <w:r>
              <w:rPr>
                <w:sz w:val="20"/>
              </w:rPr>
              <w:t>of faculty experience 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security.</w:t>
            </w:r>
          </w:p>
        </w:tc>
        <w:tc>
          <w:tcPr>
            <w:tcW w:w="1372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200,000</w:t>
            </w:r>
          </w:p>
        </w:tc>
        <w:tc>
          <w:tcPr>
            <w:tcW w:w="1259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60,000</w:t>
            </w:r>
          </w:p>
        </w:tc>
        <w:tc>
          <w:tcPr>
            <w:tcW w:w="1259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260,000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5207"/>
        <w:gridCol w:w="1260"/>
      </w:tblGrid>
      <w:tr>
        <w:trPr>
          <w:trHeight w:val="797" w:hRule="atLeast"/>
        </w:trPr>
        <w:tc>
          <w:tcPr>
            <w:tcW w:w="3150" w:type="dxa"/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left="694"/>
              <w:rPr>
                <w:b/>
                <w:sz w:val="20"/>
              </w:rPr>
            </w:pPr>
            <w:r>
              <w:rPr>
                <w:b/>
                <w:sz w:val="20"/>
              </w:rPr>
              <w:t>Resource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Category</w:t>
            </w:r>
          </w:p>
        </w:tc>
        <w:tc>
          <w:tcPr>
            <w:tcW w:w="5207" w:type="dxa"/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left="1445"/>
              <w:rPr>
                <w:b/>
                <w:sz w:val="20"/>
              </w:rPr>
            </w:pPr>
            <w:r>
              <w:rPr>
                <w:b/>
                <w:sz w:val="20"/>
              </w:rPr>
              <w:t>Description/Justification</w:t>
            </w:r>
          </w:p>
        </w:tc>
        <w:tc>
          <w:tcPr>
            <w:tcW w:w="1260" w:type="dxa"/>
          </w:tcPr>
          <w:p>
            <w:pPr>
              <w:pStyle w:val="TableParagraph"/>
              <w:ind w:left="163" w:right="137" w:firstLine="22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Estimated</w:t>
            </w:r>
          </w:p>
          <w:p>
            <w:pPr>
              <w:pStyle w:val="TableParagraph"/>
              <w:spacing w:line="246" w:lineRule="exact"/>
              <w:ind w:left="423"/>
              <w:rPr>
                <w:b/>
                <w:sz w:val="20"/>
              </w:rPr>
            </w:pPr>
            <w:r>
              <w:rPr>
                <w:b/>
                <w:sz w:val="20"/>
              </w:rPr>
              <w:t>Cost</w:t>
            </w:r>
          </w:p>
        </w:tc>
      </w:tr>
      <w:tr>
        <w:trPr>
          <w:trHeight w:val="2128" w:hRule="atLeast"/>
        </w:trPr>
        <w:tc>
          <w:tcPr>
            <w:tcW w:w="3150" w:type="dxa"/>
          </w:tcPr>
          <w:p>
            <w:pPr>
              <w:pStyle w:val="TableParagraph"/>
              <w:ind w:left="107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 Development: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Department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wide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needed</w:t>
            </w:r>
          </w:p>
        </w:tc>
        <w:tc>
          <w:tcPr>
            <w:tcW w:w="5207" w:type="dxa"/>
          </w:tcPr>
          <w:p>
            <w:pPr>
              <w:pStyle w:val="TableParagraph"/>
              <w:ind w:left="107" w:right="85"/>
              <w:rPr>
                <w:sz w:val="20"/>
              </w:rPr>
            </w:pPr>
            <w:r>
              <w:rPr>
                <w:sz w:val="20"/>
              </w:rPr>
              <w:t>Journal subscriptions to JChemEd, Science, Nature, JACS,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Geochemistry,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6"/>
              <w:ind w:left="107" w:right="85"/>
              <w:rPr>
                <w:sz w:val="20"/>
              </w:rPr>
            </w:pPr>
            <w:r>
              <w:rPr>
                <w:sz w:val="20"/>
              </w:rPr>
              <w:t>Meetings and conferences: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Faculty need to stay current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 their fields of expertise and research.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Travel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meetings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covered</w:t>
            </w:r>
          </w:p>
          <w:p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COA.</w:t>
            </w:r>
          </w:p>
        </w:tc>
        <w:tc>
          <w:tcPr>
            <w:tcW w:w="1260" w:type="dxa"/>
          </w:tcPr>
          <w:p>
            <w:pPr>
              <w:pStyle w:val="TableParagraph"/>
              <w:spacing w:line="720" w:lineRule="auto"/>
              <w:ind w:left="107" w:right="540"/>
              <w:rPr>
                <w:sz w:val="20"/>
              </w:rPr>
            </w:pPr>
            <w:r>
              <w:rPr>
                <w:sz w:val="20"/>
              </w:rPr>
              <w:t>TBD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30,000</w:t>
            </w:r>
          </w:p>
        </w:tc>
      </w:tr>
      <w:tr>
        <w:trPr>
          <w:trHeight w:val="1330" w:hRule="atLeast"/>
        </w:trPr>
        <w:tc>
          <w:tcPr>
            <w:tcW w:w="3150" w:type="dxa"/>
          </w:tcPr>
          <w:p>
            <w:pPr>
              <w:pStyle w:val="TableParagraph"/>
              <w:ind w:left="107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 Development: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Personal/Individual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needed</w:t>
            </w:r>
          </w:p>
        </w:tc>
        <w:tc>
          <w:tcPr>
            <w:tcW w:w="5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header="0" w:footer="993" w:top="1440" w:bottom="1180" w:left="1060" w:right="800"/>
        </w:sectPr>
      </w:pPr>
    </w:p>
    <w:p>
      <w:pPr>
        <w:spacing w:before="80"/>
        <w:ind w:left="38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Prioritized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Resource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Requests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Summary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-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Continued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5207"/>
        <w:gridCol w:w="1260"/>
      </w:tblGrid>
      <w:tr>
        <w:trPr>
          <w:trHeight w:val="797" w:hRule="atLeast"/>
        </w:trPr>
        <w:tc>
          <w:tcPr>
            <w:tcW w:w="315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694"/>
              <w:rPr>
                <w:b/>
                <w:sz w:val="20"/>
              </w:rPr>
            </w:pPr>
            <w:r>
              <w:rPr>
                <w:b/>
                <w:sz w:val="20"/>
              </w:rPr>
              <w:t>Resource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Category</w:t>
            </w:r>
          </w:p>
        </w:tc>
        <w:tc>
          <w:tcPr>
            <w:tcW w:w="520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445"/>
              <w:rPr>
                <w:b/>
                <w:sz w:val="20"/>
              </w:rPr>
            </w:pPr>
            <w:r>
              <w:rPr>
                <w:b/>
                <w:sz w:val="20"/>
              </w:rPr>
              <w:t>Description/Justification</w:t>
            </w:r>
          </w:p>
        </w:tc>
        <w:tc>
          <w:tcPr>
            <w:tcW w:w="1260" w:type="dxa"/>
          </w:tcPr>
          <w:p>
            <w:pPr>
              <w:pStyle w:val="TableParagraph"/>
              <w:ind w:left="161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  <w:p>
            <w:pPr>
              <w:pStyle w:val="TableParagraph"/>
              <w:spacing w:line="266" w:lineRule="exact"/>
              <w:ind w:left="16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Cost</w:t>
            </w:r>
          </w:p>
        </w:tc>
      </w:tr>
      <w:tr>
        <w:trPr>
          <w:trHeight w:val="2660" w:hRule="atLeast"/>
        </w:trPr>
        <w:tc>
          <w:tcPr>
            <w:tcW w:w="3150" w:type="dxa"/>
          </w:tcPr>
          <w:p>
            <w:pPr>
              <w:pStyle w:val="TableParagraph"/>
              <w:spacing w:line="26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Supplies: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Software</w:t>
            </w:r>
          </w:p>
        </w:tc>
        <w:tc>
          <w:tcPr>
            <w:tcW w:w="5207" w:type="dxa"/>
          </w:tcPr>
          <w:p>
            <w:pPr>
              <w:pStyle w:val="TableParagraph"/>
              <w:ind w:left="107" w:right="152"/>
              <w:rPr>
                <w:sz w:val="20"/>
              </w:rPr>
            </w:pPr>
            <w:r>
              <w:rPr>
                <w:sz w:val="20"/>
              </w:rPr>
              <w:t>There is no chemical inventory system implemented 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COA or Peralta in spite of documentation of this issue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 over a decade.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Chemistry faculty should have access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 editing authority over any chemical inventory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system.</w:t>
            </w:r>
          </w:p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ind w:left="107" w:right="277"/>
              <w:rPr>
                <w:sz w:val="20"/>
              </w:rPr>
            </w:pPr>
            <w:r>
              <w:rPr>
                <w:sz w:val="20"/>
              </w:rPr>
              <w:t>An accurately maintained chemical inventory system is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robust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chemical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hygiene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Neither</w:t>
            </w:r>
          </w:p>
          <w:p>
            <w:pPr>
              <w:pStyle w:val="TableParagraph"/>
              <w:spacing w:line="266" w:lineRule="exact"/>
              <w:ind w:left="107" w:right="688" w:hanging="1"/>
              <w:rPr>
                <w:sz w:val="20"/>
              </w:rPr>
            </w:pPr>
            <w:r>
              <w:rPr>
                <w:sz w:val="20"/>
              </w:rPr>
              <w:t>has been implemented COA which remains out 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compliance.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65" w:hRule="atLeast"/>
        </w:trPr>
        <w:tc>
          <w:tcPr>
            <w:tcW w:w="3150" w:type="dxa"/>
          </w:tcPr>
          <w:p>
            <w:pPr>
              <w:pStyle w:val="TableParagraph"/>
              <w:ind w:left="107" w:right="376"/>
              <w:rPr>
                <w:b/>
                <w:sz w:val="20"/>
              </w:rPr>
            </w:pPr>
            <w:r>
              <w:rPr>
                <w:b/>
                <w:sz w:val="20"/>
              </w:rPr>
              <w:t>Supplies: Books, Magazines,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Periodicals</w:t>
            </w:r>
          </w:p>
        </w:tc>
        <w:tc>
          <w:tcPr>
            <w:tcW w:w="5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5" w:hRule="atLeast"/>
        </w:trPr>
        <w:tc>
          <w:tcPr>
            <w:tcW w:w="3150" w:type="dxa"/>
          </w:tcPr>
          <w:p>
            <w:pPr>
              <w:pStyle w:val="TableParagraph"/>
              <w:ind w:left="107" w:right="923"/>
              <w:rPr>
                <w:b/>
                <w:sz w:val="20"/>
              </w:rPr>
            </w:pPr>
            <w:r>
              <w:rPr>
                <w:b/>
                <w:sz w:val="20"/>
              </w:rPr>
              <w:t>Supplies: Instructional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Supplies</w:t>
            </w:r>
          </w:p>
        </w:tc>
        <w:tc>
          <w:tcPr>
            <w:tcW w:w="5207" w:type="dxa"/>
          </w:tcPr>
          <w:p>
            <w:pPr>
              <w:pStyle w:val="TableParagraph"/>
              <w:ind w:left="107" w:right="83"/>
              <w:rPr>
                <w:sz w:val="20"/>
              </w:rPr>
            </w:pPr>
            <w:r>
              <w:rPr>
                <w:sz w:val="20"/>
              </w:rPr>
              <w:t>Need an ongoing and adequate budget for Chemistry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instructional supplies AND adequate oversight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management of laboratory inventory, including chemical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inventory management.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Before the pandemic, expired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questionable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chemicals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routinely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>
              <w:rPr>
                <w:sz w:val="20"/>
              </w:rPr>
              <w:t>students.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63" w:hRule="atLeast"/>
        </w:trPr>
        <w:tc>
          <w:tcPr>
            <w:tcW w:w="3150" w:type="dxa"/>
          </w:tcPr>
          <w:p>
            <w:pPr>
              <w:pStyle w:val="TableParagraph"/>
              <w:ind w:left="107" w:right="441"/>
              <w:rPr>
                <w:b/>
                <w:sz w:val="20"/>
              </w:rPr>
            </w:pPr>
            <w:r>
              <w:rPr>
                <w:b/>
                <w:sz w:val="20"/>
              </w:rPr>
              <w:t>Supplies: Non-Instructional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Supplies</w:t>
            </w:r>
          </w:p>
        </w:tc>
        <w:tc>
          <w:tcPr>
            <w:tcW w:w="5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63" w:hRule="atLeast"/>
        </w:trPr>
        <w:tc>
          <w:tcPr>
            <w:tcW w:w="315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Supplies: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Library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</w:p>
        </w:tc>
        <w:tc>
          <w:tcPr>
            <w:tcW w:w="5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5"/>
        <w:gridCol w:w="5207"/>
        <w:gridCol w:w="1260"/>
      </w:tblGrid>
      <w:tr>
        <w:trPr>
          <w:trHeight w:val="798" w:hRule="atLeast"/>
        </w:trPr>
        <w:tc>
          <w:tcPr>
            <w:tcW w:w="333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786"/>
              <w:rPr>
                <w:b/>
                <w:sz w:val="20"/>
              </w:rPr>
            </w:pPr>
            <w:r>
              <w:rPr>
                <w:b/>
                <w:sz w:val="20"/>
              </w:rPr>
              <w:t>Resource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Category</w:t>
            </w:r>
          </w:p>
        </w:tc>
        <w:tc>
          <w:tcPr>
            <w:tcW w:w="520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445"/>
              <w:rPr>
                <w:b/>
                <w:sz w:val="20"/>
              </w:rPr>
            </w:pPr>
            <w:r>
              <w:rPr>
                <w:b/>
                <w:sz w:val="20"/>
              </w:rPr>
              <w:t>Description/Justification</w:t>
            </w:r>
          </w:p>
        </w:tc>
        <w:tc>
          <w:tcPr>
            <w:tcW w:w="1260" w:type="dxa"/>
          </w:tcPr>
          <w:p>
            <w:pPr>
              <w:pStyle w:val="TableParagraph"/>
              <w:spacing w:line="266" w:lineRule="exact"/>
              <w:ind w:left="163" w:right="15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Estimated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Cost</w:t>
            </w:r>
          </w:p>
        </w:tc>
      </w:tr>
      <w:tr>
        <w:trPr>
          <w:trHeight w:val="866" w:hRule="atLeast"/>
        </w:trPr>
        <w:tc>
          <w:tcPr>
            <w:tcW w:w="3335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Technology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Equipment: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New</w:t>
            </w:r>
          </w:p>
        </w:tc>
        <w:tc>
          <w:tcPr>
            <w:tcW w:w="5207" w:type="dxa"/>
          </w:tcPr>
          <w:p>
            <w:pPr>
              <w:pStyle w:val="TableParagraph"/>
              <w:ind w:left="827" w:right="5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sz w:val="24"/>
              </w:rPr>
              <w:t>For Chem 1A, Chem 1</w:t>
            </w:r>
            <w:r>
              <w:rPr>
                <w:rFonts w:ascii="Calibri"/>
                <w:b/>
                <w:sz w:val="24"/>
              </w:rPr>
              <w:t>B (gen chem) and</w:t>
            </w:r>
            <w:r>
              <w:rPr>
                <w:rFonts w:ascii="Calibri"/>
                <w:b/>
                <w:spacing w:val="-5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Chem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18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(analytical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instrumentation).</w:t>
            </w:r>
          </w:p>
        </w:tc>
        <w:tc>
          <w:tcPr>
            <w:tcW w:w="126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TBD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93" w:top="1360" w:bottom="1180" w:left="1060" w:right="800"/>
        </w:sectPr>
      </w:pPr>
    </w:p>
    <w:tbl>
      <w:tblPr>
        <w:tblW w:w="0" w:type="auto"/>
        <w:jc w:val="left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5"/>
        <w:gridCol w:w="5207"/>
        <w:gridCol w:w="1260"/>
      </w:tblGrid>
      <w:tr>
        <w:trPr>
          <w:trHeight w:val="5791" w:hRule="atLeast"/>
        </w:trPr>
        <w:tc>
          <w:tcPr>
            <w:tcW w:w="3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290" w:hanging="36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 computer lab for analyzing data (and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running simulations for gen/org chem),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could be in conjunction with an expanded</w:t>
            </w:r>
            <w:r>
              <w:rPr>
                <w:rFonts w:ascii="Calibri" w:hAnsi="Calibri"/>
                <w:spacing w:val="-5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MESA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604" w:hanging="36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Lots of glassware: burets, columns (for</w:t>
            </w:r>
            <w:r>
              <w:rPr>
                <w:rFonts w:ascii="Calibri" w:hAnsi="Calibri"/>
                <w:spacing w:val="-5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chromatography),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etc.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Another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oven,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more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analytical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balances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Ion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sensitive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electrodes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Cyclic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voltammetry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($6k)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436" w:hanging="36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High performance liquid chromatograph</w:t>
            </w:r>
            <w:r>
              <w:rPr>
                <w:rFonts w:ascii="Calibri" w:hAnsi="Calibri"/>
                <w:spacing w:val="-5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($20–45k?)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Gas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chromatograph/mass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spectrometer</w:t>
            </w:r>
          </w:p>
          <w:p>
            <w:pPr>
              <w:pStyle w:val="TableParagraph"/>
              <w:ind w:left="1547" w:right="447" w:hanging="360"/>
              <w:jc w:val="both"/>
              <w:rPr>
                <w:rFonts w:ascii="Calibri"/>
                <w:sz w:val="24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"/>
                <w:sz w:val="20"/>
              </w:rPr>
              <w:t> </w:t>
            </w:r>
            <w:r>
              <w:rPr>
                <w:rFonts w:ascii="Calibri"/>
                <w:sz w:val="24"/>
              </w:rPr>
              <w:t>Vernier makes a pocket GC, but I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z w:val="24"/>
              </w:rPr>
              <w:t>don't believe it'd be useful in the</w:t>
            </w:r>
            <w:r>
              <w:rPr>
                <w:rFonts w:ascii="Calibri"/>
                <w:spacing w:val="-53"/>
                <w:sz w:val="24"/>
              </w:rPr>
              <w:t> </w:t>
            </w:r>
            <w:r>
              <w:rPr>
                <w:rFonts w:ascii="Calibri"/>
                <w:sz w:val="24"/>
              </w:rPr>
              <w:t>course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92" w:lineRule="exact" w:before="0" w:after="0"/>
              <w:ind w:left="827" w:right="0" w:hanging="36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FTIR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0" w:hanging="36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Atomic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absorption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spectrometer</w:t>
            </w:r>
          </w:p>
        </w:tc>
        <w:tc>
          <w:tcPr>
            <w:tcW w:w="1260" w:type="dxa"/>
          </w:tcPr>
          <w:p>
            <w:pPr>
              <w:pStyle w:val="TableParagraph"/>
              <w:ind w:left="107" w:right="370"/>
              <w:rPr>
                <w:sz w:val="20"/>
              </w:rPr>
            </w:pPr>
            <w:r>
              <w:rPr>
                <w:sz w:val="20"/>
              </w:rPr>
              <w:t>Rough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estimate</w:t>
            </w:r>
          </w:p>
          <w:p>
            <w:pPr>
              <w:pStyle w:val="TableParagraph"/>
              <w:spacing w:line="266" w:lineRule="exact"/>
              <w:ind w:left="107"/>
              <w:rPr>
                <w:sz w:val="20"/>
              </w:rPr>
            </w:pPr>
            <w:r>
              <w:rPr>
                <w:sz w:val="20"/>
              </w:rPr>
              <w:t>$500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K.</w:t>
            </w:r>
          </w:p>
        </w:tc>
      </w:tr>
      <w:tr>
        <w:trPr>
          <w:trHeight w:val="1863" w:hRule="atLeast"/>
        </w:trPr>
        <w:tc>
          <w:tcPr>
            <w:tcW w:w="3335" w:type="dxa"/>
          </w:tcPr>
          <w:p>
            <w:pPr>
              <w:pStyle w:val="TableParagraph"/>
              <w:ind w:left="107" w:right="745"/>
              <w:rPr>
                <w:b/>
                <w:sz w:val="20"/>
              </w:rPr>
            </w:pPr>
            <w:r>
              <w:rPr>
                <w:b/>
                <w:sz w:val="20"/>
              </w:rPr>
              <w:t>Technology &amp; Equipment: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Replacement</w:t>
            </w:r>
          </w:p>
        </w:tc>
        <w:tc>
          <w:tcPr>
            <w:tcW w:w="5207" w:type="dxa"/>
          </w:tcPr>
          <w:p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Faculty are out of the loop regarding the DI water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system, vacuum system and the natural gas system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maintenance at the 860 Atlantic lab facility.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Where</w:t>
            </w:r>
            <w:r>
              <w:rPr>
                <w:b/>
                <w:i/>
                <w:spacing w:val="-52"/>
                <w:sz w:val="20"/>
              </w:rPr>
              <w:t> </w:t>
            </w:r>
            <w:r>
              <w:rPr>
                <w:b/>
                <w:i/>
                <w:sz w:val="20"/>
              </w:rPr>
              <w:t>are the cutoff valves in case of emergencies? How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often are DI system ion exchange columns replaced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based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on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what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criteria?</w:t>
            </w:r>
            <w:r>
              <w:rPr>
                <w:b/>
                <w:i/>
                <w:spacing w:val="53"/>
                <w:sz w:val="20"/>
              </w:rPr>
              <w:t> </w:t>
            </w:r>
            <w:r>
              <w:rPr>
                <w:b/>
                <w:i/>
                <w:sz w:val="20"/>
              </w:rPr>
              <w:t>Who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maintains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</w:p>
          <w:p>
            <w:pPr>
              <w:pStyle w:val="TableParagraph"/>
              <w:spacing w:line="246" w:lineRule="exact" w:before="1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vacuum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gas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systems?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spacing w:before="99"/>
        <w:ind w:left="38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Prioritized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Resource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Requests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Summary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-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Continued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993" w:top="1440" w:bottom="1180" w:left="1060" w:right="8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0"/>
        <w:gridCol w:w="5207"/>
        <w:gridCol w:w="1260"/>
      </w:tblGrid>
      <w:tr>
        <w:trPr>
          <w:trHeight w:val="797" w:hRule="atLeast"/>
        </w:trPr>
        <w:tc>
          <w:tcPr>
            <w:tcW w:w="369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964"/>
              <w:rPr>
                <w:b/>
                <w:sz w:val="20"/>
              </w:rPr>
            </w:pPr>
            <w:r>
              <w:rPr>
                <w:b/>
                <w:sz w:val="20"/>
              </w:rPr>
              <w:t>Resource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Category</w:t>
            </w:r>
          </w:p>
        </w:tc>
        <w:tc>
          <w:tcPr>
            <w:tcW w:w="520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445"/>
              <w:rPr>
                <w:b/>
                <w:sz w:val="20"/>
              </w:rPr>
            </w:pPr>
            <w:r>
              <w:rPr>
                <w:b/>
                <w:sz w:val="20"/>
              </w:rPr>
              <w:t>Description/Justification</w:t>
            </w:r>
          </w:p>
        </w:tc>
        <w:tc>
          <w:tcPr>
            <w:tcW w:w="1260" w:type="dxa"/>
          </w:tcPr>
          <w:p>
            <w:pPr>
              <w:pStyle w:val="TableParagraph"/>
              <w:ind w:left="161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  <w:p>
            <w:pPr>
              <w:pStyle w:val="TableParagraph"/>
              <w:spacing w:line="266" w:lineRule="exact"/>
              <w:ind w:left="16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Cost</w:t>
            </w:r>
          </w:p>
        </w:tc>
      </w:tr>
      <w:tr>
        <w:trPr>
          <w:trHeight w:val="1063" w:hRule="atLeast"/>
        </w:trPr>
        <w:tc>
          <w:tcPr>
            <w:tcW w:w="3690" w:type="dxa"/>
          </w:tcPr>
          <w:p>
            <w:pPr>
              <w:pStyle w:val="TableParagraph"/>
              <w:spacing w:line="26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Facilities: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Classrooms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New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science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building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TBD</w:t>
            </w:r>
          </w:p>
        </w:tc>
        <w:tc>
          <w:tcPr>
            <w:tcW w:w="5207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</w:p>
          <w:p>
            <w:pPr>
              <w:pStyle w:val="TableParagraph"/>
              <w:ind w:left="107" w:right="813"/>
              <w:rPr>
                <w:sz w:val="20"/>
              </w:rPr>
            </w:pPr>
            <w:r>
              <w:rPr>
                <w:sz w:val="20"/>
              </w:rPr>
              <w:t>Three lecture rooms to accommodate additional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classes</w:t>
            </w:r>
          </w:p>
        </w:tc>
        <w:tc>
          <w:tcPr>
            <w:tcW w:w="1260" w:type="dxa"/>
          </w:tcPr>
          <w:p>
            <w:pPr>
              <w:pStyle w:val="TableParagraph"/>
              <w:spacing w:line="266" w:lineRule="exact"/>
              <w:ind w:left="107"/>
              <w:rPr>
                <w:sz w:val="20"/>
              </w:rPr>
            </w:pPr>
            <w:r>
              <w:rPr>
                <w:sz w:val="20"/>
              </w:rPr>
              <w:t>TBD</w:t>
            </w:r>
          </w:p>
        </w:tc>
      </w:tr>
      <w:tr>
        <w:trPr>
          <w:trHeight w:val="1064" w:hRule="atLeast"/>
        </w:trPr>
        <w:tc>
          <w:tcPr>
            <w:tcW w:w="369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Facilities: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Offices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New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science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building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TBD</w:t>
            </w:r>
          </w:p>
        </w:tc>
        <w:tc>
          <w:tcPr>
            <w:tcW w:w="520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7" w:right="341"/>
              <w:rPr>
                <w:sz w:val="20"/>
              </w:rPr>
            </w:pPr>
            <w:r>
              <w:rPr>
                <w:sz w:val="20"/>
              </w:rPr>
              <w:t>Five offices to accommodate three full time and up 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instructors.</w:t>
            </w:r>
          </w:p>
        </w:tc>
        <w:tc>
          <w:tcPr>
            <w:tcW w:w="126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TBD</w:t>
            </w:r>
          </w:p>
        </w:tc>
      </w:tr>
      <w:tr>
        <w:trPr>
          <w:trHeight w:val="5586" w:hRule="atLeast"/>
        </w:trPr>
        <w:tc>
          <w:tcPr>
            <w:tcW w:w="369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Facilities: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Labs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New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science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building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TBD</w:t>
            </w:r>
          </w:p>
        </w:tc>
        <w:tc>
          <w:tcPr>
            <w:tcW w:w="520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7" w:right="837"/>
              <w:rPr>
                <w:b/>
                <w:sz w:val="20"/>
              </w:rPr>
            </w:pPr>
            <w:r>
              <w:rPr>
                <w:b/>
                <w:sz w:val="20"/>
              </w:rPr>
              <w:t>Three chemistry laboratories are required for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sustainability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expansion.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7" w:right="152"/>
              <w:rPr>
                <w:sz w:val="20"/>
              </w:rPr>
            </w:pPr>
            <w:r>
              <w:rPr>
                <w:sz w:val="20"/>
              </w:rPr>
              <w:t>Currently, one chemistry laboratory (with four chemical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hoods) exists, which can reasonably accommodate 25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students and is used for all chemistry courses offered 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COA. The COA chemistry program suffered neglect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many years prior to Fall 2005 resulting in a substandard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classroom/laboratory environment, serious safety issues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 the lab, and a tendency to attract unprepared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looking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easy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grade.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7" w:right="365"/>
              <w:rPr>
                <w:sz w:val="20"/>
              </w:rPr>
            </w:pPr>
            <w:r>
              <w:rPr>
                <w:sz w:val="20"/>
              </w:rPr>
              <w:t>Efforts to address such issues are ongoing but 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currently, and have been historically, hindered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additional challenges, including high administrator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turnover rate, continued employment of chronically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unqualified laboratory staff, and an unacceptably low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FT/PT instructor ratio (all covered in this and previous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reviews),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repeating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factors</w:t>
            </w:r>
          </w:p>
          <w:p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hindrances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overhaul.</w:t>
            </w:r>
          </w:p>
        </w:tc>
        <w:tc>
          <w:tcPr>
            <w:tcW w:w="126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TBD</w:t>
            </w:r>
          </w:p>
        </w:tc>
      </w:tr>
      <w:tr>
        <w:trPr>
          <w:trHeight w:val="1064" w:hRule="atLeast"/>
        </w:trPr>
        <w:tc>
          <w:tcPr>
            <w:tcW w:w="369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Facilities: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</w:p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New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science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building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TBD</w:t>
            </w:r>
          </w:p>
        </w:tc>
        <w:tc>
          <w:tcPr>
            <w:tcW w:w="520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Scanning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Electron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Microscope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(SEM)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room.</w:t>
            </w:r>
          </w:p>
        </w:tc>
        <w:tc>
          <w:tcPr>
            <w:tcW w:w="126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TBD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0"/>
        <w:gridCol w:w="5207"/>
        <w:gridCol w:w="1260"/>
      </w:tblGrid>
      <w:tr>
        <w:trPr>
          <w:trHeight w:val="798" w:hRule="atLeast"/>
        </w:trPr>
        <w:tc>
          <w:tcPr>
            <w:tcW w:w="369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964"/>
              <w:rPr>
                <w:b/>
                <w:sz w:val="20"/>
              </w:rPr>
            </w:pPr>
            <w:r>
              <w:rPr>
                <w:b/>
                <w:sz w:val="20"/>
              </w:rPr>
              <w:t>Resource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Category</w:t>
            </w:r>
          </w:p>
        </w:tc>
        <w:tc>
          <w:tcPr>
            <w:tcW w:w="520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445"/>
              <w:rPr>
                <w:b/>
                <w:sz w:val="20"/>
              </w:rPr>
            </w:pPr>
            <w:r>
              <w:rPr>
                <w:b/>
                <w:sz w:val="20"/>
              </w:rPr>
              <w:t>Description/Justification</w:t>
            </w:r>
          </w:p>
        </w:tc>
        <w:tc>
          <w:tcPr>
            <w:tcW w:w="1260" w:type="dxa"/>
          </w:tcPr>
          <w:p>
            <w:pPr>
              <w:pStyle w:val="TableParagraph"/>
              <w:spacing w:line="266" w:lineRule="exact"/>
              <w:ind w:left="163" w:right="15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Estimated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Cost</w:t>
            </w:r>
          </w:p>
        </w:tc>
      </w:tr>
      <w:tr>
        <w:trPr>
          <w:trHeight w:val="532" w:hRule="atLeast"/>
        </w:trPr>
        <w:tc>
          <w:tcPr>
            <w:tcW w:w="3690" w:type="dxa"/>
          </w:tcPr>
          <w:p>
            <w:pPr>
              <w:pStyle w:val="TableParagraph"/>
              <w:spacing w:line="266" w:lineRule="exact"/>
              <w:ind w:left="107" w:right="1207"/>
              <w:rPr>
                <w:b/>
                <w:sz w:val="20"/>
              </w:rPr>
            </w:pPr>
            <w:r>
              <w:rPr>
                <w:b/>
                <w:sz w:val="20"/>
              </w:rPr>
              <w:t>Library: Library materials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Journal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subscriptions</w:t>
            </w:r>
          </w:p>
        </w:tc>
        <w:tc>
          <w:tcPr>
            <w:tcW w:w="5207" w:type="dxa"/>
          </w:tcPr>
          <w:p>
            <w:pPr>
              <w:pStyle w:val="TableParagraph"/>
              <w:spacing w:line="266" w:lineRule="exact"/>
              <w:ind w:left="107" w:right="321"/>
              <w:rPr>
                <w:sz w:val="20"/>
              </w:rPr>
            </w:pPr>
            <w:r>
              <w:rPr>
                <w:sz w:val="20"/>
              </w:rPr>
              <w:t>Chemistry students and faculty should have electronic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Journal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Chemical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Education.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993" w:top="1440" w:bottom="1355" w:left="1060" w:right="8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0"/>
        <w:gridCol w:w="5207"/>
        <w:gridCol w:w="1260"/>
      </w:tblGrid>
      <w:tr>
        <w:trPr>
          <w:trHeight w:val="291" w:hRule="atLeast"/>
        </w:trPr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8" w:hRule="atLeast"/>
        </w:trPr>
        <w:tc>
          <w:tcPr>
            <w:tcW w:w="369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Library: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Library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</w:p>
        </w:tc>
        <w:tc>
          <w:tcPr>
            <w:tcW w:w="5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0"/>
        <w:gridCol w:w="5207"/>
        <w:gridCol w:w="1260"/>
      </w:tblGrid>
      <w:tr>
        <w:trPr>
          <w:trHeight w:val="797" w:hRule="atLeast"/>
        </w:trPr>
        <w:tc>
          <w:tcPr>
            <w:tcW w:w="369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964"/>
              <w:rPr>
                <w:b/>
                <w:sz w:val="20"/>
              </w:rPr>
            </w:pPr>
            <w:r>
              <w:rPr>
                <w:b/>
                <w:sz w:val="20"/>
              </w:rPr>
              <w:t>Resource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Category</w:t>
            </w:r>
          </w:p>
        </w:tc>
        <w:tc>
          <w:tcPr>
            <w:tcW w:w="520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445"/>
              <w:rPr>
                <w:b/>
                <w:sz w:val="20"/>
              </w:rPr>
            </w:pPr>
            <w:r>
              <w:rPr>
                <w:b/>
                <w:sz w:val="20"/>
              </w:rPr>
              <w:t>Description/Justification</w:t>
            </w:r>
          </w:p>
        </w:tc>
        <w:tc>
          <w:tcPr>
            <w:tcW w:w="1260" w:type="dxa"/>
          </w:tcPr>
          <w:p>
            <w:pPr>
              <w:pStyle w:val="TableParagraph"/>
              <w:ind w:left="161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  <w:p>
            <w:pPr>
              <w:pStyle w:val="TableParagraph"/>
              <w:spacing w:line="266" w:lineRule="exact"/>
              <w:ind w:left="16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Cost</w:t>
            </w:r>
          </w:p>
        </w:tc>
      </w:tr>
      <w:tr>
        <w:trPr>
          <w:trHeight w:val="3833" w:hRule="atLeast"/>
        </w:trPr>
        <w:tc>
          <w:tcPr>
            <w:tcW w:w="3690" w:type="dxa"/>
          </w:tcPr>
          <w:p>
            <w:pPr>
              <w:pStyle w:val="TableParagraph"/>
              <w:spacing w:line="26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  <w:tc>
          <w:tcPr>
            <w:tcW w:w="5207" w:type="dxa"/>
          </w:tcPr>
          <w:p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COA science laboratories are still not compliant 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regulatory code.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 example, there is no chemical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hygiene officer (CHO), no compliant hazardous materials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inventory system accessible to faculty, and in general 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chemical hygiene plan (CHP) implementation.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management and Peralta risk management 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consistently reminded of these issues by faculty (e.g. this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program review), but have not achieved their mitigation.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Peralta currently lacks both a risk manager and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chemical hygiene officer.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COA lacks a lab manager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qualified to maintain accurate chemicals inventory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addition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handling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hazardous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overseeing laboratory equipment and facilities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maintenance.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993" w:top="1440" w:bottom="1180" w:left="106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459991pt;margin-top:731.344971pt;width:221.6pt;height:12.05pt;mso-position-horizontal-relative:page;mso-position-vertical-relative:page;z-index:-16137216" type="#_x0000_t202" id="docshape1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20"/>
                  </w:rPr>
                </w:pPr>
                <w:r>
                  <w:rPr>
                    <w:rFonts w:ascii="Calibri" w:hAnsi="Calibri"/>
                    <w:i/>
                    <w:sz w:val="20"/>
                  </w:rPr>
                  <w:t>Program</w:t>
                </w:r>
                <w:r>
                  <w:rPr>
                    <w:rFonts w:ascii="Calibri" w:hAnsi="Calibri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Calibri" w:hAnsi="Calibri"/>
                    <w:i/>
                    <w:sz w:val="20"/>
                  </w:rPr>
                  <w:t>Review</w:t>
                </w:r>
                <w:r>
                  <w:rPr>
                    <w:rFonts w:ascii="Calibri" w:hAnsi="Calibri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Calibri" w:hAnsi="Calibri"/>
                    <w:i/>
                    <w:sz w:val="20"/>
                  </w:rPr>
                  <w:t>–</w:t>
                </w:r>
                <w:r>
                  <w:rPr>
                    <w:rFonts w:ascii="Calibri" w:hAnsi="Calibri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Calibri" w:hAnsi="Calibri"/>
                    <w:i/>
                    <w:sz w:val="20"/>
                  </w:rPr>
                  <w:t>Annual</w:t>
                </w:r>
                <w:r>
                  <w:rPr>
                    <w:rFonts w:ascii="Calibri" w:hAnsi="Calibri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Calibri" w:hAnsi="Calibri"/>
                    <w:i/>
                    <w:sz w:val="20"/>
                  </w:rPr>
                  <w:t>Program</w:t>
                </w:r>
                <w:r>
                  <w:rPr>
                    <w:rFonts w:ascii="Calibri" w:hAnsi="Calibri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Calibri" w:hAnsi="Calibri"/>
                    <w:i/>
                    <w:sz w:val="20"/>
                  </w:rPr>
                  <w:t>Update</w:t>
                </w:r>
                <w:r>
                  <w:rPr>
                    <w:rFonts w:ascii="Calibri" w:hAnsi="Calibri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Calibri" w:hAnsi="Calibri"/>
                    <w:i/>
                    <w:sz w:val="20"/>
                  </w:rPr>
                  <w:t>–</w:t>
                </w:r>
                <w:r>
                  <w:rPr>
                    <w:rFonts w:ascii="Calibri" w:hAnsi="Calibri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Calibri" w:hAnsi="Calibri"/>
                    <w:i/>
                    <w:sz w:val="20"/>
                  </w:rPr>
                  <w:t>Page</w:t>
                </w:r>
                <w:r>
                  <w:rPr>
                    <w:rFonts w:ascii="Calibri" w:hAnsi="Calibri"/>
                    <w:i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380"/>
      <w:outlineLvl w:val="1"/>
    </w:pPr>
    <w:rPr>
      <w:rFonts w:ascii="Segoe UI" w:hAnsi="Segoe UI" w:eastAsia="Segoe UI" w:cs="Segoe UI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 w:line="412" w:lineRule="exact"/>
      <w:ind w:left="1956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Segoe UI" w:hAnsi="Segoe UI" w:eastAsia="Segoe UI" w:cs="Segoe U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keleycitycollege.edu/wp/sci-biotech/classes-programs/chemistry/chem-18-analytical-instrumentation/" TargetMode="External"/><Relationship Id="rId13" Type="http://schemas.openxmlformats.org/officeDocument/2006/relationships/image" Target="media/image2.png"/><Relationship Id="rId3" Type="http://schemas.openxmlformats.org/officeDocument/2006/relationships/theme" Target="theme/theme1.xml"/><Relationship Id="rId7" Type="http://schemas.openxmlformats.org/officeDocument/2006/relationships/hyperlink" Target="https://www.deltacollege.edu/program/electron-microscopy" TargetMode="External"/><Relationship Id="rId12" Type="http://schemas.openxmlformats.org/officeDocument/2006/relationships/hyperlink" Target="https://app.powerbi.com/view?r=eyJrIjoiZjU2M2M5MzItOTcwZi00Y2U1LWJmODUtYTc0YjlhZGI2ZDhjIiwidCI6ImVlYTE2YTE2LTQ4YWYtNDc3Yi05MTEzLTA1YjFjMDExMjNmZiIsImMiOjZ9&amp;pageName=ReportSectionde32556e136b0a8caccd" TargetMode="External"/><Relationship Id="rId17" Type="http://schemas.openxmlformats.org/officeDocument/2006/relationships/customXml" Target="../customXml/item3.xml"/><Relationship Id="rId2" Type="http://schemas.openxmlformats.org/officeDocument/2006/relationships/fontTable" Target="fontTable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app.powerbi.com/view?r=eyJrIjoiNWJlOWZmYTEtNTY0MC00MDhkLWE5OTAtYmJjZjIxNzJiNWViIiwidCI6ImVlYTE2YTE2LTQ4YWYtNDc3Yi05MTEzLTA1YjFjMDExMjNmZiIsImMiOjZ9&amp;pageName=ReportSection86d6f65e2fb41a73da4d" TargetMode="External"/><Relationship Id="rId5" Type="http://schemas.openxmlformats.org/officeDocument/2006/relationships/footer" Target="footer1.xml"/><Relationship Id="rId15" Type="http://schemas.openxmlformats.org/officeDocument/2006/relationships/customXml" Target="../customXml/item1.xml"/><Relationship Id="rId10" Type="http://schemas.openxmlformats.org/officeDocument/2006/relationships/hyperlink" Target="https://app.powerbi.com/view?r=eyJrIjoiNjk3NDJjOTItNzI5MS00MDhjLWJhN2EtZjcxNzU4OTBiZDBjIiwidCI6ImVlYTE2YTE2LTQ4YWYtNDc3Yi05MTEzLTA1YjFjMDExMjNmZiIsImMiOjZ9&amp;pageName=ReportSection86d6f65e2fb41a73da4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powerbi.com/view?r=eyJrIjoiNjc2MDhiNTEtNTJhZi00MDM0LTk5NDItNTRiY2EzMGI1NTZiIiwidCI6ImVlYTE2YTE2LTQ4YWYtNDc3Yi05MTEzLTA1YjFjMDExMjNmZiIsImMiOjZ9&amp;pageName=ReportSection86d6f65e2fb41a73da4d" TargetMode="External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AD224171E6F439763C94990AF0B56" ma:contentTypeVersion="7" ma:contentTypeDescription="Create a new document." ma:contentTypeScope="" ma:versionID="148cb0100d5b32998f3b1d732f1a0501">
  <xsd:schema xmlns:xsd="http://www.w3.org/2001/XMLSchema" xmlns:xs="http://www.w3.org/2001/XMLSchema" xmlns:p="http://schemas.microsoft.com/office/2006/metadata/properties" xmlns:ns2="a9022486-29f7-4337-9ad1-c3575ca8b8bd" xmlns:ns3="01f4b174-f5b4-4a5b-9fdb-424e5c6cc152" targetNamespace="http://schemas.microsoft.com/office/2006/metadata/properties" ma:root="true" ma:fieldsID="74f19ec30b129b936a90daf61055084e" ns2:_="" ns3:_="">
    <xsd:import namespace="a9022486-29f7-4337-9ad1-c3575ca8b8bd"/>
    <xsd:import namespace="01f4b174-f5b4-4a5b-9fdb-424e5c6cc152"/>
    <xsd:element name="properties">
      <xsd:complexType>
        <xsd:sequence>
          <xsd:element name="documentManagement">
            <xsd:complexType>
              <xsd:all>
                <xsd:element ref="ns2:Validator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22486-29f7-4337-9ad1-c3575ca8b8bd" elementFormDefault="qualified">
    <xsd:import namespace="http://schemas.microsoft.com/office/2006/documentManagement/types"/>
    <xsd:import namespace="http://schemas.microsoft.com/office/infopath/2007/PartnerControls"/>
    <xsd:element name="Validators" ma:index="8" nillable="true" ma:displayName="Validators" ma:format="Dropdown" ma:internalName="Validator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4b174-f5b4-4a5b-9fdb-424e5c6cc1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ators xmlns="a9022486-29f7-4337-9ad1-c3575ca8b8bd" xsi:nil="true"/>
  </documentManagement>
</p:properties>
</file>

<file path=customXml/itemProps1.xml><?xml version="1.0" encoding="utf-8"?>
<ds:datastoreItem xmlns:ds="http://schemas.openxmlformats.org/officeDocument/2006/customXml" ds:itemID="{F78CF3C0-2D0E-4F91-83D3-BF29015B6E8E}"/>
</file>

<file path=customXml/itemProps2.xml><?xml version="1.0" encoding="utf-8"?>
<ds:datastoreItem xmlns:ds="http://schemas.openxmlformats.org/officeDocument/2006/customXml" ds:itemID="{FB0C3EAD-231D-4177-B32F-16BDA9EB00EA}"/>
</file>

<file path=customXml/itemProps3.xml><?xml version="1.0" encoding="utf-8"?>
<ds:datastoreItem xmlns:ds="http://schemas.openxmlformats.org/officeDocument/2006/customXml" ds:itemID="{0C86A544-2E2B-42E6-9D4F-FB26308B91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Benavides</dc:creator>
  <dcterms:created xsi:type="dcterms:W3CDTF">2021-12-14T01:39:18Z</dcterms:created>
  <dcterms:modified xsi:type="dcterms:W3CDTF">2021-12-14T01:39:18Z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2021-12-14T00:00:00Z</vt:filetime>
  </property>
  <property fmtid="{D5CDD505-2E9C-101B-9397-08002B2CF9AE}" pid="5" name="ContentTypeId">
    <vt:lpwstr>0x0101009A3AD224171E6F439763C94990AF0B56</vt:lpwstr>
  </property>
</Properties>
</file>