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5867128D"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w:t>
      </w:r>
      <w:r w:rsidR="0003091D">
        <w:rPr>
          <w:rFonts w:ascii="Times New Roman" w:hAnsi="Times New Roman" w:cs="Times New Roman"/>
          <w:sz w:val="28"/>
          <w:szCs w:val="28"/>
        </w:rPr>
        <w:t>2</w:t>
      </w:r>
      <w:r w:rsidRPr="005A4E46">
        <w:rPr>
          <w:rFonts w:ascii="Times New Roman" w:hAnsi="Times New Roman" w:cs="Times New Roman"/>
          <w:sz w:val="28"/>
          <w:szCs w:val="28"/>
        </w:rPr>
        <w:t>-2</w:t>
      </w:r>
      <w:r w:rsidR="0003091D">
        <w:rPr>
          <w:rFonts w:ascii="Times New Roman" w:hAnsi="Times New Roman" w:cs="Times New Roman"/>
          <w:sz w:val="28"/>
          <w:szCs w:val="28"/>
        </w:rPr>
        <w:t>3</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Program Review</w:t>
      </w:r>
      <w:r w:rsidR="00DA0CEE">
        <w:rPr>
          <w:rFonts w:ascii="Times New Roman" w:hAnsi="Times New Roman" w:cs="Times New Roman"/>
          <w:sz w:val="28"/>
          <w:szCs w:val="28"/>
        </w:rPr>
        <w:t xml:space="preserve"> </w:t>
      </w:r>
      <w:r w:rsidR="00BF3144">
        <w:rPr>
          <w:rFonts w:ascii="Times New Roman" w:hAnsi="Times New Roman" w:cs="Times New Roman"/>
          <w:sz w:val="28"/>
          <w:szCs w:val="28"/>
        </w:rPr>
        <w:t>–</w:t>
      </w:r>
      <w:r w:rsidR="00DA0CEE">
        <w:rPr>
          <w:rFonts w:ascii="Times New Roman" w:hAnsi="Times New Roman" w:cs="Times New Roman"/>
          <w:sz w:val="28"/>
          <w:szCs w:val="28"/>
        </w:rPr>
        <w:t xml:space="preserve"> </w:t>
      </w:r>
      <w:r w:rsidR="00BF3144">
        <w:rPr>
          <w:rFonts w:ascii="Times New Roman" w:hAnsi="Times New Roman" w:cs="Times New Roman"/>
          <w:sz w:val="28"/>
          <w:szCs w:val="28"/>
        </w:rPr>
        <w:t xml:space="preserve">Diesel and Truck Mechanics </w:t>
      </w:r>
    </w:p>
    <w:p w14:paraId="3221CB82" w14:textId="20DCAC0D" w:rsidR="00E52761" w:rsidRDefault="00E52761" w:rsidP="00425484">
      <w:pPr>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607171F4" w14:textId="32EF339C" w:rsidR="00625A24" w:rsidRPr="00397C07" w:rsidRDefault="0003091D" w:rsidP="00425484">
      <w:pPr>
        <w:rPr>
          <w:rFonts w:ascii="Tahoma" w:hAnsi="Tahoma" w:cs="Tahoma"/>
          <w:b/>
          <w:u w:val="single"/>
        </w:rPr>
      </w:pPr>
      <w:r w:rsidRPr="00397C07">
        <w:rPr>
          <w:rFonts w:ascii="Tahoma" w:hAnsi="Tahoma" w:cs="Tahoma"/>
          <w:b/>
          <w:u w:val="single"/>
        </w:rPr>
        <w:t xml:space="preserve">Lead Author: </w:t>
      </w:r>
    </w:p>
    <w:tbl>
      <w:tblPr>
        <w:tblStyle w:val="TableGrid"/>
        <w:tblW w:w="8868" w:type="dxa"/>
        <w:tblLook w:val="04A0" w:firstRow="1" w:lastRow="0" w:firstColumn="1" w:lastColumn="0" w:noHBand="0" w:noVBand="1"/>
      </w:tblPr>
      <w:tblGrid>
        <w:gridCol w:w="8868"/>
      </w:tblGrid>
      <w:tr w:rsidR="00625A24" w:rsidRPr="00397C07" w14:paraId="4BDCF129" w14:textId="77777777" w:rsidTr="003A7699">
        <w:trPr>
          <w:trHeight w:val="476"/>
        </w:trPr>
        <w:tc>
          <w:tcPr>
            <w:tcW w:w="8868" w:type="dxa"/>
          </w:tcPr>
          <w:p w14:paraId="639AFCB1" w14:textId="63041D91" w:rsidR="00625A24" w:rsidRPr="00397C07" w:rsidRDefault="001B65D6" w:rsidP="00425484">
            <w:pPr>
              <w:rPr>
                <w:rFonts w:ascii="Tahoma" w:hAnsi="Tahoma" w:cs="Tahoma"/>
                <w:b/>
                <w:u w:val="single"/>
              </w:rPr>
            </w:pPr>
            <w:r>
              <w:rPr>
                <w:rFonts w:ascii="Tahoma" w:hAnsi="Tahoma" w:cs="Tahoma"/>
                <w:b/>
                <w:u w:val="single"/>
              </w:rPr>
              <w:t>John Taylor</w:t>
            </w:r>
          </w:p>
        </w:tc>
      </w:tr>
    </w:tbl>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7420345E" w:rsidR="00D801A5" w:rsidRPr="00397C07" w:rsidRDefault="0003091D" w:rsidP="00311E8A">
      <w:pPr>
        <w:rPr>
          <w:rFonts w:ascii="Tahoma" w:hAnsi="Tahoma" w:cs="Tahoma"/>
        </w:rPr>
      </w:pPr>
      <w:r w:rsidRPr="00397C07">
        <w:rPr>
          <w:rFonts w:ascii="Tahoma" w:hAnsi="Tahoma" w:cs="Tahoma"/>
        </w:rPr>
        <w:t>Provide your program’s mission statement. If your program does not have a mission statement, what is your timeline for creating a mission statement?</w:t>
      </w:r>
    </w:p>
    <w:tbl>
      <w:tblPr>
        <w:tblStyle w:val="TableGrid"/>
        <w:tblW w:w="0" w:type="auto"/>
        <w:tblLook w:val="04A0" w:firstRow="1" w:lastRow="0" w:firstColumn="1" w:lastColumn="0" w:noHBand="0" w:noVBand="1"/>
      </w:tblPr>
      <w:tblGrid>
        <w:gridCol w:w="9322"/>
      </w:tblGrid>
      <w:tr w:rsidR="00311E8A" w:rsidRPr="00397C07" w14:paraId="00A8B0DC" w14:textId="77777777" w:rsidTr="0082677E">
        <w:trPr>
          <w:trHeight w:val="1994"/>
        </w:trPr>
        <w:tc>
          <w:tcPr>
            <w:tcW w:w="9322" w:type="dxa"/>
          </w:tcPr>
          <w:p w14:paraId="740F0E68" w14:textId="198002D6" w:rsidR="00311E8A" w:rsidRPr="00397C07" w:rsidRDefault="005C3FE9" w:rsidP="005A4E46">
            <w:pPr>
              <w:rPr>
                <w:rFonts w:ascii="Tahoma" w:hAnsi="Tahoma" w:cs="Tahoma"/>
              </w:rPr>
            </w:pPr>
            <w:r w:rsidRPr="005C3FE9">
              <w:rPr>
                <w:rFonts w:ascii="Tahoma" w:hAnsi="Tahoma" w:cs="Tahoma"/>
              </w:rPr>
              <w:t>The COA Diesel and Truck Mechanics Programs provide students of all experience levels with comprehensive knowledge and skills covering Diesel Engines and Truck Mechanics and Chassis Systems. Through lecture and hands-on lab courses, students will learn the skills required to troubleshoot and repair mechanical, electrical and electronic systems in diesel engines and trucks. Students will learn to use computers to diagnose equipment and research information. Students will be trained to operate shop machinery and equipment as well as select and use precision tools involved in the repair and maintenance of mechanical and electronic systems.</w:t>
            </w:r>
          </w:p>
        </w:tc>
      </w:tr>
    </w:tbl>
    <w:p w14:paraId="62958BD0" w14:textId="77777777" w:rsidR="00B54F62" w:rsidRPr="00397C07" w:rsidRDefault="00B54F62" w:rsidP="00311E8A">
      <w:pPr>
        <w:rPr>
          <w:rFonts w:ascii="Tahoma" w:hAnsi="Tahoma" w:cs="Tahoma"/>
        </w:rPr>
      </w:pPr>
    </w:p>
    <w:p w14:paraId="1E2184A1" w14:textId="42B20B31"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program f</w:t>
      </w:r>
      <w:r w:rsidR="00311E8A" w:rsidRPr="00397C07">
        <w:rPr>
          <w:rFonts w:ascii="Tahoma" w:hAnsi="Tahoma" w:cs="Tahoma"/>
        </w:rPr>
        <w:t xml:space="preserve">aculty and/or </w:t>
      </w:r>
      <w:r w:rsidR="0082677E" w:rsidRPr="00397C07">
        <w:rPr>
          <w:rFonts w:ascii="Tahoma" w:hAnsi="Tahoma" w:cs="Tahoma"/>
        </w:rPr>
        <w:t>s</w:t>
      </w:r>
      <w:r w:rsidR="00311E8A" w:rsidRPr="00397C07">
        <w:rPr>
          <w:rFonts w:ascii="Tahoma" w:hAnsi="Tahoma" w:cs="Tahoma"/>
        </w:rPr>
        <w:t>taff</w:t>
      </w:r>
    </w:p>
    <w:tbl>
      <w:tblPr>
        <w:tblStyle w:val="TableGrid"/>
        <w:tblW w:w="9374" w:type="dxa"/>
        <w:tblLook w:val="04A0" w:firstRow="1" w:lastRow="0" w:firstColumn="1" w:lastColumn="0" w:noHBand="0" w:noVBand="1"/>
      </w:tblPr>
      <w:tblGrid>
        <w:gridCol w:w="9374"/>
      </w:tblGrid>
      <w:tr w:rsidR="00311E8A" w:rsidRPr="00397C07" w14:paraId="554996A1" w14:textId="77777777" w:rsidTr="0082677E">
        <w:trPr>
          <w:trHeight w:val="812"/>
        </w:trPr>
        <w:tc>
          <w:tcPr>
            <w:tcW w:w="9374" w:type="dxa"/>
          </w:tcPr>
          <w:p w14:paraId="74A2BB60" w14:textId="17CF7A1C" w:rsidR="00311E8A" w:rsidRDefault="00187307" w:rsidP="00311E8A">
            <w:pPr>
              <w:rPr>
                <w:rFonts w:ascii="Tahoma" w:hAnsi="Tahoma" w:cs="Tahoma"/>
              </w:rPr>
            </w:pPr>
            <w:r>
              <w:rPr>
                <w:rFonts w:ascii="Tahoma" w:hAnsi="Tahoma" w:cs="Tahoma"/>
              </w:rPr>
              <w:t>John Taylor and Blair Norton as Co-Chairs and full-time instructors</w:t>
            </w:r>
          </w:p>
          <w:p w14:paraId="30F6E80B" w14:textId="47A7E98E" w:rsidR="00187307" w:rsidRPr="00397C07" w:rsidRDefault="00187307" w:rsidP="00311E8A">
            <w:pPr>
              <w:rPr>
                <w:rFonts w:ascii="Tahoma" w:hAnsi="Tahoma" w:cs="Tahoma"/>
              </w:rPr>
            </w:pPr>
            <w:r>
              <w:rPr>
                <w:rFonts w:ascii="Tahoma" w:hAnsi="Tahoma" w:cs="Tahoma"/>
              </w:rPr>
              <w:t>Si Yazid Kahil as part-time instructor</w:t>
            </w:r>
          </w:p>
          <w:p w14:paraId="195F6787" w14:textId="77777777" w:rsidR="0049229C" w:rsidRPr="00397C07" w:rsidRDefault="0049229C" w:rsidP="00311E8A">
            <w:pPr>
              <w:rPr>
                <w:rFonts w:ascii="Tahoma" w:hAnsi="Tahoma" w:cs="Tahoma"/>
              </w:rPr>
            </w:pPr>
          </w:p>
          <w:p w14:paraId="0EE50367" w14:textId="77777777" w:rsidR="0049229C" w:rsidRPr="00397C07" w:rsidRDefault="0049229C" w:rsidP="00311E8A">
            <w:pPr>
              <w:rPr>
                <w:rFonts w:ascii="Tahoma" w:hAnsi="Tahoma" w:cs="Tahoma"/>
              </w:rPr>
            </w:pPr>
          </w:p>
          <w:p w14:paraId="25AD3E84" w14:textId="77777777" w:rsidR="0049229C" w:rsidRPr="00397C07" w:rsidRDefault="0049229C" w:rsidP="00311E8A">
            <w:pPr>
              <w:rPr>
                <w:rFonts w:ascii="Tahoma" w:hAnsi="Tahoma" w:cs="Tahoma"/>
              </w:rPr>
            </w:pPr>
          </w:p>
          <w:p w14:paraId="06E9E02B" w14:textId="02C04895" w:rsidR="0049229C" w:rsidRPr="00397C07" w:rsidRDefault="0049229C" w:rsidP="00311E8A">
            <w:pPr>
              <w:rPr>
                <w:rFonts w:ascii="Tahoma" w:hAnsi="Tahoma" w:cs="Tahoma"/>
              </w:rPr>
            </w:pP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3F380719" w14:textId="77777777" w:rsidR="0049229C" w:rsidRPr="00397C07" w:rsidRDefault="0049229C" w:rsidP="0049229C">
      <w:pPr>
        <w:rPr>
          <w:rFonts w:ascii="Tahoma" w:hAnsi="Tahoma" w:cs="Tahoma"/>
        </w:rPr>
      </w:pPr>
      <w:r w:rsidRPr="00397C07">
        <w:rPr>
          <w:rFonts w:ascii="Tahoma" w:hAnsi="Tahoma" w:cs="Tahoma"/>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49229C" w:rsidRPr="00397C07" w14:paraId="20A21E64" w14:textId="77777777" w:rsidTr="00D94D91">
        <w:trPr>
          <w:trHeight w:val="1130"/>
        </w:trPr>
        <w:tc>
          <w:tcPr>
            <w:tcW w:w="9604" w:type="dxa"/>
          </w:tcPr>
          <w:p w14:paraId="46757C47" w14:textId="77777777" w:rsidR="0049229C" w:rsidRDefault="00187307" w:rsidP="00D94D91">
            <w:pPr>
              <w:rPr>
                <w:rFonts w:ascii="Tahoma" w:hAnsi="Tahoma" w:cs="Tahoma"/>
              </w:rPr>
            </w:pPr>
            <w:r>
              <w:rPr>
                <w:rFonts w:ascii="Tahoma" w:hAnsi="Tahoma" w:cs="Tahoma"/>
              </w:rPr>
              <w:t>Current utilization is Monday through Thursday Mornings from approximately 7 AM to 1 PM.</w:t>
            </w:r>
          </w:p>
          <w:p w14:paraId="16FE9CFC" w14:textId="77777777" w:rsidR="00187307" w:rsidRDefault="00187307" w:rsidP="00D94D91">
            <w:pPr>
              <w:rPr>
                <w:rFonts w:ascii="Tahoma" w:hAnsi="Tahoma" w:cs="Tahoma"/>
              </w:rPr>
            </w:pPr>
            <w:r>
              <w:rPr>
                <w:rFonts w:ascii="Tahoma" w:hAnsi="Tahoma" w:cs="Tahoma"/>
              </w:rPr>
              <w:t>Monday through Thursday evenings from approximately 4:30 PM to 10: 15 PM.</w:t>
            </w:r>
          </w:p>
          <w:p w14:paraId="23082AC7" w14:textId="77777777" w:rsidR="00187307" w:rsidRDefault="00187307" w:rsidP="00D94D91">
            <w:pPr>
              <w:rPr>
                <w:rFonts w:ascii="Tahoma" w:hAnsi="Tahoma" w:cs="Tahoma"/>
              </w:rPr>
            </w:pPr>
            <w:r>
              <w:rPr>
                <w:rFonts w:ascii="Tahoma" w:hAnsi="Tahoma" w:cs="Tahoma"/>
              </w:rPr>
              <w:t>Intermittent contract education CCDET diesel emissions classes offered on Fridays and some Saturdays each semester. Special functions such as our upcoming Electric School Bus Train the Trainer sessions on Saturdays; one currently scheduled for Saturday, October 29, 2022.</w:t>
            </w:r>
          </w:p>
          <w:p w14:paraId="373EA5D3" w14:textId="77777777" w:rsidR="001E45F3" w:rsidRDefault="001E45F3" w:rsidP="00D94D91">
            <w:pPr>
              <w:rPr>
                <w:rFonts w:ascii="Tahoma" w:hAnsi="Tahoma" w:cs="Tahoma"/>
              </w:rPr>
            </w:pPr>
            <w:r>
              <w:rPr>
                <w:rFonts w:ascii="Tahoma" w:hAnsi="Tahoma" w:cs="Tahoma"/>
              </w:rPr>
              <w:t xml:space="preserve">We held our first summer offering for an introductory diesel mechanics course in summer of 2022. </w:t>
            </w:r>
          </w:p>
          <w:p w14:paraId="63752891" w14:textId="504494A7" w:rsidR="001E45F3" w:rsidRPr="00397C07" w:rsidRDefault="001E45F3" w:rsidP="00D94D91">
            <w:pPr>
              <w:rPr>
                <w:rFonts w:ascii="Tahoma" w:hAnsi="Tahoma" w:cs="Tahoma"/>
              </w:rPr>
            </w:pPr>
            <w:r>
              <w:rPr>
                <w:rFonts w:ascii="Tahoma" w:hAnsi="Tahoma" w:cs="Tahoma"/>
              </w:rPr>
              <w:t>We also offered a pre-apprentice course in the afternoons with a grant program.</w:t>
            </w:r>
          </w:p>
        </w:tc>
      </w:tr>
      <w:tr w:rsidR="00187307" w:rsidRPr="00397C07" w14:paraId="3CBEB626" w14:textId="77777777" w:rsidTr="00D94D91">
        <w:trPr>
          <w:trHeight w:val="1130"/>
        </w:trPr>
        <w:tc>
          <w:tcPr>
            <w:tcW w:w="9604" w:type="dxa"/>
          </w:tcPr>
          <w:p w14:paraId="630E7581" w14:textId="77777777" w:rsidR="00187307" w:rsidRDefault="00187307" w:rsidP="00D94D91">
            <w:pPr>
              <w:rPr>
                <w:rFonts w:ascii="Tahoma" w:hAnsi="Tahoma" w:cs="Tahoma"/>
              </w:rPr>
            </w:pPr>
          </w:p>
        </w:tc>
      </w:tr>
    </w:tbl>
    <w:p w14:paraId="7958F3C4" w14:textId="648C983E" w:rsidR="0049229C" w:rsidRPr="00397C07" w:rsidRDefault="0049229C" w:rsidP="00311E8A">
      <w:pPr>
        <w:rPr>
          <w:rFonts w:ascii="Tahoma" w:hAnsi="Tahoma" w:cs="Tahoma"/>
        </w:rPr>
      </w:pPr>
    </w:p>
    <w:p w14:paraId="739B729B" w14:textId="5675CCDD" w:rsidR="007A46E8" w:rsidRPr="00397C07" w:rsidRDefault="00B11478" w:rsidP="00311E8A">
      <w:pPr>
        <w:rPr>
          <w:rFonts w:ascii="Tahoma" w:hAnsi="Tahoma" w:cs="Tahoma"/>
        </w:rPr>
      </w:pPr>
      <w:r w:rsidRPr="00397C07">
        <w:rPr>
          <w:rFonts w:ascii="Tahoma" w:hAnsi="Tahoma" w:cs="Tahoma"/>
        </w:rPr>
        <w:t>List your p</w:t>
      </w:r>
      <w:r w:rsidR="00425484" w:rsidRPr="00397C07">
        <w:rPr>
          <w:rFonts w:ascii="Tahoma" w:hAnsi="Tahoma" w:cs="Tahoma"/>
        </w:rPr>
        <w:t xml:space="preserve">rogram </w:t>
      </w:r>
      <w:r w:rsidRPr="00397C07">
        <w:rPr>
          <w:rFonts w:ascii="Tahoma" w:hAnsi="Tahoma" w:cs="Tahoma"/>
        </w:rPr>
        <w:t>g</w:t>
      </w:r>
      <w:r w:rsidR="00425484" w:rsidRPr="00397C07">
        <w:rPr>
          <w:rFonts w:ascii="Tahoma" w:hAnsi="Tahoma" w:cs="Tahoma"/>
        </w:rPr>
        <w:t xml:space="preserve">oals from your most recent Program Review or APU. </w:t>
      </w:r>
      <w:r w:rsidR="007A46E8" w:rsidRPr="00397C07">
        <w:rPr>
          <w:rFonts w:ascii="Tahoma" w:hAnsi="Tahoma" w:cs="Tahoma"/>
        </w:rPr>
        <w:t xml:space="preserve">Then, provide an update on the status of the goal. Has your program achieved </w:t>
      </w:r>
      <w:r w:rsidR="0082677E" w:rsidRPr="00397C07">
        <w:rPr>
          <w:rFonts w:ascii="Tahoma" w:hAnsi="Tahoma" w:cs="Tahoma"/>
        </w:rPr>
        <w:t>the goal</w:t>
      </w:r>
      <w:r w:rsidR="007A46E8" w:rsidRPr="00397C07">
        <w:rPr>
          <w:rFonts w:ascii="Tahoma" w:hAnsi="Tahoma" w:cs="Tahoma"/>
        </w:rPr>
        <w:t>?  Ha</w:t>
      </w:r>
      <w:r w:rsidR="0082677E" w:rsidRPr="00397C07">
        <w:rPr>
          <w:rFonts w:ascii="Tahoma" w:hAnsi="Tahoma" w:cs="Tahoma"/>
        </w:rPr>
        <w:t>ve any of your goals</w:t>
      </w:r>
      <w:r w:rsidR="007A46E8" w:rsidRPr="00397C07">
        <w:rPr>
          <w:rFonts w:ascii="Tahoma" w:hAnsi="Tahoma" w:cs="Tahoma"/>
        </w:rPr>
        <w:t xml:space="preserve"> been revised or </w:t>
      </w:r>
      <w:r w:rsidR="0082677E" w:rsidRPr="00397C07">
        <w:rPr>
          <w:rFonts w:ascii="Tahoma" w:hAnsi="Tahoma" w:cs="Tahoma"/>
        </w:rPr>
        <w:t>any</w:t>
      </w:r>
      <w:r w:rsidR="007A46E8" w:rsidRPr="00397C07">
        <w:rPr>
          <w:rFonts w:ascii="Tahoma" w:hAnsi="Tahoma" w:cs="Tahoma"/>
        </w:rPr>
        <w:t xml:space="preserve"> still in progress? </w:t>
      </w:r>
      <w:r w:rsidR="0082677E" w:rsidRPr="00397C07">
        <w:rPr>
          <w:rFonts w:ascii="Tahoma" w:hAnsi="Tahoma" w:cs="Tahoma"/>
        </w:rPr>
        <w:t>Lastly, m</w:t>
      </w:r>
      <w:r w:rsidR="007A46E8" w:rsidRPr="00397C07">
        <w:rPr>
          <w:rFonts w:ascii="Tahoma" w:hAnsi="Tahoma" w:cs="Tahoma"/>
        </w:rPr>
        <w:t>ake sure</w:t>
      </w:r>
      <w:r w:rsidR="0082677E" w:rsidRPr="00397C07">
        <w:rPr>
          <w:rFonts w:ascii="Tahoma" w:hAnsi="Tahoma" w:cs="Tahoma"/>
        </w:rPr>
        <w:t xml:space="preserve"> to</w:t>
      </w:r>
      <w:r w:rsidR="007A46E8" w:rsidRPr="00397C07">
        <w:rPr>
          <w:rFonts w:ascii="Tahoma" w:hAnsi="Tahoma" w:cs="Tahoma"/>
        </w:rPr>
        <w:t xml:space="preserve"> discuss which College or District goal your program goal aligns to. </w:t>
      </w:r>
    </w:p>
    <w:p w14:paraId="12477B88" w14:textId="2B53F728" w:rsidR="007A46E8" w:rsidRPr="00397C07" w:rsidRDefault="007A46E8" w:rsidP="00311E8A">
      <w:pPr>
        <w:rPr>
          <w:rFonts w:ascii="Tahoma" w:hAnsi="Tahoma" w:cs="Tahoma"/>
        </w:rPr>
      </w:pPr>
      <w:r w:rsidRPr="00397C07">
        <w:rPr>
          <w:rFonts w:ascii="Tahoma" w:hAnsi="Tahoma" w:cs="Tahoma"/>
        </w:rPr>
        <w:t xml:space="preserve">If no program goals exist or if this is your first program review, work to create 2-3 goals and align </w:t>
      </w:r>
      <w:r w:rsidR="0082677E" w:rsidRPr="00397C07">
        <w:rPr>
          <w:rFonts w:ascii="Tahoma" w:hAnsi="Tahoma" w:cs="Tahoma"/>
        </w:rPr>
        <w:t xml:space="preserve">them </w:t>
      </w:r>
      <w:r w:rsidRPr="00397C07">
        <w:rPr>
          <w:rFonts w:ascii="Tahoma" w:hAnsi="Tahoma" w:cs="Tahoma"/>
        </w:rPr>
        <w:t xml:space="preserve">with a College or District goal. </w:t>
      </w:r>
    </w:p>
    <w:p w14:paraId="4F3D81FC" w14:textId="77777777" w:rsidR="0003091D" w:rsidRPr="00397C07" w:rsidRDefault="0003091D" w:rsidP="00311E8A">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1B0B43" w:rsidRPr="00397C07" w14:paraId="42D42FA7" w14:textId="77777777" w:rsidTr="00A252C1">
        <w:trPr>
          <w:trHeight w:val="512"/>
        </w:trPr>
        <w:tc>
          <w:tcPr>
            <w:tcW w:w="3505" w:type="dxa"/>
          </w:tcPr>
          <w:p w14:paraId="46ED3213" w14:textId="77777777" w:rsidR="001B0B43" w:rsidRPr="00397C07" w:rsidRDefault="001B0B43" w:rsidP="00A252C1">
            <w:pPr>
              <w:jc w:val="left"/>
              <w:rPr>
                <w:rFonts w:ascii="Tahoma" w:hAnsi="Tahoma" w:cs="Tahoma"/>
                <w:b/>
                <w:bCs/>
              </w:rPr>
            </w:pPr>
            <w:r w:rsidRPr="00397C07">
              <w:rPr>
                <w:rFonts w:ascii="Tahoma" w:hAnsi="Tahoma" w:cs="Tahoma"/>
                <w:b/>
                <w:bCs/>
              </w:rPr>
              <w:t>Program Goal</w:t>
            </w:r>
          </w:p>
        </w:tc>
        <w:tc>
          <w:tcPr>
            <w:tcW w:w="6300" w:type="dxa"/>
          </w:tcPr>
          <w:p w14:paraId="14A6E7FC" w14:textId="24131BA2" w:rsidR="001B0B43" w:rsidRPr="00397C07" w:rsidRDefault="00250282" w:rsidP="00A252C1">
            <w:pPr>
              <w:rPr>
                <w:rFonts w:ascii="Tahoma" w:hAnsi="Tahoma" w:cs="Tahoma"/>
              </w:rPr>
            </w:pPr>
            <w:r w:rsidRPr="00250282">
              <w:rPr>
                <w:rFonts w:ascii="Tahoma" w:hAnsi="Tahoma" w:cs="Tahoma"/>
              </w:rPr>
              <w:t>*Space development for new courses:</w:t>
            </w:r>
          </w:p>
          <w:p w14:paraId="621E634B" w14:textId="77777777" w:rsidR="001B0B43" w:rsidRPr="00397C07" w:rsidRDefault="001B0B43" w:rsidP="00A252C1">
            <w:pPr>
              <w:rPr>
                <w:rFonts w:ascii="Tahoma" w:hAnsi="Tahoma" w:cs="Tahoma"/>
              </w:rPr>
            </w:pPr>
          </w:p>
        </w:tc>
      </w:tr>
      <w:tr w:rsidR="001B0B43" w:rsidRPr="00397C07" w14:paraId="39010CDF" w14:textId="77777777" w:rsidTr="00A252C1">
        <w:trPr>
          <w:trHeight w:val="827"/>
        </w:trPr>
        <w:tc>
          <w:tcPr>
            <w:tcW w:w="3505" w:type="dxa"/>
          </w:tcPr>
          <w:p w14:paraId="6134F9B9" w14:textId="77777777" w:rsidR="001B0B43" w:rsidRPr="00397C07" w:rsidRDefault="001B0B43" w:rsidP="00A252C1">
            <w:pPr>
              <w:jc w:val="left"/>
              <w:rPr>
                <w:rFonts w:ascii="Tahoma" w:hAnsi="Tahoma" w:cs="Tahoma"/>
              </w:rPr>
            </w:pPr>
            <w:r w:rsidRPr="00397C07">
              <w:rPr>
                <w:rFonts w:ascii="Tahoma" w:hAnsi="Tahoma" w:cs="Tahoma"/>
              </w:rPr>
              <w:t xml:space="preserve">Status: In-Progress or Complete?  </w:t>
            </w:r>
          </w:p>
        </w:tc>
        <w:tc>
          <w:tcPr>
            <w:tcW w:w="6300" w:type="dxa"/>
          </w:tcPr>
          <w:p w14:paraId="09B0492D" w14:textId="77777777" w:rsidR="001B0B43" w:rsidRDefault="00941625" w:rsidP="00A252C1">
            <w:pPr>
              <w:rPr>
                <w:rFonts w:ascii="Tahoma" w:hAnsi="Tahoma" w:cs="Tahoma"/>
              </w:rPr>
            </w:pPr>
            <w:r>
              <w:rPr>
                <w:rFonts w:ascii="Tahoma" w:hAnsi="Tahoma" w:cs="Tahoma"/>
              </w:rPr>
              <w:t>Our extra work to add additional space in the design of our new facility, which is about to break ground, for a heavy construction program, was shot down. We are not receiving any additional classroom, office, lab, storage, parking, or outdoor training space. It would have been the easiest, most cost effective, and timely way to do this. What really is disappointing is that no one even gave us any indication that this was rejected, and we had to request the final plans from someone else. After working so hard over the last 3 years to select the architects and design the new facility, we feel cheated and neglected with this outcome.</w:t>
            </w:r>
          </w:p>
          <w:p w14:paraId="485D292A" w14:textId="59C012D8" w:rsidR="001138C4" w:rsidRPr="00397C07" w:rsidRDefault="001138C4" w:rsidP="00A252C1">
            <w:pPr>
              <w:rPr>
                <w:rFonts w:ascii="Tahoma" w:hAnsi="Tahoma" w:cs="Tahoma"/>
              </w:rPr>
            </w:pPr>
            <w:r>
              <w:rPr>
                <w:rFonts w:ascii="Tahoma" w:hAnsi="Tahoma" w:cs="Tahoma"/>
              </w:rPr>
              <w:t>They break ground in November, if what we were recently informed is true. The facility is not complete, the plans and approvals as it currently was submitted are complete.</w:t>
            </w:r>
          </w:p>
        </w:tc>
      </w:tr>
      <w:tr w:rsidR="001B0B43" w:rsidRPr="00397C07" w14:paraId="32227C81" w14:textId="77777777" w:rsidTr="00A252C1">
        <w:tc>
          <w:tcPr>
            <w:tcW w:w="3505" w:type="dxa"/>
          </w:tcPr>
          <w:p w14:paraId="78578DF7" w14:textId="77777777" w:rsidR="001B0B43" w:rsidRPr="00397C07" w:rsidRDefault="001B0B43" w:rsidP="00A252C1">
            <w:pPr>
              <w:jc w:val="left"/>
              <w:rPr>
                <w:rFonts w:ascii="Tahoma" w:hAnsi="Tahoma" w:cs="Tahoma"/>
              </w:rPr>
            </w:pPr>
            <w:r w:rsidRPr="00397C07">
              <w:rPr>
                <w:rFonts w:ascii="Tahoma" w:hAnsi="Tahoma" w:cs="Tahoma"/>
              </w:rPr>
              <w:t>Which college or district goal is aligned with your program goal?</w:t>
            </w:r>
          </w:p>
          <w:p w14:paraId="51EE3D75" w14:textId="77777777" w:rsidR="001B0B43" w:rsidRPr="00397C07" w:rsidRDefault="001B0B43" w:rsidP="00A252C1">
            <w:pPr>
              <w:rPr>
                <w:rFonts w:ascii="Tahoma" w:hAnsi="Tahoma" w:cs="Tahoma"/>
              </w:rPr>
            </w:pPr>
          </w:p>
        </w:tc>
        <w:tc>
          <w:tcPr>
            <w:tcW w:w="6300" w:type="dxa"/>
          </w:tcPr>
          <w:p w14:paraId="7DF1CC4C" w14:textId="77777777" w:rsidR="001B0B43" w:rsidRDefault="00C248B7" w:rsidP="00A252C1">
            <w:pPr>
              <w:rPr>
                <w:rFonts w:ascii="Tahoma" w:hAnsi="Tahoma" w:cs="Tahoma"/>
              </w:rPr>
            </w:pPr>
            <w:r>
              <w:rPr>
                <w:rFonts w:ascii="Tahoma" w:hAnsi="Tahoma" w:cs="Tahoma"/>
              </w:rPr>
              <w:t>Work very hard and dedicate time for no measurable results.</w:t>
            </w:r>
          </w:p>
          <w:p w14:paraId="51BD6B8A" w14:textId="77777777" w:rsidR="001E45F3" w:rsidRDefault="001E45F3" w:rsidP="001E45F3">
            <w:pPr>
              <w:rPr>
                <w:rFonts w:ascii="Segoe UI" w:hAnsi="Segoe UI" w:cs="Segoe UI"/>
              </w:rPr>
            </w:pPr>
            <w:r>
              <w:rPr>
                <w:rFonts w:ascii="Segoe UI" w:hAnsi="Segoe UI" w:cs="Segoe UI"/>
              </w:rPr>
              <w:t xml:space="preserve">Develop and Manage Resources to Advance Our Mission </w:t>
            </w:r>
          </w:p>
          <w:p w14:paraId="3BB88DBE" w14:textId="13F6CBB6" w:rsidR="001E45F3" w:rsidRPr="00397C07" w:rsidRDefault="001E45F3" w:rsidP="00A252C1">
            <w:pPr>
              <w:rPr>
                <w:rFonts w:ascii="Tahoma" w:hAnsi="Tahoma" w:cs="Tahoma"/>
              </w:rPr>
            </w:pPr>
          </w:p>
        </w:tc>
      </w:tr>
    </w:tbl>
    <w:p w14:paraId="67AF65AB" w14:textId="77777777" w:rsidR="005D40E1" w:rsidRPr="00397C07" w:rsidRDefault="005D40E1" w:rsidP="007A46E8">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1B0B43" w:rsidRPr="00397C07" w14:paraId="62B6A7A0" w14:textId="77777777" w:rsidTr="00A252C1">
        <w:trPr>
          <w:trHeight w:val="512"/>
        </w:trPr>
        <w:tc>
          <w:tcPr>
            <w:tcW w:w="3505" w:type="dxa"/>
          </w:tcPr>
          <w:p w14:paraId="3CE1392F" w14:textId="77777777" w:rsidR="001B0B43" w:rsidRPr="00397C07" w:rsidRDefault="001B0B43" w:rsidP="00A252C1">
            <w:pPr>
              <w:jc w:val="left"/>
              <w:rPr>
                <w:rFonts w:ascii="Tahoma" w:hAnsi="Tahoma" w:cs="Tahoma"/>
                <w:b/>
                <w:bCs/>
              </w:rPr>
            </w:pPr>
            <w:r w:rsidRPr="00397C07">
              <w:rPr>
                <w:rFonts w:ascii="Tahoma" w:hAnsi="Tahoma" w:cs="Tahoma"/>
                <w:b/>
                <w:bCs/>
              </w:rPr>
              <w:t>Program Goal</w:t>
            </w:r>
          </w:p>
        </w:tc>
        <w:tc>
          <w:tcPr>
            <w:tcW w:w="6300" w:type="dxa"/>
          </w:tcPr>
          <w:p w14:paraId="275B91AC" w14:textId="667C990E" w:rsidR="001B0B43" w:rsidRPr="00250282" w:rsidRDefault="00250282" w:rsidP="00A252C1">
            <w:pPr>
              <w:rPr>
                <w:rFonts w:ascii="Segoe UI" w:hAnsi="Segoe UI" w:cs="Segoe UI"/>
              </w:rPr>
            </w:pPr>
            <w:r w:rsidRPr="004F758E">
              <w:rPr>
                <w:rFonts w:ascii="Segoe UI" w:hAnsi="Segoe UI" w:cs="Segoe UI"/>
              </w:rPr>
              <w:t xml:space="preserve">Develop partnerships with Industry related educational opportunities: </w:t>
            </w:r>
          </w:p>
          <w:p w14:paraId="7EF045E7" w14:textId="77777777" w:rsidR="001B0B43" w:rsidRPr="00397C07" w:rsidRDefault="001B0B43" w:rsidP="00A252C1">
            <w:pPr>
              <w:rPr>
                <w:rFonts w:ascii="Tahoma" w:hAnsi="Tahoma" w:cs="Tahoma"/>
              </w:rPr>
            </w:pPr>
          </w:p>
        </w:tc>
      </w:tr>
      <w:tr w:rsidR="001B0B43" w:rsidRPr="00397C07" w14:paraId="6B92F4D1" w14:textId="77777777" w:rsidTr="00A252C1">
        <w:trPr>
          <w:trHeight w:val="827"/>
        </w:trPr>
        <w:tc>
          <w:tcPr>
            <w:tcW w:w="3505" w:type="dxa"/>
          </w:tcPr>
          <w:p w14:paraId="144996F2" w14:textId="77777777" w:rsidR="001B0B43" w:rsidRPr="00397C07" w:rsidRDefault="001B0B43" w:rsidP="00A252C1">
            <w:pPr>
              <w:jc w:val="left"/>
              <w:rPr>
                <w:rFonts w:ascii="Tahoma" w:hAnsi="Tahoma" w:cs="Tahoma"/>
              </w:rPr>
            </w:pPr>
            <w:r w:rsidRPr="00397C07">
              <w:rPr>
                <w:rFonts w:ascii="Tahoma" w:hAnsi="Tahoma" w:cs="Tahoma"/>
              </w:rPr>
              <w:t xml:space="preserve">Status: In-Progress or Complete?  </w:t>
            </w:r>
          </w:p>
        </w:tc>
        <w:tc>
          <w:tcPr>
            <w:tcW w:w="6300" w:type="dxa"/>
          </w:tcPr>
          <w:p w14:paraId="29054A4F" w14:textId="172E871F" w:rsidR="001B0B43" w:rsidRDefault="00941625" w:rsidP="00A252C1">
            <w:pPr>
              <w:rPr>
                <w:rFonts w:ascii="Tahoma" w:hAnsi="Tahoma" w:cs="Tahoma"/>
              </w:rPr>
            </w:pPr>
            <w:r>
              <w:rPr>
                <w:rFonts w:ascii="Tahoma" w:hAnsi="Tahoma" w:cs="Tahoma"/>
              </w:rPr>
              <w:t xml:space="preserve">We are now in partnership with Peterbilt for enrolling worthy student candidates into Peterbilt University. After a long delay with a simple contract in the </w:t>
            </w:r>
            <w:r w:rsidR="00CE674D">
              <w:rPr>
                <w:rFonts w:ascii="Tahoma" w:hAnsi="Tahoma" w:cs="Tahoma"/>
              </w:rPr>
              <w:t>district</w:t>
            </w:r>
            <w:r>
              <w:rPr>
                <w:rFonts w:ascii="Tahoma" w:hAnsi="Tahoma" w:cs="Tahoma"/>
              </w:rPr>
              <w:t xml:space="preserve"> legal department, the paperwork was finally completed within the last two months.</w:t>
            </w:r>
          </w:p>
          <w:p w14:paraId="757E3FFE" w14:textId="77777777" w:rsidR="00BA5855" w:rsidRDefault="00BA5855" w:rsidP="00A252C1">
            <w:pPr>
              <w:rPr>
                <w:rFonts w:ascii="Tahoma" w:hAnsi="Tahoma" w:cs="Tahoma"/>
              </w:rPr>
            </w:pPr>
            <w:r>
              <w:rPr>
                <w:rFonts w:ascii="Tahoma" w:hAnsi="Tahoma" w:cs="Tahoma"/>
              </w:rPr>
              <w:t xml:space="preserve">We just connected with the Peterbilt University National Training Manager during the past week. </w:t>
            </w:r>
          </w:p>
          <w:p w14:paraId="66307204" w14:textId="3C62CBF0" w:rsidR="001138C4" w:rsidRPr="00397C07" w:rsidRDefault="001138C4" w:rsidP="00A252C1">
            <w:pPr>
              <w:rPr>
                <w:rFonts w:ascii="Tahoma" w:hAnsi="Tahoma" w:cs="Tahoma"/>
              </w:rPr>
            </w:pPr>
            <w:r>
              <w:rPr>
                <w:rFonts w:ascii="Tahoma" w:hAnsi="Tahoma" w:cs="Tahoma"/>
              </w:rPr>
              <w:t>I’m not sure whether to call this complete, or a beginning of a new chapter…</w:t>
            </w:r>
          </w:p>
        </w:tc>
      </w:tr>
      <w:tr w:rsidR="001B0B43" w:rsidRPr="00397C07" w14:paraId="026F2FAB" w14:textId="77777777" w:rsidTr="001138C4">
        <w:tc>
          <w:tcPr>
            <w:tcW w:w="3505" w:type="dxa"/>
            <w:shd w:val="clear" w:color="auto" w:fill="auto"/>
          </w:tcPr>
          <w:p w14:paraId="7FC6EF4E" w14:textId="77777777" w:rsidR="001B0B43" w:rsidRPr="00397C07" w:rsidRDefault="001B0B43" w:rsidP="00A252C1">
            <w:pPr>
              <w:jc w:val="left"/>
              <w:rPr>
                <w:rFonts w:ascii="Tahoma" w:hAnsi="Tahoma" w:cs="Tahoma"/>
              </w:rPr>
            </w:pPr>
            <w:r w:rsidRPr="001138C4">
              <w:rPr>
                <w:rFonts w:ascii="Tahoma" w:hAnsi="Tahoma" w:cs="Tahoma"/>
              </w:rPr>
              <w:t>Which college or district goal is aligned with your program goal?</w:t>
            </w:r>
          </w:p>
          <w:p w14:paraId="0DD78D6F" w14:textId="77777777" w:rsidR="001B0B43" w:rsidRPr="00397C07" w:rsidRDefault="001B0B43" w:rsidP="00A252C1">
            <w:pPr>
              <w:rPr>
                <w:rFonts w:ascii="Tahoma" w:hAnsi="Tahoma" w:cs="Tahoma"/>
              </w:rPr>
            </w:pPr>
          </w:p>
        </w:tc>
        <w:tc>
          <w:tcPr>
            <w:tcW w:w="6300" w:type="dxa"/>
          </w:tcPr>
          <w:p w14:paraId="215985D0" w14:textId="3D9916D7" w:rsidR="001B0B43" w:rsidRPr="00397C07" w:rsidRDefault="001138C4" w:rsidP="00A252C1">
            <w:pPr>
              <w:rPr>
                <w:rFonts w:ascii="Tahoma" w:hAnsi="Tahoma" w:cs="Tahoma"/>
              </w:rPr>
            </w:pPr>
            <w:r>
              <w:rPr>
                <w:rFonts w:ascii="Segoe UI" w:hAnsi="Segoe UI" w:cs="Segoe UI"/>
              </w:rPr>
              <w:t>Develop and Manage Resources to Advance Our Mission</w:t>
            </w:r>
          </w:p>
        </w:tc>
      </w:tr>
    </w:tbl>
    <w:p w14:paraId="67BC4648" w14:textId="3FA181DC" w:rsidR="001B0B43" w:rsidRPr="00397C07" w:rsidRDefault="001B0B43" w:rsidP="007A46E8">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1B0B43" w:rsidRPr="00397C07" w14:paraId="51326CE8" w14:textId="77777777" w:rsidTr="00A252C1">
        <w:trPr>
          <w:trHeight w:val="512"/>
        </w:trPr>
        <w:tc>
          <w:tcPr>
            <w:tcW w:w="3505" w:type="dxa"/>
          </w:tcPr>
          <w:p w14:paraId="3916DE0E" w14:textId="77777777" w:rsidR="001B0B43" w:rsidRPr="00397C07" w:rsidRDefault="001B0B43" w:rsidP="00A252C1">
            <w:pPr>
              <w:jc w:val="left"/>
              <w:rPr>
                <w:rFonts w:ascii="Tahoma" w:hAnsi="Tahoma" w:cs="Tahoma"/>
                <w:b/>
                <w:bCs/>
              </w:rPr>
            </w:pPr>
            <w:r w:rsidRPr="00397C07">
              <w:rPr>
                <w:rFonts w:ascii="Tahoma" w:hAnsi="Tahoma" w:cs="Tahoma"/>
                <w:b/>
                <w:bCs/>
              </w:rPr>
              <w:lastRenderedPageBreak/>
              <w:t>Program Goal</w:t>
            </w:r>
          </w:p>
        </w:tc>
        <w:tc>
          <w:tcPr>
            <w:tcW w:w="6300" w:type="dxa"/>
          </w:tcPr>
          <w:p w14:paraId="3D5196E7" w14:textId="77777777" w:rsidR="001B0B43" w:rsidRPr="00397C07" w:rsidRDefault="001B0B43" w:rsidP="00A252C1">
            <w:pPr>
              <w:rPr>
                <w:rFonts w:ascii="Tahoma" w:hAnsi="Tahoma" w:cs="Tahoma"/>
              </w:rPr>
            </w:pPr>
          </w:p>
          <w:p w14:paraId="7E16F142" w14:textId="77777777" w:rsidR="001B0B43" w:rsidRPr="00397C07" w:rsidRDefault="001B0B43" w:rsidP="00A252C1">
            <w:pPr>
              <w:rPr>
                <w:rFonts w:ascii="Tahoma" w:hAnsi="Tahoma" w:cs="Tahoma"/>
              </w:rPr>
            </w:pPr>
          </w:p>
        </w:tc>
      </w:tr>
      <w:tr w:rsidR="001B0B43" w:rsidRPr="00397C07" w14:paraId="660E59B8" w14:textId="77777777" w:rsidTr="00A252C1">
        <w:trPr>
          <w:trHeight w:val="827"/>
        </w:trPr>
        <w:tc>
          <w:tcPr>
            <w:tcW w:w="3505" w:type="dxa"/>
          </w:tcPr>
          <w:p w14:paraId="1688EAE8" w14:textId="77777777" w:rsidR="001B0B43" w:rsidRPr="00397C07" w:rsidRDefault="001B0B43" w:rsidP="00A252C1">
            <w:pPr>
              <w:jc w:val="left"/>
              <w:rPr>
                <w:rFonts w:ascii="Tahoma" w:hAnsi="Tahoma" w:cs="Tahoma"/>
              </w:rPr>
            </w:pPr>
            <w:r w:rsidRPr="00397C07">
              <w:rPr>
                <w:rFonts w:ascii="Tahoma" w:hAnsi="Tahoma" w:cs="Tahoma"/>
              </w:rPr>
              <w:t xml:space="preserve">Status: In-Progress or Complete?  </w:t>
            </w:r>
          </w:p>
        </w:tc>
        <w:tc>
          <w:tcPr>
            <w:tcW w:w="6300" w:type="dxa"/>
          </w:tcPr>
          <w:p w14:paraId="1DA88BF8" w14:textId="77777777" w:rsidR="001B0B43" w:rsidRPr="00397C07" w:rsidRDefault="001B0B43" w:rsidP="00A252C1">
            <w:pPr>
              <w:rPr>
                <w:rFonts w:ascii="Tahoma" w:hAnsi="Tahoma" w:cs="Tahoma"/>
              </w:rPr>
            </w:pPr>
          </w:p>
        </w:tc>
      </w:tr>
      <w:tr w:rsidR="001B0B43" w:rsidRPr="00397C07" w14:paraId="48ACA7DF" w14:textId="77777777" w:rsidTr="00A252C1">
        <w:tc>
          <w:tcPr>
            <w:tcW w:w="3505" w:type="dxa"/>
          </w:tcPr>
          <w:p w14:paraId="4F94E3A0" w14:textId="77777777" w:rsidR="001B0B43" w:rsidRPr="00397C07" w:rsidRDefault="001B0B43" w:rsidP="00A252C1">
            <w:pPr>
              <w:jc w:val="left"/>
              <w:rPr>
                <w:rFonts w:ascii="Tahoma" w:hAnsi="Tahoma" w:cs="Tahoma"/>
              </w:rPr>
            </w:pPr>
            <w:r w:rsidRPr="00397C07">
              <w:rPr>
                <w:rFonts w:ascii="Tahoma" w:hAnsi="Tahoma" w:cs="Tahoma"/>
              </w:rPr>
              <w:t>Which college or district goal is aligned with your program goal?</w:t>
            </w:r>
          </w:p>
          <w:p w14:paraId="1DED4DAA" w14:textId="77777777" w:rsidR="001B0B43" w:rsidRPr="00397C07" w:rsidRDefault="001B0B43" w:rsidP="00A252C1">
            <w:pPr>
              <w:rPr>
                <w:rFonts w:ascii="Tahoma" w:hAnsi="Tahoma" w:cs="Tahoma"/>
              </w:rPr>
            </w:pPr>
          </w:p>
        </w:tc>
        <w:tc>
          <w:tcPr>
            <w:tcW w:w="6300" w:type="dxa"/>
          </w:tcPr>
          <w:p w14:paraId="33C932BF" w14:textId="77777777" w:rsidR="001B0B43" w:rsidRPr="00397C07" w:rsidRDefault="001B0B43" w:rsidP="00A252C1">
            <w:pPr>
              <w:rPr>
                <w:rFonts w:ascii="Tahoma" w:hAnsi="Tahoma" w:cs="Tahoma"/>
              </w:rPr>
            </w:pPr>
          </w:p>
        </w:tc>
      </w:tr>
    </w:tbl>
    <w:p w14:paraId="31FFB030" w14:textId="77777777" w:rsidR="001B0B43" w:rsidRPr="00397C07" w:rsidRDefault="001B0B43" w:rsidP="007A46E8">
      <w:pPr>
        <w:rPr>
          <w:rFonts w:ascii="Tahoma" w:hAnsi="Tahoma" w:cs="Tahoma"/>
        </w:rPr>
      </w:pPr>
    </w:p>
    <w:p w14:paraId="630F132C" w14:textId="348F586B" w:rsidR="007A46E8" w:rsidRDefault="007A46E8" w:rsidP="00425484">
      <w:pPr>
        <w:rPr>
          <w:rFonts w:ascii="Tahoma" w:hAnsi="Tahoma" w:cs="Tahoma"/>
          <w:b/>
          <w:u w:val="single"/>
        </w:rPr>
      </w:pPr>
    </w:p>
    <w:p w14:paraId="7A3FD949" w14:textId="7E7FAC3E" w:rsidR="00A229FB" w:rsidRDefault="00A229FB" w:rsidP="00425484">
      <w:pPr>
        <w:rPr>
          <w:rFonts w:ascii="Tahoma" w:hAnsi="Tahoma" w:cs="Tahoma"/>
          <w:b/>
          <w:u w:val="single"/>
        </w:rPr>
      </w:pPr>
    </w:p>
    <w:p w14:paraId="02FFC7EE" w14:textId="5508AEA9" w:rsidR="00A229FB" w:rsidRDefault="00A229FB" w:rsidP="00425484">
      <w:pPr>
        <w:rPr>
          <w:rFonts w:ascii="Tahoma" w:hAnsi="Tahoma" w:cs="Tahoma"/>
          <w:b/>
          <w:u w:val="single"/>
        </w:rPr>
      </w:pPr>
    </w:p>
    <w:p w14:paraId="49217DE8" w14:textId="24E8186E" w:rsidR="00250282" w:rsidRDefault="00250282" w:rsidP="00425484">
      <w:pPr>
        <w:rPr>
          <w:rFonts w:ascii="Tahoma" w:hAnsi="Tahoma" w:cs="Tahoma"/>
          <w:b/>
          <w:u w:val="single"/>
        </w:rPr>
      </w:pPr>
    </w:p>
    <w:p w14:paraId="76FE040E" w14:textId="60F4076F" w:rsidR="00250282" w:rsidRDefault="00250282" w:rsidP="00425484">
      <w:pPr>
        <w:rPr>
          <w:rFonts w:ascii="Tahoma" w:hAnsi="Tahoma" w:cs="Tahoma"/>
          <w:b/>
          <w:u w:val="single"/>
        </w:rPr>
      </w:pPr>
    </w:p>
    <w:p w14:paraId="0CCE2237" w14:textId="77777777" w:rsidR="000B6232" w:rsidRDefault="000B6232" w:rsidP="00425484">
      <w:pPr>
        <w:rPr>
          <w:rFonts w:ascii="Tahoma" w:hAnsi="Tahoma" w:cs="Tahoma"/>
          <w:b/>
          <w:u w:val="single"/>
        </w:rPr>
      </w:pPr>
    </w:p>
    <w:p w14:paraId="518E6509" w14:textId="77777777" w:rsidR="00A229FB" w:rsidRPr="00397C07" w:rsidRDefault="00A229FB" w:rsidP="00425484">
      <w:pPr>
        <w:rPr>
          <w:rFonts w:ascii="Tahoma" w:hAnsi="Tahoma" w:cs="Tahoma"/>
          <w:b/>
          <w:u w:val="single"/>
        </w:rPr>
      </w:pPr>
    </w:p>
    <w:p w14:paraId="60DDDD80" w14:textId="77777777" w:rsidR="008E30A3" w:rsidRPr="00397C07" w:rsidRDefault="008E30A3" w:rsidP="00425484">
      <w:pPr>
        <w:rPr>
          <w:rFonts w:ascii="Tahoma" w:hAnsi="Tahoma" w:cs="Tahoma"/>
          <w:b/>
          <w:u w:val="single"/>
        </w:rPr>
      </w:pPr>
    </w:p>
    <w:p w14:paraId="50093862" w14:textId="77777777" w:rsidR="00E57107" w:rsidRPr="007031B7" w:rsidRDefault="00E57107" w:rsidP="00E57107">
      <w:pPr>
        <w:rPr>
          <w:rFonts w:ascii="Tahoma" w:hAnsi="Tahoma" w:cs="Tahoma"/>
          <w:b/>
          <w:bCs/>
          <w:u w:val="single"/>
        </w:rPr>
      </w:pPr>
      <w:r w:rsidRPr="007031B7">
        <w:rPr>
          <w:rFonts w:ascii="Tahoma" w:hAnsi="Tahoma" w:cs="Tahoma"/>
          <w:b/>
          <w:bCs/>
          <w:u w:val="single"/>
        </w:rPr>
        <w:t>Career Education</w:t>
      </w:r>
    </w:p>
    <w:p w14:paraId="0CC4FA05" w14:textId="77777777" w:rsidR="00E57107" w:rsidRPr="007031B7" w:rsidRDefault="00E57107" w:rsidP="00E57107">
      <w:pPr>
        <w:rPr>
          <w:rFonts w:ascii="Tahoma" w:hAnsi="Tahoma" w:cs="Tahoma"/>
        </w:rPr>
      </w:pPr>
      <w:r w:rsidRPr="007031B7">
        <w:rPr>
          <w:rFonts w:ascii="Tahoma" w:hAnsi="Tahoma" w:cs="Tahoma"/>
        </w:rPr>
        <w:t xml:space="preserve">Using </w:t>
      </w:r>
      <w:hyperlink r:id="rId12" w:history="1">
        <w:r w:rsidRPr="007031B7">
          <w:rPr>
            <w:rStyle w:val="Hyperlink"/>
            <w:rFonts w:ascii="Tahoma" w:hAnsi="Tahoma" w:cs="Tahoma"/>
            <w:b/>
            <w:bCs/>
          </w:rPr>
          <w:t>Launch Board</w:t>
        </w:r>
      </w:hyperlink>
      <w:r w:rsidRPr="007031B7">
        <w:rPr>
          <w:rFonts w:ascii="Tahoma" w:hAnsi="Tahoma" w:cs="Tahoma"/>
          <w:b/>
          <w:bCs/>
        </w:rPr>
        <w:t xml:space="preserve"> </w:t>
      </w:r>
      <w:r w:rsidRPr="007031B7">
        <w:rPr>
          <w:rFonts w:ascii="Tahoma" w:hAnsi="Tahoma" w:cs="Tahoma"/>
        </w:rPr>
        <w:t xml:space="preserve">or other labor market data, what are the employment rates for students that have exited your program for the past three years? </w:t>
      </w:r>
    </w:p>
    <w:tbl>
      <w:tblPr>
        <w:tblW w:w="7800" w:type="dxa"/>
        <w:tblLook w:val="04A0" w:firstRow="1" w:lastRow="0" w:firstColumn="1" w:lastColumn="0" w:noHBand="0" w:noVBand="1"/>
      </w:tblPr>
      <w:tblGrid>
        <w:gridCol w:w="3754"/>
        <w:gridCol w:w="1082"/>
        <w:gridCol w:w="1482"/>
        <w:gridCol w:w="1482"/>
      </w:tblGrid>
      <w:tr w:rsidR="00E57107" w:rsidRPr="00375D87" w14:paraId="6249C9D2" w14:textId="77777777" w:rsidTr="00742709">
        <w:trPr>
          <w:trHeight w:val="228"/>
        </w:trPr>
        <w:tc>
          <w:tcPr>
            <w:tcW w:w="37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8534D" w14:textId="2376D235" w:rsidR="00E57107" w:rsidRPr="00375D87" w:rsidRDefault="00E57107" w:rsidP="00742709">
            <w:pPr>
              <w:spacing w:after="0" w:line="240" w:lineRule="auto"/>
              <w:jc w:val="center"/>
              <w:rPr>
                <w:rFonts w:ascii="Tahoma" w:eastAsia="Times New Roman" w:hAnsi="Tahoma" w:cs="Tahoma"/>
                <w:color w:val="000000"/>
              </w:rPr>
            </w:pPr>
            <w:r>
              <w:rPr>
                <w:rFonts w:ascii="Tahoma" w:eastAsia="Times New Roman" w:hAnsi="Tahoma" w:cs="Tahoma"/>
                <w:color w:val="000000"/>
              </w:rPr>
              <w:t>Diesel Technology (094700)</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6960A7BB" w14:textId="77777777" w:rsidR="00E57107" w:rsidRPr="00375D87" w:rsidRDefault="00E57107" w:rsidP="00742709">
            <w:pPr>
              <w:spacing w:after="0" w:line="240" w:lineRule="auto"/>
              <w:jc w:val="center"/>
              <w:rPr>
                <w:rFonts w:ascii="Tahoma" w:eastAsia="Times New Roman" w:hAnsi="Tahoma" w:cs="Tahoma"/>
                <w:color w:val="000000"/>
              </w:rPr>
            </w:pPr>
            <w:r w:rsidRPr="00375D87">
              <w:rPr>
                <w:rFonts w:ascii="Tahoma" w:eastAsia="Times New Roman" w:hAnsi="Tahoma" w:cs="Tahoma"/>
                <w:color w:val="000000"/>
              </w:rPr>
              <w:t>2018-19</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14:paraId="3C0FAD64" w14:textId="77777777" w:rsidR="00E57107" w:rsidRPr="00375D87" w:rsidRDefault="00E57107" w:rsidP="00742709">
            <w:pPr>
              <w:spacing w:after="0" w:line="240" w:lineRule="auto"/>
              <w:jc w:val="center"/>
              <w:rPr>
                <w:rFonts w:ascii="Tahoma" w:eastAsia="Times New Roman" w:hAnsi="Tahoma" w:cs="Tahoma"/>
                <w:color w:val="000000"/>
              </w:rPr>
            </w:pPr>
            <w:r w:rsidRPr="00375D87">
              <w:rPr>
                <w:rFonts w:ascii="Tahoma" w:eastAsia="Times New Roman" w:hAnsi="Tahoma" w:cs="Tahoma"/>
                <w:color w:val="000000"/>
              </w:rPr>
              <w:t>2017-18</w:t>
            </w:r>
          </w:p>
        </w:tc>
        <w:tc>
          <w:tcPr>
            <w:tcW w:w="1482" w:type="dxa"/>
            <w:tcBorders>
              <w:top w:val="single" w:sz="4" w:space="0" w:color="auto"/>
              <w:left w:val="nil"/>
              <w:bottom w:val="single" w:sz="4" w:space="0" w:color="auto"/>
              <w:right w:val="single" w:sz="4" w:space="0" w:color="auto"/>
            </w:tcBorders>
            <w:shd w:val="clear" w:color="auto" w:fill="auto"/>
            <w:noWrap/>
            <w:vAlign w:val="bottom"/>
            <w:hideMark/>
          </w:tcPr>
          <w:p w14:paraId="407BA3DA" w14:textId="77777777" w:rsidR="00E57107" w:rsidRPr="00375D87" w:rsidRDefault="00E57107" w:rsidP="00742709">
            <w:pPr>
              <w:spacing w:after="0" w:line="240" w:lineRule="auto"/>
              <w:jc w:val="center"/>
              <w:rPr>
                <w:rFonts w:ascii="Tahoma" w:eastAsia="Times New Roman" w:hAnsi="Tahoma" w:cs="Tahoma"/>
                <w:color w:val="000000"/>
              </w:rPr>
            </w:pPr>
            <w:r w:rsidRPr="00375D87">
              <w:rPr>
                <w:rFonts w:ascii="Tahoma" w:eastAsia="Times New Roman" w:hAnsi="Tahoma" w:cs="Tahoma"/>
                <w:color w:val="000000"/>
              </w:rPr>
              <w:t>2016-17</w:t>
            </w:r>
          </w:p>
        </w:tc>
      </w:tr>
      <w:tr w:rsidR="00E57107" w:rsidRPr="00375D87" w14:paraId="2253BC20" w14:textId="77777777" w:rsidTr="00742709">
        <w:trPr>
          <w:trHeight w:val="228"/>
        </w:trPr>
        <w:tc>
          <w:tcPr>
            <w:tcW w:w="3754" w:type="dxa"/>
            <w:vMerge/>
            <w:tcBorders>
              <w:top w:val="single" w:sz="4" w:space="0" w:color="auto"/>
              <w:left w:val="single" w:sz="4" w:space="0" w:color="auto"/>
              <w:bottom w:val="single" w:sz="4" w:space="0" w:color="auto"/>
              <w:right w:val="single" w:sz="4" w:space="0" w:color="auto"/>
            </w:tcBorders>
            <w:vAlign w:val="center"/>
            <w:hideMark/>
          </w:tcPr>
          <w:p w14:paraId="43D05F25" w14:textId="77777777" w:rsidR="00E57107" w:rsidRPr="00375D87" w:rsidRDefault="00E57107" w:rsidP="00742709">
            <w:pPr>
              <w:spacing w:after="0" w:line="240" w:lineRule="auto"/>
              <w:jc w:val="left"/>
              <w:rPr>
                <w:rFonts w:ascii="Tahoma" w:eastAsia="Times New Roman" w:hAnsi="Tahoma" w:cs="Tahoma"/>
                <w:color w:val="000000"/>
              </w:rPr>
            </w:pPr>
          </w:p>
        </w:tc>
        <w:tc>
          <w:tcPr>
            <w:tcW w:w="1082" w:type="dxa"/>
            <w:tcBorders>
              <w:top w:val="nil"/>
              <w:left w:val="nil"/>
              <w:bottom w:val="single" w:sz="4" w:space="0" w:color="auto"/>
              <w:right w:val="single" w:sz="4" w:space="0" w:color="auto"/>
            </w:tcBorders>
            <w:shd w:val="clear" w:color="auto" w:fill="auto"/>
            <w:noWrap/>
            <w:vAlign w:val="bottom"/>
            <w:hideMark/>
          </w:tcPr>
          <w:p w14:paraId="2BDEF0D3" w14:textId="4B46602A" w:rsidR="00E57107" w:rsidRPr="00375D87" w:rsidRDefault="00E57107" w:rsidP="00742709">
            <w:pPr>
              <w:spacing w:after="0" w:line="240" w:lineRule="auto"/>
              <w:jc w:val="center"/>
              <w:rPr>
                <w:rFonts w:ascii="Tahoma" w:eastAsia="Times New Roman" w:hAnsi="Tahoma" w:cs="Tahoma"/>
                <w:color w:val="000000"/>
              </w:rPr>
            </w:pPr>
            <w:r>
              <w:rPr>
                <w:rFonts w:ascii="Tahoma" w:eastAsia="Times New Roman" w:hAnsi="Tahoma" w:cs="Tahoma"/>
                <w:color w:val="000000"/>
              </w:rPr>
              <w:t>93</w:t>
            </w:r>
            <w:r w:rsidRPr="00375D87">
              <w:rPr>
                <w:rFonts w:ascii="Tahoma" w:eastAsia="Times New Roman" w:hAnsi="Tahoma" w:cs="Tahoma"/>
                <w:color w:val="000000"/>
              </w:rPr>
              <w:t>%</w:t>
            </w:r>
          </w:p>
        </w:tc>
        <w:tc>
          <w:tcPr>
            <w:tcW w:w="1482" w:type="dxa"/>
            <w:tcBorders>
              <w:top w:val="nil"/>
              <w:left w:val="nil"/>
              <w:bottom w:val="single" w:sz="4" w:space="0" w:color="auto"/>
              <w:right w:val="single" w:sz="4" w:space="0" w:color="auto"/>
            </w:tcBorders>
            <w:shd w:val="clear" w:color="auto" w:fill="auto"/>
            <w:noWrap/>
            <w:vAlign w:val="bottom"/>
            <w:hideMark/>
          </w:tcPr>
          <w:p w14:paraId="22C99516" w14:textId="18FBCCA2" w:rsidR="00E57107" w:rsidRPr="00375D87" w:rsidRDefault="00E57107" w:rsidP="00742709">
            <w:pPr>
              <w:spacing w:after="0" w:line="240" w:lineRule="auto"/>
              <w:jc w:val="center"/>
              <w:rPr>
                <w:rFonts w:ascii="Tahoma" w:eastAsia="Times New Roman" w:hAnsi="Tahoma" w:cs="Tahoma"/>
                <w:color w:val="000000"/>
              </w:rPr>
            </w:pPr>
            <w:r>
              <w:rPr>
                <w:rFonts w:ascii="Tahoma" w:eastAsia="Times New Roman" w:hAnsi="Tahoma" w:cs="Tahoma"/>
                <w:color w:val="000000"/>
              </w:rPr>
              <w:t>61%</w:t>
            </w:r>
          </w:p>
        </w:tc>
        <w:tc>
          <w:tcPr>
            <w:tcW w:w="1482" w:type="dxa"/>
            <w:tcBorders>
              <w:top w:val="nil"/>
              <w:left w:val="nil"/>
              <w:bottom w:val="single" w:sz="4" w:space="0" w:color="auto"/>
              <w:right w:val="single" w:sz="4" w:space="0" w:color="auto"/>
            </w:tcBorders>
            <w:shd w:val="clear" w:color="auto" w:fill="auto"/>
            <w:noWrap/>
            <w:vAlign w:val="bottom"/>
            <w:hideMark/>
          </w:tcPr>
          <w:p w14:paraId="2A693CF1" w14:textId="68E632E3" w:rsidR="00E57107" w:rsidRPr="00375D87" w:rsidRDefault="00E57107" w:rsidP="00742709">
            <w:pPr>
              <w:spacing w:after="0" w:line="240" w:lineRule="auto"/>
              <w:jc w:val="center"/>
              <w:rPr>
                <w:rFonts w:ascii="Tahoma" w:eastAsia="Times New Roman" w:hAnsi="Tahoma" w:cs="Tahoma"/>
                <w:color w:val="000000"/>
              </w:rPr>
            </w:pPr>
            <w:r>
              <w:rPr>
                <w:rFonts w:ascii="Tahoma" w:eastAsia="Times New Roman" w:hAnsi="Tahoma" w:cs="Tahoma"/>
                <w:color w:val="000000"/>
              </w:rPr>
              <w:t>69%</w:t>
            </w:r>
          </w:p>
        </w:tc>
      </w:tr>
    </w:tbl>
    <w:p w14:paraId="0164D18C" w14:textId="77777777" w:rsidR="00E57107" w:rsidRPr="00CF7730" w:rsidRDefault="00E57107" w:rsidP="00E57107">
      <w:pPr>
        <w:pStyle w:val="NoSpacing"/>
        <w:rPr>
          <w:i/>
          <w:iCs/>
        </w:rPr>
      </w:pPr>
      <w:r w:rsidRPr="00CF7730">
        <w:rPr>
          <w:i/>
          <w:iCs/>
        </w:rPr>
        <w:t xml:space="preserve">Source: </w:t>
      </w:r>
      <w:hyperlink r:id="rId13" w:history="1">
        <w:r w:rsidRPr="00CF7730">
          <w:rPr>
            <w:rStyle w:val="Hyperlink"/>
            <w:rFonts w:ascii="Tahoma" w:hAnsi="Tahoma" w:cs="Tahoma"/>
            <w:i/>
            <w:iCs/>
            <w:sz w:val="18"/>
            <w:szCs w:val="18"/>
          </w:rPr>
          <w:t>https://www.calpassplus.org/LaunchBoard/Community-College-Pipeline.aspx</w:t>
        </w:r>
      </w:hyperlink>
    </w:p>
    <w:p w14:paraId="13C7AB00" w14:textId="77777777" w:rsidR="00E57107" w:rsidRDefault="00E57107" w:rsidP="00E57107">
      <w:pPr>
        <w:pStyle w:val="NoSpacing"/>
        <w:rPr>
          <w:i/>
          <w:iCs/>
        </w:rPr>
      </w:pPr>
      <w:r w:rsidRPr="00CF7730">
        <w:rPr>
          <w:i/>
          <w:iCs/>
        </w:rPr>
        <w:t>Employed in the second fiscal quarter after exit</w:t>
      </w:r>
    </w:p>
    <w:p w14:paraId="6DF7C8E2" w14:textId="77777777" w:rsidR="00E57107" w:rsidRPr="00CF7730" w:rsidRDefault="00E57107" w:rsidP="00E57107">
      <w:pPr>
        <w:pStyle w:val="NoSpacing"/>
      </w:pPr>
    </w:p>
    <w:p w14:paraId="0445F9F3" w14:textId="25872382" w:rsidR="00654D51" w:rsidRDefault="00E57107" w:rsidP="00E57107">
      <w:pPr>
        <w:rPr>
          <w:rFonts w:ascii="Tahoma" w:hAnsi="Tahoma" w:cs="Tahoma"/>
        </w:rPr>
      </w:pPr>
      <w:r w:rsidRPr="007031B7">
        <w:rPr>
          <w:rFonts w:ascii="Tahoma" w:hAnsi="Tahoma" w:cs="Tahoma"/>
        </w:rPr>
        <w:t xml:space="preserve">Using the </w:t>
      </w:r>
      <w:hyperlink r:id="rId14" w:history="1">
        <w:r w:rsidRPr="007031B7">
          <w:rPr>
            <w:rStyle w:val="Hyperlink"/>
            <w:rFonts w:ascii="Tahoma" w:hAnsi="Tahoma" w:cs="Tahoma"/>
            <w:b/>
          </w:rPr>
          <w:t>Launch Board</w:t>
        </w:r>
      </w:hyperlink>
      <w:r w:rsidRPr="007031B7">
        <w:rPr>
          <w:rFonts w:ascii="Tahoma" w:hAnsi="Tahoma" w:cs="Tahoma"/>
        </w:rPr>
        <w:t xml:space="preserve"> or other labor market data, what are the projected job openings in your discipline for the next three years?</w:t>
      </w:r>
    </w:p>
    <w:tbl>
      <w:tblPr>
        <w:tblStyle w:val="TableGrid"/>
        <w:tblW w:w="9182" w:type="dxa"/>
        <w:tblLook w:val="04A0" w:firstRow="1" w:lastRow="0" w:firstColumn="1" w:lastColumn="0" w:noHBand="0" w:noVBand="1"/>
      </w:tblPr>
      <w:tblGrid>
        <w:gridCol w:w="1140"/>
        <w:gridCol w:w="4075"/>
        <w:gridCol w:w="1530"/>
        <w:gridCol w:w="1080"/>
        <w:gridCol w:w="1357"/>
      </w:tblGrid>
      <w:tr w:rsidR="00654D51" w:rsidRPr="00654D51" w14:paraId="3BA298C8" w14:textId="77777777" w:rsidTr="000E11F5">
        <w:trPr>
          <w:trHeight w:val="1020"/>
        </w:trPr>
        <w:tc>
          <w:tcPr>
            <w:tcW w:w="1140" w:type="dxa"/>
            <w:vAlign w:val="center"/>
            <w:hideMark/>
          </w:tcPr>
          <w:p w14:paraId="26D3B082" w14:textId="77777777" w:rsidR="00654D51" w:rsidRPr="00654D51" w:rsidRDefault="00654D51" w:rsidP="000E11F5">
            <w:pPr>
              <w:jc w:val="left"/>
              <w:rPr>
                <w:rFonts w:ascii="Tahoma" w:eastAsia="Times New Roman" w:hAnsi="Tahoma" w:cs="Tahoma"/>
                <w:sz w:val="20"/>
                <w:szCs w:val="20"/>
              </w:rPr>
            </w:pPr>
            <w:r w:rsidRPr="00654D51">
              <w:rPr>
                <w:rFonts w:ascii="Tahoma" w:eastAsia="Times New Roman" w:hAnsi="Tahoma" w:cs="Tahoma"/>
                <w:sz w:val="20"/>
                <w:szCs w:val="20"/>
              </w:rPr>
              <w:t>SOC Code[2]</w:t>
            </w:r>
          </w:p>
        </w:tc>
        <w:tc>
          <w:tcPr>
            <w:tcW w:w="4075" w:type="dxa"/>
            <w:vAlign w:val="center"/>
            <w:hideMark/>
          </w:tcPr>
          <w:p w14:paraId="22274418" w14:textId="77777777" w:rsidR="00654D51" w:rsidRPr="00654D51" w:rsidRDefault="00654D51" w:rsidP="000E11F5">
            <w:pPr>
              <w:jc w:val="left"/>
              <w:rPr>
                <w:rFonts w:ascii="Tahoma" w:eastAsia="Times New Roman" w:hAnsi="Tahoma" w:cs="Tahoma"/>
                <w:sz w:val="20"/>
                <w:szCs w:val="20"/>
              </w:rPr>
            </w:pPr>
            <w:r w:rsidRPr="00654D51">
              <w:rPr>
                <w:rFonts w:ascii="Tahoma" w:eastAsia="Times New Roman" w:hAnsi="Tahoma" w:cs="Tahoma"/>
                <w:sz w:val="20"/>
                <w:szCs w:val="20"/>
              </w:rPr>
              <w:t>Occupational Title</w:t>
            </w:r>
          </w:p>
        </w:tc>
        <w:tc>
          <w:tcPr>
            <w:tcW w:w="1530" w:type="dxa"/>
            <w:vAlign w:val="center"/>
            <w:hideMark/>
          </w:tcPr>
          <w:p w14:paraId="576C1087" w14:textId="77777777" w:rsidR="00654D51" w:rsidRPr="00654D51" w:rsidRDefault="00654D51" w:rsidP="000E11F5">
            <w:pPr>
              <w:jc w:val="center"/>
              <w:rPr>
                <w:rFonts w:ascii="Tahoma" w:eastAsia="Times New Roman" w:hAnsi="Tahoma" w:cs="Tahoma"/>
                <w:sz w:val="20"/>
                <w:szCs w:val="20"/>
              </w:rPr>
            </w:pPr>
            <w:r w:rsidRPr="00654D51">
              <w:rPr>
                <w:rFonts w:ascii="Tahoma" w:eastAsia="Times New Roman" w:hAnsi="Tahoma" w:cs="Tahoma"/>
                <w:sz w:val="20"/>
                <w:szCs w:val="20"/>
              </w:rPr>
              <w:t>Base Year Employment Estimate 2018[3][4]</w:t>
            </w:r>
          </w:p>
        </w:tc>
        <w:tc>
          <w:tcPr>
            <w:tcW w:w="1080" w:type="dxa"/>
            <w:vAlign w:val="center"/>
            <w:hideMark/>
          </w:tcPr>
          <w:p w14:paraId="67C2F3A4" w14:textId="77777777" w:rsidR="00654D51" w:rsidRPr="00654D51" w:rsidRDefault="00654D51" w:rsidP="000E11F5">
            <w:pPr>
              <w:jc w:val="center"/>
              <w:rPr>
                <w:rFonts w:ascii="Tahoma" w:eastAsia="Times New Roman" w:hAnsi="Tahoma" w:cs="Tahoma"/>
                <w:sz w:val="20"/>
                <w:szCs w:val="20"/>
              </w:rPr>
            </w:pPr>
            <w:r w:rsidRPr="00654D51">
              <w:rPr>
                <w:rFonts w:ascii="Tahoma" w:eastAsia="Times New Roman" w:hAnsi="Tahoma" w:cs="Tahoma"/>
                <w:sz w:val="20"/>
                <w:szCs w:val="20"/>
              </w:rPr>
              <w:t>% Change 2018-2028</w:t>
            </w:r>
          </w:p>
        </w:tc>
        <w:tc>
          <w:tcPr>
            <w:tcW w:w="1357" w:type="dxa"/>
            <w:vAlign w:val="center"/>
            <w:hideMark/>
          </w:tcPr>
          <w:p w14:paraId="3D09CA4C" w14:textId="77777777" w:rsidR="00654D51" w:rsidRPr="00654D51" w:rsidRDefault="00654D51" w:rsidP="000E11F5">
            <w:pPr>
              <w:jc w:val="center"/>
              <w:rPr>
                <w:rFonts w:ascii="Tahoma" w:eastAsia="Times New Roman" w:hAnsi="Tahoma" w:cs="Tahoma"/>
                <w:sz w:val="20"/>
                <w:szCs w:val="20"/>
              </w:rPr>
            </w:pPr>
            <w:r w:rsidRPr="00654D51">
              <w:rPr>
                <w:rFonts w:ascii="Tahoma" w:eastAsia="Times New Roman" w:hAnsi="Tahoma" w:cs="Tahoma"/>
                <w:sz w:val="20"/>
                <w:szCs w:val="20"/>
              </w:rPr>
              <w:t>Total Job Openings</w:t>
            </w:r>
            <w:r w:rsidRPr="00654D51">
              <w:rPr>
                <w:rFonts w:ascii="Tahoma" w:eastAsia="Times New Roman" w:hAnsi="Tahoma" w:cs="Tahoma"/>
                <w:sz w:val="20"/>
                <w:szCs w:val="20"/>
              </w:rPr>
              <w:br/>
              <w:t>[8]</w:t>
            </w:r>
          </w:p>
        </w:tc>
      </w:tr>
      <w:tr w:rsidR="00654D51" w:rsidRPr="00654D51" w14:paraId="50CA3CBB" w14:textId="77777777" w:rsidTr="000E11F5">
        <w:trPr>
          <w:trHeight w:val="255"/>
        </w:trPr>
        <w:tc>
          <w:tcPr>
            <w:tcW w:w="1140" w:type="dxa"/>
            <w:noWrap/>
            <w:hideMark/>
          </w:tcPr>
          <w:p w14:paraId="67CBFBF5" w14:textId="77777777" w:rsidR="00654D51" w:rsidRPr="00654D51" w:rsidRDefault="00654D51" w:rsidP="00654D51">
            <w:pPr>
              <w:jc w:val="left"/>
              <w:rPr>
                <w:rFonts w:ascii="Tahoma" w:eastAsia="Times New Roman" w:hAnsi="Tahoma" w:cs="Tahoma"/>
                <w:sz w:val="20"/>
                <w:szCs w:val="20"/>
              </w:rPr>
            </w:pPr>
            <w:r w:rsidRPr="00654D51">
              <w:rPr>
                <w:rFonts w:ascii="Tahoma" w:eastAsia="Times New Roman" w:hAnsi="Tahoma" w:cs="Tahoma"/>
                <w:sz w:val="20"/>
                <w:szCs w:val="20"/>
              </w:rPr>
              <w:t>49-3031</w:t>
            </w:r>
          </w:p>
        </w:tc>
        <w:tc>
          <w:tcPr>
            <w:tcW w:w="4075" w:type="dxa"/>
            <w:noWrap/>
            <w:hideMark/>
          </w:tcPr>
          <w:p w14:paraId="178DD4E7" w14:textId="77777777" w:rsidR="00654D51" w:rsidRPr="00654D51" w:rsidRDefault="00654D51" w:rsidP="00654D51">
            <w:pPr>
              <w:jc w:val="left"/>
              <w:rPr>
                <w:rFonts w:ascii="Tahoma" w:eastAsia="Times New Roman" w:hAnsi="Tahoma" w:cs="Tahoma"/>
                <w:sz w:val="20"/>
                <w:szCs w:val="20"/>
              </w:rPr>
            </w:pPr>
            <w:r w:rsidRPr="00654D51">
              <w:rPr>
                <w:rFonts w:ascii="Tahoma" w:eastAsia="Times New Roman" w:hAnsi="Tahoma" w:cs="Tahoma"/>
                <w:sz w:val="20"/>
                <w:szCs w:val="20"/>
              </w:rPr>
              <w:t>Bus and Truck Mechanics and Diesel Engine Specialists</w:t>
            </w:r>
          </w:p>
        </w:tc>
        <w:tc>
          <w:tcPr>
            <w:tcW w:w="1530" w:type="dxa"/>
            <w:noWrap/>
            <w:vAlign w:val="center"/>
            <w:hideMark/>
          </w:tcPr>
          <w:p w14:paraId="372D4ECD" w14:textId="77777777" w:rsidR="00654D51" w:rsidRPr="00654D51" w:rsidRDefault="00654D51" w:rsidP="000E11F5">
            <w:pPr>
              <w:jc w:val="center"/>
              <w:rPr>
                <w:rFonts w:ascii="Tahoma" w:eastAsia="Times New Roman" w:hAnsi="Tahoma" w:cs="Tahoma"/>
                <w:sz w:val="20"/>
                <w:szCs w:val="20"/>
              </w:rPr>
            </w:pPr>
            <w:r w:rsidRPr="00654D51">
              <w:rPr>
                <w:rFonts w:ascii="Tahoma" w:eastAsia="Times New Roman" w:hAnsi="Tahoma" w:cs="Tahoma"/>
                <w:sz w:val="20"/>
                <w:szCs w:val="20"/>
              </w:rPr>
              <w:t>2480</w:t>
            </w:r>
          </w:p>
        </w:tc>
        <w:tc>
          <w:tcPr>
            <w:tcW w:w="1080" w:type="dxa"/>
            <w:noWrap/>
            <w:vAlign w:val="center"/>
            <w:hideMark/>
          </w:tcPr>
          <w:p w14:paraId="6034E0BE" w14:textId="77777777" w:rsidR="00654D51" w:rsidRPr="00654D51" w:rsidRDefault="00654D51" w:rsidP="000E11F5">
            <w:pPr>
              <w:jc w:val="center"/>
              <w:rPr>
                <w:rFonts w:ascii="Tahoma" w:eastAsia="Times New Roman" w:hAnsi="Tahoma" w:cs="Tahoma"/>
                <w:sz w:val="20"/>
                <w:szCs w:val="20"/>
              </w:rPr>
            </w:pPr>
            <w:r w:rsidRPr="00654D51">
              <w:rPr>
                <w:rFonts w:ascii="Tahoma" w:eastAsia="Times New Roman" w:hAnsi="Tahoma" w:cs="Tahoma"/>
                <w:sz w:val="20"/>
                <w:szCs w:val="20"/>
              </w:rPr>
              <w:t>2%</w:t>
            </w:r>
          </w:p>
        </w:tc>
        <w:tc>
          <w:tcPr>
            <w:tcW w:w="1357" w:type="dxa"/>
            <w:noWrap/>
            <w:vAlign w:val="center"/>
            <w:hideMark/>
          </w:tcPr>
          <w:p w14:paraId="679EC3CB" w14:textId="77777777" w:rsidR="00654D51" w:rsidRPr="00654D51" w:rsidRDefault="00654D51" w:rsidP="000E11F5">
            <w:pPr>
              <w:jc w:val="center"/>
              <w:rPr>
                <w:rFonts w:ascii="Tahoma" w:eastAsia="Times New Roman" w:hAnsi="Tahoma" w:cs="Tahoma"/>
                <w:sz w:val="20"/>
                <w:szCs w:val="20"/>
              </w:rPr>
            </w:pPr>
            <w:r w:rsidRPr="00654D51">
              <w:rPr>
                <w:rFonts w:ascii="Tahoma" w:eastAsia="Times New Roman" w:hAnsi="Tahoma" w:cs="Tahoma"/>
                <w:sz w:val="20"/>
                <w:szCs w:val="20"/>
              </w:rPr>
              <w:t>2370</w:t>
            </w:r>
          </w:p>
        </w:tc>
      </w:tr>
      <w:tr w:rsidR="00654D51" w:rsidRPr="00654D51" w14:paraId="711C1560" w14:textId="77777777" w:rsidTr="000E11F5">
        <w:trPr>
          <w:trHeight w:val="255"/>
        </w:trPr>
        <w:tc>
          <w:tcPr>
            <w:tcW w:w="1140" w:type="dxa"/>
            <w:noWrap/>
            <w:hideMark/>
          </w:tcPr>
          <w:p w14:paraId="7988A0AE" w14:textId="77777777" w:rsidR="00654D51" w:rsidRPr="00654D51" w:rsidRDefault="00654D51" w:rsidP="00654D51">
            <w:pPr>
              <w:jc w:val="left"/>
              <w:rPr>
                <w:rFonts w:ascii="Tahoma" w:eastAsia="Times New Roman" w:hAnsi="Tahoma" w:cs="Tahoma"/>
                <w:sz w:val="20"/>
                <w:szCs w:val="20"/>
              </w:rPr>
            </w:pPr>
            <w:r w:rsidRPr="00654D51">
              <w:rPr>
                <w:rFonts w:ascii="Tahoma" w:eastAsia="Times New Roman" w:hAnsi="Tahoma" w:cs="Tahoma"/>
                <w:sz w:val="20"/>
                <w:szCs w:val="20"/>
              </w:rPr>
              <w:t>49-9000</w:t>
            </w:r>
          </w:p>
        </w:tc>
        <w:tc>
          <w:tcPr>
            <w:tcW w:w="4075" w:type="dxa"/>
            <w:noWrap/>
            <w:hideMark/>
          </w:tcPr>
          <w:p w14:paraId="09892FBF" w14:textId="77777777" w:rsidR="00654D51" w:rsidRPr="00654D51" w:rsidRDefault="00654D51" w:rsidP="00654D51">
            <w:pPr>
              <w:jc w:val="left"/>
              <w:rPr>
                <w:rFonts w:ascii="Tahoma" w:eastAsia="Times New Roman" w:hAnsi="Tahoma" w:cs="Tahoma"/>
                <w:sz w:val="20"/>
                <w:szCs w:val="20"/>
              </w:rPr>
            </w:pPr>
            <w:r w:rsidRPr="00654D51">
              <w:rPr>
                <w:rFonts w:ascii="Tahoma" w:eastAsia="Times New Roman" w:hAnsi="Tahoma" w:cs="Tahoma"/>
                <w:sz w:val="20"/>
                <w:szCs w:val="20"/>
              </w:rPr>
              <w:t>Other Installation, Maintenance, and Repair Occupations</w:t>
            </w:r>
          </w:p>
        </w:tc>
        <w:tc>
          <w:tcPr>
            <w:tcW w:w="1530" w:type="dxa"/>
            <w:noWrap/>
            <w:vAlign w:val="center"/>
            <w:hideMark/>
          </w:tcPr>
          <w:p w14:paraId="6EF961AA" w14:textId="77777777" w:rsidR="00654D51" w:rsidRPr="00654D51" w:rsidRDefault="00654D51" w:rsidP="000E11F5">
            <w:pPr>
              <w:jc w:val="center"/>
              <w:rPr>
                <w:rFonts w:ascii="Tahoma" w:eastAsia="Times New Roman" w:hAnsi="Tahoma" w:cs="Tahoma"/>
                <w:sz w:val="20"/>
                <w:szCs w:val="20"/>
              </w:rPr>
            </w:pPr>
            <w:r w:rsidRPr="00654D51">
              <w:rPr>
                <w:rFonts w:ascii="Tahoma" w:eastAsia="Times New Roman" w:hAnsi="Tahoma" w:cs="Tahoma"/>
                <w:sz w:val="20"/>
                <w:szCs w:val="20"/>
              </w:rPr>
              <w:t>19180</w:t>
            </w:r>
          </w:p>
        </w:tc>
        <w:tc>
          <w:tcPr>
            <w:tcW w:w="1080" w:type="dxa"/>
            <w:noWrap/>
            <w:vAlign w:val="center"/>
            <w:hideMark/>
          </w:tcPr>
          <w:p w14:paraId="7024A832" w14:textId="77777777" w:rsidR="00654D51" w:rsidRPr="00654D51" w:rsidRDefault="00654D51" w:rsidP="000E11F5">
            <w:pPr>
              <w:jc w:val="center"/>
              <w:rPr>
                <w:rFonts w:ascii="Tahoma" w:eastAsia="Times New Roman" w:hAnsi="Tahoma" w:cs="Tahoma"/>
                <w:sz w:val="20"/>
                <w:szCs w:val="20"/>
              </w:rPr>
            </w:pPr>
            <w:r w:rsidRPr="00654D51">
              <w:rPr>
                <w:rFonts w:ascii="Tahoma" w:eastAsia="Times New Roman" w:hAnsi="Tahoma" w:cs="Tahoma"/>
                <w:sz w:val="20"/>
                <w:szCs w:val="20"/>
              </w:rPr>
              <w:t>7%</w:t>
            </w:r>
          </w:p>
        </w:tc>
        <w:tc>
          <w:tcPr>
            <w:tcW w:w="1357" w:type="dxa"/>
            <w:noWrap/>
            <w:vAlign w:val="center"/>
            <w:hideMark/>
          </w:tcPr>
          <w:p w14:paraId="495586AA" w14:textId="77777777" w:rsidR="00654D51" w:rsidRPr="00654D51" w:rsidRDefault="00654D51" w:rsidP="000E11F5">
            <w:pPr>
              <w:jc w:val="center"/>
              <w:rPr>
                <w:rFonts w:ascii="Tahoma" w:eastAsia="Times New Roman" w:hAnsi="Tahoma" w:cs="Tahoma"/>
                <w:sz w:val="20"/>
                <w:szCs w:val="20"/>
              </w:rPr>
            </w:pPr>
            <w:r w:rsidRPr="00654D51">
              <w:rPr>
                <w:rFonts w:ascii="Tahoma" w:eastAsia="Times New Roman" w:hAnsi="Tahoma" w:cs="Tahoma"/>
                <w:sz w:val="20"/>
                <w:szCs w:val="20"/>
              </w:rPr>
              <w:t>21010</w:t>
            </w:r>
          </w:p>
        </w:tc>
      </w:tr>
      <w:tr w:rsidR="00654D51" w:rsidRPr="00654D51" w14:paraId="247DB8EE" w14:textId="77777777" w:rsidTr="000E11F5">
        <w:trPr>
          <w:trHeight w:val="255"/>
        </w:trPr>
        <w:tc>
          <w:tcPr>
            <w:tcW w:w="1140" w:type="dxa"/>
            <w:noWrap/>
            <w:hideMark/>
          </w:tcPr>
          <w:p w14:paraId="0C315F79" w14:textId="77777777" w:rsidR="00654D51" w:rsidRPr="00654D51" w:rsidRDefault="00654D51" w:rsidP="00654D51">
            <w:pPr>
              <w:jc w:val="left"/>
              <w:rPr>
                <w:rFonts w:ascii="Tahoma" w:eastAsia="Times New Roman" w:hAnsi="Tahoma" w:cs="Tahoma"/>
                <w:sz w:val="20"/>
                <w:szCs w:val="20"/>
              </w:rPr>
            </w:pPr>
            <w:r w:rsidRPr="00654D51">
              <w:rPr>
                <w:rFonts w:ascii="Tahoma" w:eastAsia="Times New Roman" w:hAnsi="Tahoma" w:cs="Tahoma"/>
                <w:sz w:val="20"/>
                <w:szCs w:val="20"/>
              </w:rPr>
              <w:t>53-7051</w:t>
            </w:r>
          </w:p>
        </w:tc>
        <w:tc>
          <w:tcPr>
            <w:tcW w:w="4075" w:type="dxa"/>
            <w:noWrap/>
            <w:hideMark/>
          </w:tcPr>
          <w:p w14:paraId="5D285895" w14:textId="77777777" w:rsidR="00654D51" w:rsidRPr="00654D51" w:rsidRDefault="00654D51" w:rsidP="00654D51">
            <w:pPr>
              <w:jc w:val="left"/>
              <w:rPr>
                <w:rFonts w:ascii="Tahoma" w:eastAsia="Times New Roman" w:hAnsi="Tahoma" w:cs="Tahoma"/>
                <w:sz w:val="20"/>
                <w:szCs w:val="20"/>
              </w:rPr>
            </w:pPr>
            <w:r w:rsidRPr="00654D51">
              <w:rPr>
                <w:rFonts w:ascii="Tahoma" w:eastAsia="Times New Roman" w:hAnsi="Tahoma" w:cs="Tahoma"/>
                <w:sz w:val="20"/>
                <w:szCs w:val="20"/>
              </w:rPr>
              <w:t>Industrial Truck and Tractor Operators</w:t>
            </w:r>
          </w:p>
        </w:tc>
        <w:tc>
          <w:tcPr>
            <w:tcW w:w="1530" w:type="dxa"/>
            <w:noWrap/>
            <w:vAlign w:val="center"/>
            <w:hideMark/>
          </w:tcPr>
          <w:p w14:paraId="6FDB2BBC" w14:textId="77777777" w:rsidR="00654D51" w:rsidRPr="00654D51" w:rsidRDefault="00654D51" w:rsidP="000E11F5">
            <w:pPr>
              <w:jc w:val="center"/>
              <w:rPr>
                <w:rFonts w:ascii="Tahoma" w:eastAsia="Times New Roman" w:hAnsi="Tahoma" w:cs="Tahoma"/>
                <w:sz w:val="20"/>
                <w:szCs w:val="20"/>
              </w:rPr>
            </w:pPr>
            <w:r w:rsidRPr="00654D51">
              <w:rPr>
                <w:rFonts w:ascii="Tahoma" w:eastAsia="Times New Roman" w:hAnsi="Tahoma" w:cs="Tahoma"/>
                <w:sz w:val="20"/>
                <w:szCs w:val="20"/>
              </w:rPr>
              <w:t>2680</w:t>
            </w:r>
          </w:p>
        </w:tc>
        <w:tc>
          <w:tcPr>
            <w:tcW w:w="1080" w:type="dxa"/>
            <w:noWrap/>
            <w:vAlign w:val="center"/>
            <w:hideMark/>
          </w:tcPr>
          <w:p w14:paraId="4629C2CF" w14:textId="77777777" w:rsidR="00654D51" w:rsidRPr="00654D51" w:rsidRDefault="00654D51" w:rsidP="000E11F5">
            <w:pPr>
              <w:jc w:val="center"/>
              <w:rPr>
                <w:rFonts w:ascii="Tahoma" w:eastAsia="Times New Roman" w:hAnsi="Tahoma" w:cs="Tahoma"/>
                <w:sz w:val="20"/>
                <w:szCs w:val="20"/>
              </w:rPr>
            </w:pPr>
            <w:r w:rsidRPr="00654D51">
              <w:rPr>
                <w:rFonts w:ascii="Tahoma" w:eastAsia="Times New Roman" w:hAnsi="Tahoma" w:cs="Tahoma"/>
                <w:sz w:val="20"/>
                <w:szCs w:val="20"/>
              </w:rPr>
              <w:t>10%</w:t>
            </w:r>
          </w:p>
        </w:tc>
        <w:tc>
          <w:tcPr>
            <w:tcW w:w="1357" w:type="dxa"/>
            <w:noWrap/>
            <w:vAlign w:val="center"/>
            <w:hideMark/>
          </w:tcPr>
          <w:p w14:paraId="4B234E40" w14:textId="77777777" w:rsidR="00654D51" w:rsidRPr="00654D51" w:rsidRDefault="00654D51" w:rsidP="000E11F5">
            <w:pPr>
              <w:jc w:val="center"/>
              <w:rPr>
                <w:rFonts w:ascii="Tahoma" w:eastAsia="Times New Roman" w:hAnsi="Tahoma" w:cs="Tahoma"/>
                <w:sz w:val="20"/>
                <w:szCs w:val="20"/>
              </w:rPr>
            </w:pPr>
            <w:r w:rsidRPr="00654D51">
              <w:rPr>
                <w:rFonts w:ascii="Tahoma" w:eastAsia="Times New Roman" w:hAnsi="Tahoma" w:cs="Tahoma"/>
                <w:sz w:val="20"/>
                <w:szCs w:val="20"/>
              </w:rPr>
              <w:t>3450</w:t>
            </w:r>
          </w:p>
        </w:tc>
      </w:tr>
    </w:tbl>
    <w:p w14:paraId="2AB3E515" w14:textId="77777777" w:rsidR="00E57107" w:rsidRPr="00CF7730" w:rsidRDefault="00E57107" w:rsidP="00E57107">
      <w:pPr>
        <w:pStyle w:val="NoSpacing"/>
        <w:rPr>
          <w:i/>
          <w:iCs/>
        </w:rPr>
      </w:pPr>
      <w:r w:rsidRPr="00CF7730">
        <w:rPr>
          <w:i/>
          <w:iCs/>
        </w:rPr>
        <w:t xml:space="preserve">Source: </w:t>
      </w:r>
      <w:hyperlink r:id="rId15" w:history="1">
        <w:r w:rsidRPr="00CF7730">
          <w:rPr>
            <w:rStyle w:val="Hyperlink"/>
            <w:rFonts w:ascii="Tahoma" w:hAnsi="Tahoma" w:cs="Tahoma"/>
            <w:i/>
            <w:iCs/>
            <w:sz w:val="20"/>
            <w:szCs w:val="20"/>
          </w:rPr>
          <w:t>https://www.labormarketinfo.edd.ca.gov/data/employment-projections.html</w:t>
        </w:r>
      </w:hyperlink>
      <w:r w:rsidRPr="00CF7730">
        <w:rPr>
          <w:i/>
          <w:iCs/>
        </w:rPr>
        <w:t xml:space="preserve"> </w:t>
      </w:r>
    </w:p>
    <w:p w14:paraId="52681485" w14:textId="77777777" w:rsidR="00E57107" w:rsidRPr="00CF7730" w:rsidRDefault="00E57107" w:rsidP="00E57107">
      <w:pPr>
        <w:pStyle w:val="NoSpacing"/>
        <w:rPr>
          <w:i/>
          <w:iCs/>
        </w:rPr>
      </w:pPr>
      <w:r w:rsidRPr="00CF7730">
        <w:rPr>
          <w:i/>
          <w:iCs/>
        </w:rPr>
        <w:t>2018-2028 Occupational Employment Projections/Oakland-Hayward-Berkeley Metropolitan Division</w:t>
      </w:r>
    </w:p>
    <w:p w14:paraId="7DE80D80" w14:textId="77777777" w:rsidR="00E57107" w:rsidRPr="007031B7" w:rsidRDefault="00E57107" w:rsidP="00E57107">
      <w:pPr>
        <w:rPr>
          <w:rFonts w:ascii="Tahoma" w:hAnsi="Tahoma" w:cs="Tahoma"/>
        </w:rPr>
      </w:pPr>
    </w:p>
    <w:p w14:paraId="4A5AE9E0" w14:textId="77777777" w:rsidR="00E57107" w:rsidRPr="007031B7" w:rsidRDefault="00E57107" w:rsidP="00E57107">
      <w:pPr>
        <w:rPr>
          <w:rFonts w:ascii="Tahoma" w:hAnsi="Tahoma" w:cs="Tahoma"/>
          <w:b/>
          <w:u w:val="single"/>
        </w:rPr>
      </w:pPr>
      <w:r w:rsidRPr="007031B7">
        <w:rPr>
          <w:rFonts w:ascii="Tahoma" w:hAnsi="Tahoma" w:cs="Tahoma"/>
        </w:rPr>
        <w:t>How is your discipline or program responding regarding changes in labor market demand?</w:t>
      </w:r>
    </w:p>
    <w:tbl>
      <w:tblPr>
        <w:tblStyle w:val="TableGrid"/>
        <w:tblW w:w="9424" w:type="dxa"/>
        <w:tblLook w:val="04A0" w:firstRow="1" w:lastRow="0" w:firstColumn="1" w:lastColumn="0" w:noHBand="0" w:noVBand="1"/>
      </w:tblPr>
      <w:tblGrid>
        <w:gridCol w:w="9424"/>
      </w:tblGrid>
      <w:tr w:rsidR="00E57107" w:rsidRPr="007031B7" w14:paraId="599A3AEE" w14:textId="77777777" w:rsidTr="00742709">
        <w:trPr>
          <w:trHeight w:val="692"/>
        </w:trPr>
        <w:tc>
          <w:tcPr>
            <w:tcW w:w="9424" w:type="dxa"/>
          </w:tcPr>
          <w:p w14:paraId="1CCB1251" w14:textId="3CEFEDA6" w:rsidR="00E57107" w:rsidRDefault="00187307" w:rsidP="00742709">
            <w:pPr>
              <w:rPr>
                <w:rFonts w:ascii="Tahoma" w:hAnsi="Tahoma" w:cs="Tahoma"/>
              </w:rPr>
            </w:pPr>
            <w:r>
              <w:rPr>
                <w:rFonts w:ascii="Tahoma" w:hAnsi="Tahoma" w:cs="Tahoma"/>
              </w:rPr>
              <w:lastRenderedPageBreak/>
              <w:t>We can’t fill the current need</w:t>
            </w:r>
            <w:r w:rsidR="00624ED6">
              <w:rPr>
                <w:rFonts w:ascii="Tahoma" w:hAnsi="Tahoma" w:cs="Tahoma"/>
              </w:rPr>
              <w:t xml:space="preserve"> for this labor market</w:t>
            </w:r>
            <w:r>
              <w:rPr>
                <w:rFonts w:ascii="Tahoma" w:hAnsi="Tahoma" w:cs="Tahoma"/>
              </w:rPr>
              <w:t xml:space="preserve"> and do not have enough students entering the program</w:t>
            </w:r>
            <w:r w:rsidR="00F50788">
              <w:rPr>
                <w:rFonts w:ascii="Tahoma" w:hAnsi="Tahoma" w:cs="Tahoma"/>
              </w:rPr>
              <w:t>.</w:t>
            </w:r>
          </w:p>
          <w:p w14:paraId="0147FF70" w14:textId="6763DEAC" w:rsidR="00F50788" w:rsidRPr="00027BB5" w:rsidRDefault="00F50788" w:rsidP="00742709">
            <w:pPr>
              <w:rPr>
                <w:rFonts w:ascii="Tahoma" w:hAnsi="Tahoma" w:cs="Tahoma"/>
                <w:b/>
                <w:bCs/>
              </w:rPr>
            </w:pPr>
            <w:r w:rsidRPr="00027BB5">
              <w:rPr>
                <w:rFonts w:ascii="Tahoma" w:hAnsi="Tahoma" w:cs="Tahoma"/>
                <w:b/>
                <w:bCs/>
              </w:rPr>
              <w:t xml:space="preserve">We are working very hard to propel our curriculum and </w:t>
            </w:r>
            <w:r w:rsidR="00027BB5">
              <w:rPr>
                <w:rFonts w:ascii="Tahoma" w:hAnsi="Tahoma" w:cs="Tahoma"/>
                <w:b/>
                <w:bCs/>
              </w:rPr>
              <w:t xml:space="preserve">attain </w:t>
            </w:r>
            <w:r w:rsidRPr="00027BB5">
              <w:rPr>
                <w:rFonts w:ascii="Tahoma" w:hAnsi="Tahoma" w:cs="Tahoma"/>
                <w:b/>
                <w:bCs/>
              </w:rPr>
              <w:t>the required equipment and vehicles necessary to</w:t>
            </w:r>
            <w:r w:rsidR="00027BB5">
              <w:rPr>
                <w:rFonts w:ascii="Tahoma" w:hAnsi="Tahoma" w:cs="Tahoma"/>
                <w:b/>
                <w:bCs/>
              </w:rPr>
              <w:t xml:space="preserve"> align with</w:t>
            </w:r>
            <w:r w:rsidRPr="00027BB5">
              <w:rPr>
                <w:rFonts w:ascii="Tahoma" w:hAnsi="Tahoma" w:cs="Tahoma"/>
                <w:b/>
                <w:bCs/>
              </w:rPr>
              <w:t xml:space="preserve"> the technology changes that are here and coming in this field.</w:t>
            </w:r>
          </w:p>
          <w:p w14:paraId="2B370048" w14:textId="5B7CD876" w:rsidR="00027BB5" w:rsidRDefault="00027BB5" w:rsidP="00742709">
            <w:pPr>
              <w:rPr>
                <w:rFonts w:ascii="Tahoma" w:hAnsi="Tahoma" w:cs="Tahoma"/>
              </w:rPr>
            </w:pPr>
            <w:r>
              <w:rPr>
                <w:rFonts w:ascii="Tahoma" w:hAnsi="Tahoma" w:cs="Tahoma"/>
              </w:rPr>
              <w:t>Our activities regarding our involvement with organizations and industry partners to improve our course offerings by embracing the future of this industry to meet the labor market demand</w:t>
            </w:r>
            <w:r w:rsidR="00624ED6">
              <w:rPr>
                <w:rFonts w:ascii="Tahoma" w:hAnsi="Tahoma" w:cs="Tahoma"/>
              </w:rPr>
              <w:t xml:space="preserve"> is a priority and our future depends on this. </w:t>
            </w:r>
            <w:r>
              <w:rPr>
                <w:rFonts w:ascii="Tahoma" w:hAnsi="Tahoma" w:cs="Tahoma"/>
              </w:rPr>
              <w:t xml:space="preserve"> </w:t>
            </w:r>
          </w:p>
          <w:p w14:paraId="5F891AEE" w14:textId="6199D097" w:rsidR="00624ED6" w:rsidRDefault="00624ED6" w:rsidP="00742709">
            <w:pPr>
              <w:rPr>
                <w:rFonts w:ascii="Tahoma" w:hAnsi="Tahoma" w:cs="Tahoma"/>
              </w:rPr>
            </w:pPr>
            <w:r>
              <w:rPr>
                <w:rFonts w:ascii="Tahoma" w:hAnsi="Tahoma" w:cs="Tahoma"/>
              </w:rPr>
              <w:t>Please see below for our efforts in this area.</w:t>
            </w:r>
          </w:p>
          <w:p w14:paraId="1844A234" w14:textId="77777777" w:rsidR="00187307" w:rsidRPr="007031B7" w:rsidRDefault="00187307" w:rsidP="00742709">
            <w:pPr>
              <w:rPr>
                <w:rFonts w:ascii="Tahoma" w:hAnsi="Tahoma" w:cs="Tahoma"/>
              </w:rPr>
            </w:pPr>
          </w:p>
          <w:p w14:paraId="17F97800" w14:textId="77777777" w:rsidR="00E57107" w:rsidRPr="007031B7" w:rsidRDefault="00E57107" w:rsidP="00742709">
            <w:pPr>
              <w:rPr>
                <w:rFonts w:ascii="Tahoma" w:hAnsi="Tahoma" w:cs="Tahoma"/>
              </w:rPr>
            </w:pPr>
          </w:p>
          <w:p w14:paraId="587D4A5A" w14:textId="77777777" w:rsidR="00E57107" w:rsidRPr="007031B7" w:rsidRDefault="00E57107" w:rsidP="00742709">
            <w:pPr>
              <w:rPr>
                <w:rFonts w:ascii="Tahoma" w:hAnsi="Tahoma" w:cs="Tahoma"/>
              </w:rPr>
            </w:pPr>
          </w:p>
        </w:tc>
      </w:tr>
    </w:tbl>
    <w:p w14:paraId="0CD3AD4E" w14:textId="77777777" w:rsidR="00E57107" w:rsidRPr="007031B7" w:rsidRDefault="00E57107" w:rsidP="00E57107">
      <w:pPr>
        <w:rPr>
          <w:rFonts w:ascii="Tahoma" w:hAnsi="Tahoma" w:cs="Tahoma"/>
          <w:b/>
          <w:u w:val="single"/>
        </w:rPr>
      </w:pPr>
    </w:p>
    <w:p w14:paraId="2FAC51F1" w14:textId="77777777" w:rsidR="00E57107" w:rsidRPr="007031B7" w:rsidRDefault="00E57107" w:rsidP="00E57107">
      <w:pPr>
        <w:rPr>
          <w:rFonts w:ascii="Tahoma" w:hAnsi="Tahoma" w:cs="Tahoma"/>
        </w:rPr>
      </w:pPr>
      <w:r w:rsidRPr="007031B7">
        <w:rPr>
          <w:rFonts w:ascii="Tahoma" w:hAnsi="Tahoma" w:cs="Tahoma"/>
        </w:rPr>
        <w:t xml:space="preserve">Do you have an industry advisory board in place? If so list, your board members. </w:t>
      </w:r>
    </w:p>
    <w:tbl>
      <w:tblPr>
        <w:tblStyle w:val="TableGrid"/>
        <w:tblW w:w="9544" w:type="dxa"/>
        <w:tblLook w:val="04A0" w:firstRow="1" w:lastRow="0" w:firstColumn="1" w:lastColumn="0" w:noHBand="0" w:noVBand="1"/>
      </w:tblPr>
      <w:tblGrid>
        <w:gridCol w:w="9544"/>
      </w:tblGrid>
      <w:tr w:rsidR="00E57107" w:rsidRPr="007031B7" w14:paraId="55B6815A" w14:textId="77777777" w:rsidTr="00742709">
        <w:trPr>
          <w:trHeight w:val="932"/>
        </w:trPr>
        <w:tc>
          <w:tcPr>
            <w:tcW w:w="9544" w:type="dxa"/>
          </w:tcPr>
          <w:p w14:paraId="00D064C5" w14:textId="080D130B" w:rsidR="00E57107" w:rsidRPr="007031B7" w:rsidRDefault="00187307" w:rsidP="00742709">
            <w:pPr>
              <w:rPr>
                <w:rFonts w:ascii="Tahoma" w:hAnsi="Tahoma" w:cs="Tahoma"/>
              </w:rPr>
            </w:pPr>
            <w:r w:rsidRPr="00651212">
              <w:rPr>
                <w:rFonts w:ascii="Tahoma" w:hAnsi="Tahoma" w:cs="Tahoma"/>
              </w:rPr>
              <w:t xml:space="preserve">Yes, </w:t>
            </w:r>
            <w:r w:rsidR="00437BB3" w:rsidRPr="00651212">
              <w:rPr>
                <w:rFonts w:ascii="Tahoma" w:hAnsi="Tahoma" w:cs="Tahoma"/>
              </w:rPr>
              <w:t xml:space="preserve">will </w:t>
            </w:r>
            <w:r w:rsidR="00437BB3" w:rsidRPr="00651212">
              <w:rPr>
                <w:rFonts w:ascii="Tahoma" w:hAnsi="Tahoma" w:cs="Tahoma"/>
                <w:b/>
                <w:bCs/>
              </w:rPr>
              <w:t>attach our advisory board list.</w:t>
            </w:r>
          </w:p>
        </w:tc>
      </w:tr>
    </w:tbl>
    <w:p w14:paraId="2796EE08" w14:textId="77777777" w:rsidR="00E57107" w:rsidRPr="007031B7" w:rsidRDefault="00E57107" w:rsidP="00E57107">
      <w:pPr>
        <w:rPr>
          <w:rFonts w:ascii="Tahoma" w:hAnsi="Tahoma" w:cs="Tahoma"/>
        </w:rPr>
      </w:pPr>
    </w:p>
    <w:p w14:paraId="64368165" w14:textId="77777777" w:rsidR="00E57107" w:rsidRPr="007031B7" w:rsidRDefault="00E57107" w:rsidP="00E57107">
      <w:pPr>
        <w:rPr>
          <w:rFonts w:ascii="Tahoma" w:hAnsi="Tahoma" w:cs="Tahoma"/>
        </w:rPr>
      </w:pPr>
      <w:r w:rsidRPr="007031B7">
        <w:rPr>
          <w:rFonts w:ascii="Tahoma" w:hAnsi="Tahoma" w:cs="Tahoma"/>
        </w:rPr>
        <w:t>Has your industry advisory board met regularly (at least once per quarter or semester)?</w:t>
      </w:r>
    </w:p>
    <w:tbl>
      <w:tblPr>
        <w:tblStyle w:val="TableGrid"/>
        <w:tblW w:w="9409" w:type="dxa"/>
        <w:tblLook w:val="04A0" w:firstRow="1" w:lastRow="0" w:firstColumn="1" w:lastColumn="0" w:noHBand="0" w:noVBand="1"/>
      </w:tblPr>
      <w:tblGrid>
        <w:gridCol w:w="9409"/>
      </w:tblGrid>
      <w:tr w:rsidR="00E57107" w:rsidRPr="007031B7" w14:paraId="49B5C5CE" w14:textId="77777777" w:rsidTr="00742709">
        <w:trPr>
          <w:trHeight w:val="845"/>
        </w:trPr>
        <w:tc>
          <w:tcPr>
            <w:tcW w:w="9409" w:type="dxa"/>
          </w:tcPr>
          <w:p w14:paraId="5951945F" w14:textId="39ED8268" w:rsidR="00E57107" w:rsidRDefault="00437BB3" w:rsidP="00742709">
            <w:pPr>
              <w:rPr>
                <w:rFonts w:ascii="Tahoma" w:hAnsi="Tahoma" w:cs="Tahoma"/>
              </w:rPr>
            </w:pPr>
            <w:r>
              <w:rPr>
                <w:rFonts w:ascii="Tahoma" w:hAnsi="Tahoma" w:cs="Tahoma"/>
              </w:rPr>
              <w:t xml:space="preserve">No, the school system and the </w:t>
            </w:r>
            <w:r w:rsidR="00F50788">
              <w:rPr>
                <w:rFonts w:ascii="Tahoma" w:hAnsi="Tahoma" w:cs="Tahoma"/>
              </w:rPr>
              <w:t>district</w:t>
            </w:r>
            <w:r>
              <w:rPr>
                <w:rFonts w:ascii="Tahoma" w:hAnsi="Tahoma" w:cs="Tahoma"/>
              </w:rPr>
              <w:t xml:space="preserve"> move too slowly regarding major change and progress to require semester frequency. We did not do online advisory meetings the past two years due to the pandemic. We would like to hold an in-person one during this current school year. </w:t>
            </w:r>
          </w:p>
          <w:p w14:paraId="30350A1C" w14:textId="77777777" w:rsidR="00437BB3" w:rsidRDefault="00437BB3" w:rsidP="00742709">
            <w:pPr>
              <w:rPr>
                <w:rFonts w:ascii="Tahoma" w:hAnsi="Tahoma" w:cs="Tahoma"/>
              </w:rPr>
            </w:pPr>
            <w:r>
              <w:rPr>
                <w:rFonts w:ascii="Tahoma" w:hAnsi="Tahoma" w:cs="Tahoma"/>
              </w:rPr>
              <w:t>Our normal target month for that is in November, prior to the holidays.</w:t>
            </w:r>
          </w:p>
          <w:p w14:paraId="37CEC4D1" w14:textId="63330E72" w:rsidR="00437BB3" w:rsidRDefault="00437BB3" w:rsidP="00742709">
            <w:pPr>
              <w:rPr>
                <w:rFonts w:ascii="Tahoma" w:hAnsi="Tahoma" w:cs="Tahoma"/>
              </w:rPr>
            </w:pPr>
            <w:r>
              <w:rPr>
                <w:rFonts w:ascii="Tahoma" w:hAnsi="Tahoma" w:cs="Tahoma"/>
              </w:rPr>
              <w:t>Due to us being overwhelmed and understaffed with schedul</w:t>
            </w:r>
            <w:r w:rsidR="00624ED6">
              <w:rPr>
                <w:rFonts w:ascii="Tahoma" w:hAnsi="Tahoma" w:cs="Tahoma"/>
              </w:rPr>
              <w:t>ing</w:t>
            </w:r>
            <w:r>
              <w:rPr>
                <w:rFonts w:ascii="Tahoma" w:hAnsi="Tahoma" w:cs="Tahoma"/>
              </w:rPr>
              <w:t xml:space="preserve"> changes, new curriculum development, special projects, APUs, new textbooks, recruiting efforts, equipment problems, fiscal mismanagement with the district</w:t>
            </w:r>
            <w:r w:rsidR="00624ED6">
              <w:rPr>
                <w:rFonts w:ascii="Tahoma" w:hAnsi="Tahoma" w:cs="Tahoma"/>
              </w:rPr>
              <w:t xml:space="preserve"> not</w:t>
            </w:r>
            <w:r>
              <w:rPr>
                <w:rFonts w:ascii="Tahoma" w:hAnsi="Tahoma" w:cs="Tahoma"/>
              </w:rPr>
              <w:t xml:space="preserve"> paying our vendors on time, local industry relationships,</w:t>
            </w:r>
            <w:r w:rsidR="00624ED6">
              <w:rPr>
                <w:rFonts w:ascii="Tahoma" w:hAnsi="Tahoma" w:cs="Tahoma"/>
              </w:rPr>
              <w:t xml:space="preserve"> w</w:t>
            </w:r>
            <w:r>
              <w:rPr>
                <w:rFonts w:ascii="Tahoma" w:hAnsi="Tahoma" w:cs="Tahoma"/>
              </w:rPr>
              <w:t xml:space="preserve">orking on the design committee for our new facility, apprentice committee commitments, </w:t>
            </w:r>
            <w:r w:rsidR="00F50788">
              <w:rPr>
                <w:rFonts w:ascii="Tahoma" w:hAnsi="Tahoma" w:cs="Tahoma"/>
              </w:rPr>
              <w:t>recruiter’s</w:t>
            </w:r>
            <w:r>
              <w:rPr>
                <w:rFonts w:ascii="Tahoma" w:hAnsi="Tahoma" w:cs="Tahoma"/>
              </w:rPr>
              <w:t xml:space="preserve"> visits, and the special grant projects we are involved with and doing additional training sessions </w:t>
            </w:r>
            <w:r w:rsidR="00F50788">
              <w:rPr>
                <w:rFonts w:ascii="Tahoma" w:hAnsi="Tahoma" w:cs="Tahoma"/>
              </w:rPr>
              <w:t>for, we are going to have to shoot for spring of 2023 to do an effective job, pull together a worthy report, and give the committee ample time to plan and commit.</w:t>
            </w:r>
          </w:p>
          <w:p w14:paraId="2AF33201" w14:textId="22149C27" w:rsidR="00A070E9" w:rsidRDefault="00A070E9" w:rsidP="00742709">
            <w:pPr>
              <w:rPr>
                <w:rFonts w:ascii="Tahoma" w:hAnsi="Tahoma" w:cs="Tahoma"/>
              </w:rPr>
            </w:pPr>
            <w:r>
              <w:rPr>
                <w:rFonts w:ascii="Tahoma" w:hAnsi="Tahoma" w:cs="Tahoma"/>
              </w:rPr>
              <w:t>The air resources board reached out to us to schedule training for their employees, and write new curriculum for the CCDET program, but we had to turn them down as we are spread too thin at this time.</w:t>
            </w:r>
          </w:p>
          <w:p w14:paraId="1A0EED64" w14:textId="49074AD6" w:rsidR="00437BB3" w:rsidRPr="007031B7" w:rsidRDefault="00437BB3" w:rsidP="00742709">
            <w:pPr>
              <w:rPr>
                <w:rFonts w:ascii="Tahoma" w:hAnsi="Tahoma" w:cs="Tahoma"/>
              </w:rPr>
            </w:pPr>
          </w:p>
        </w:tc>
      </w:tr>
    </w:tbl>
    <w:p w14:paraId="5D725DAE" w14:textId="77777777" w:rsidR="00E57107" w:rsidRDefault="00E57107" w:rsidP="00E57107">
      <w:pPr>
        <w:rPr>
          <w:rFonts w:ascii="Tahoma" w:hAnsi="Tahoma" w:cs="Tahoma"/>
        </w:rPr>
      </w:pPr>
    </w:p>
    <w:p w14:paraId="0780C0FE" w14:textId="77777777" w:rsidR="00E57107" w:rsidRPr="007031B7" w:rsidRDefault="00E57107" w:rsidP="00E57107">
      <w:pPr>
        <w:rPr>
          <w:rFonts w:ascii="Tahoma" w:hAnsi="Tahoma" w:cs="Tahoma"/>
        </w:rPr>
      </w:pPr>
    </w:p>
    <w:p w14:paraId="71788F83" w14:textId="77777777" w:rsidR="00E57107" w:rsidRPr="007031B7" w:rsidRDefault="00E57107" w:rsidP="00E57107">
      <w:pPr>
        <w:rPr>
          <w:rFonts w:ascii="Tahoma" w:hAnsi="Tahoma" w:cs="Tahoma"/>
        </w:rPr>
      </w:pPr>
      <w:r w:rsidRPr="007031B7">
        <w:rPr>
          <w:rFonts w:ascii="Tahoma" w:hAnsi="Tahoma" w:cs="Tahoma"/>
        </w:rPr>
        <w:t>Please describe the number of activities and recommendations resulting from advisory committee meetings that have occurred in the past three years. What information was presented that required changes to be made to your program?</w:t>
      </w:r>
    </w:p>
    <w:tbl>
      <w:tblPr>
        <w:tblStyle w:val="TableGrid"/>
        <w:tblW w:w="9423" w:type="dxa"/>
        <w:tblLook w:val="04A0" w:firstRow="1" w:lastRow="0" w:firstColumn="1" w:lastColumn="0" w:noHBand="0" w:noVBand="1"/>
      </w:tblPr>
      <w:tblGrid>
        <w:gridCol w:w="9423"/>
      </w:tblGrid>
      <w:tr w:rsidR="00E57107" w:rsidRPr="007031B7" w14:paraId="1427AF89" w14:textId="77777777" w:rsidTr="00742709">
        <w:trPr>
          <w:trHeight w:val="773"/>
        </w:trPr>
        <w:tc>
          <w:tcPr>
            <w:tcW w:w="9423" w:type="dxa"/>
          </w:tcPr>
          <w:p w14:paraId="4D8CB38E" w14:textId="77777777" w:rsidR="00E57107" w:rsidRDefault="00F50788" w:rsidP="00742709">
            <w:pPr>
              <w:rPr>
                <w:rFonts w:ascii="Tahoma" w:hAnsi="Tahoma" w:cs="Tahoma"/>
              </w:rPr>
            </w:pPr>
            <w:r>
              <w:rPr>
                <w:rFonts w:ascii="Tahoma" w:hAnsi="Tahoma" w:cs="Tahoma"/>
              </w:rPr>
              <w:t>There were no changes that were requested in our basic program and our regular curriculum.</w:t>
            </w:r>
          </w:p>
          <w:p w14:paraId="39267A1E" w14:textId="1881A4BC" w:rsidR="00F50788" w:rsidRPr="007031B7" w:rsidRDefault="00F50788" w:rsidP="00742709">
            <w:pPr>
              <w:rPr>
                <w:rFonts w:ascii="Tahoma" w:hAnsi="Tahoma" w:cs="Tahoma"/>
              </w:rPr>
            </w:pPr>
            <w:r>
              <w:rPr>
                <w:rFonts w:ascii="Tahoma" w:hAnsi="Tahoma" w:cs="Tahoma"/>
              </w:rPr>
              <w:t>Industry would like to see additions to the basic program to cover other areas and enhance what we have with more technical training in electric, electronics, ADAS systems, Alternate fuels</w:t>
            </w:r>
            <w:r w:rsidR="00A070E9">
              <w:rPr>
                <w:rFonts w:ascii="Tahoma" w:hAnsi="Tahoma" w:cs="Tahoma"/>
              </w:rPr>
              <w:t>,</w:t>
            </w:r>
            <w:r>
              <w:rPr>
                <w:rFonts w:ascii="Tahoma" w:hAnsi="Tahoma" w:cs="Tahoma"/>
              </w:rPr>
              <w:t xml:space="preserve"> </w:t>
            </w:r>
            <w:r>
              <w:rPr>
                <w:rFonts w:ascii="Tahoma" w:hAnsi="Tahoma" w:cs="Tahoma"/>
              </w:rPr>
              <w:lastRenderedPageBreak/>
              <w:t xml:space="preserve">and power trains. At the same time, since all of the material we currently encompass is still relevant in our field, we can’t easily replace some aspects in lieu of other </w:t>
            </w:r>
            <w:r w:rsidR="00A070E9">
              <w:rPr>
                <w:rFonts w:ascii="Tahoma" w:hAnsi="Tahoma" w:cs="Tahoma"/>
              </w:rPr>
              <w:t>topics. Without additional space and instructors to fill this need, we are presently stuck.</w:t>
            </w:r>
          </w:p>
        </w:tc>
      </w:tr>
    </w:tbl>
    <w:p w14:paraId="5185DE0E" w14:textId="77777777" w:rsidR="00E57107" w:rsidRPr="007031B7" w:rsidRDefault="00E57107" w:rsidP="00E57107">
      <w:pPr>
        <w:rPr>
          <w:rFonts w:ascii="Tahoma" w:hAnsi="Tahoma" w:cs="Tahoma"/>
          <w:b/>
          <w:u w:val="single"/>
        </w:rPr>
      </w:pPr>
    </w:p>
    <w:p w14:paraId="17A49D46" w14:textId="458A9C01" w:rsidR="00E57107" w:rsidRPr="007031B7" w:rsidRDefault="00E57107" w:rsidP="00E57107">
      <w:pPr>
        <w:rPr>
          <w:rFonts w:ascii="Tahoma" w:hAnsi="Tahoma" w:cs="Tahoma"/>
        </w:rPr>
      </w:pPr>
      <w:r w:rsidRPr="007031B7">
        <w:rPr>
          <w:rFonts w:ascii="Tahoma" w:hAnsi="Tahoma" w:cs="Tahoma"/>
        </w:rPr>
        <w:t xml:space="preserve">Does your program require state or national licensing? If yes, </w:t>
      </w:r>
      <w:r w:rsidR="00304D94">
        <w:rPr>
          <w:rFonts w:ascii="Tahoma" w:hAnsi="Tahoma" w:cs="Tahoma"/>
        </w:rPr>
        <w:t xml:space="preserve">are there substantial differences with the set standard pass rate </w:t>
      </w:r>
      <w:r w:rsidR="00304D94" w:rsidRPr="007031B7">
        <w:rPr>
          <w:rFonts w:ascii="Tahoma" w:hAnsi="Tahoma" w:cs="Tahoma"/>
        </w:rPr>
        <w:t>for this exam or license</w:t>
      </w:r>
      <w:r w:rsidR="00304D94">
        <w:rPr>
          <w:rFonts w:ascii="Tahoma" w:hAnsi="Tahoma" w:cs="Tahoma"/>
        </w:rPr>
        <w:t xml:space="preserve"> and the percent of students passing this exam?</w:t>
      </w:r>
      <w:r w:rsidR="00304D94" w:rsidRPr="007031B7">
        <w:rPr>
          <w:rFonts w:ascii="Tahoma" w:hAnsi="Tahoma" w:cs="Tahoma"/>
        </w:rPr>
        <w:t xml:space="preserve"> </w:t>
      </w:r>
    </w:p>
    <w:tbl>
      <w:tblPr>
        <w:tblStyle w:val="TableGrid"/>
        <w:tblW w:w="9469" w:type="dxa"/>
        <w:tblLook w:val="04A0" w:firstRow="1" w:lastRow="0" w:firstColumn="1" w:lastColumn="0" w:noHBand="0" w:noVBand="1"/>
      </w:tblPr>
      <w:tblGrid>
        <w:gridCol w:w="9469"/>
      </w:tblGrid>
      <w:tr w:rsidR="00E57107" w:rsidRPr="007031B7" w14:paraId="20BE959E" w14:textId="77777777" w:rsidTr="00742709">
        <w:trPr>
          <w:trHeight w:val="638"/>
        </w:trPr>
        <w:tc>
          <w:tcPr>
            <w:tcW w:w="9469" w:type="dxa"/>
          </w:tcPr>
          <w:p w14:paraId="3CFF4B0A" w14:textId="77777777" w:rsidR="00E57107" w:rsidRDefault="00A070E9" w:rsidP="00742709">
            <w:pPr>
              <w:rPr>
                <w:rFonts w:ascii="Tahoma" w:hAnsi="Tahoma" w:cs="Tahoma"/>
              </w:rPr>
            </w:pPr>
            <w:r>
              <w:rPr>
                <w:rFonts w:ascii="Tahoma" w:hAnsi="Tahoma" w:cs="Tahoma"/>
              </w:rPr>
              <w:t>No licensing is required for our basic program.</w:t>
            </w:r>
          </w:p>
          <w:p w14:paraId="21324645" w14:textId="104A4659" w:rsidR="00A070E9" w:rsidRPr="007031B7" w:rsidRDefault="00A070E9" w:rsidP="00742709">
            <w:pPr>
              <w:rPr>
                <w:rFonts w:ascii="Tahoma" w:hAnsi="Tahoma" w:cs="Tahoma"/>
              </w:rPr>
            </w:pPr>
            <w:r>
              <w:rPr>
                <w:rFonts w:ascii="Tahoma" w:hAnsi="Tahoma" w:cs="Tahoma"/>
              </w:rPr>
              <w:t>We are one of only a few CCDET certified colleges in the state that offer that training to certify students for emissions testing via the California Air Resources Board.</w:t>
            </w:r>
          </w:p>
        </w:tc>
      </w:tr>
    </w:tbl>
    <w:p w14:paraId="4A7E8BFD" w14:textId="77777777" w:rsidR="00E57107" w:rsidRPr="007031B7" w:rsidRDefault="00E57107" w:rsidP="00E57107">
      <w:pPr>
        <w:rPr>
          <w:rFonts w:ascii="Tahoma" w:hAnsi="Tahoma" w:cs="Tahoma"/>
        </w:rPr>
      </w:pPr>
    </w:p>
    <w:p w14:paraId="73CD4E96" w14:textId="5F4778F7" w:rsidR="00E57107" w:rsidRPr="007031B7" w:rsidRDefault="00E57107" w:rsidP="00E57107">
      <w:pPr>
        <w:rPr>
          <w:rFonts w:ascii="Tahoma" w:hAnsi="Tahoma" w:cs="Tahoma"/>
        </w:rPr>
      </w:pPr>
      <w:r w:rsidRPr="007031B7">
        <w:rPr>
          <w:rFonts w:ascii="Tahoma" w:hAnsi="Tahoma" w:cs="Tahoma"/>
        </w:rPr>
        <w:t xml:space="preserve">Do your students participate in other third-party certifications? If </w:t>
      </w:r>
      <w:r w:rsidR="000E11F5">
        <w:rPr>
          <w:rFonts w:ascii="Tahoma" w:hAnsi="Tahoma" w:cs="Tahoma"/>
        </w:rPr>
        <w:t>yes, are there substantial differences with the standard pass rate and the</w:t>
      </w:r>
      <w:r w:rsidR="00304D94">
        <w:rPr>
          <w:rFonts w:ascii="Tahoma" w:hAnsi="Tahoma" w:cs="Tahoma"/>
        </w:rPr>
        <w:t xml:space="preserve"> percent</w:t>
      </w:r>
      <w:r w:rsidR="000E11F5">
        <w:rPr>
          <w:rFonts w:ascii="Tahoma" w:hAnsi="Tahoma" w:cs="Tahoma"/>
        </w:rPr>
        <w:t xml:space="preserve"> of students getting successfully certified</w:t>
      </w:r>
      <w:r w:rsidR="00304D94">
        <w:rPr>
          <w:rFonts w:ascii="Tahoma" w:hAnsi="Tahoma" w:cs="Tahoma"/>
        </w:rPr>
        <w:t>?</w:t>
      </w:r>
      <w:r w:rsidRPr="007031B7">
        <w:rPr>
          <w:rFonts w:ascii="Tahoma" w:hAnsi="Tahoma" w:cs="Tahoma"/>
        </w:rPr>
        <w:t xml:space="preserve"> </w:t>
      </w:r>
    </w:p>
    <w:tbl>
      <w:tblPr>
        <w:tblStyle w:val="TableGrid"/>
        <w:tblW w:w="9363" w:type="dxa"/>
        <w:tblLook w:val="04A0" w:firstRow="1" w:lastRow="0" w:firstColumn="1" w:lastColumn="0" w:noHBand="0" w:noVBand="1"/>
      </w:tblPr>
      <w:tblGrid>
        <w:gridCol w:w="9363"/>
      </w:tblGrid>
      <w:tr w:rsidR="00E57107" w:rsidRPr="007031B7" w14:paraId="1007F9C1" w14:textId="77777777" w:rsidTr="00742709">
        <w:trPr>
          <w:trHeight w:val="530"/>
        </w:trPr>
        <w:tc>
          <w:tcPr>
            <w:tcW w:w="9363" w:type="dxa"/>
          </w:tcPr>
          <w:p w14:paraId="68FB1059" w14:textId="58506D27" w:rsidR="00E57107" w:rsidRDefault="00A070E9" w:rsidP="00742709">
            <w:pPr>
              <w:rPr>
                <w:rFonts w:ascii="Tahoma" w:hAnsi="Tahoma" w:cs="Tahoma"/>
              </w:rPr>
            </w:pPr>
            <w:r>
              <w:rPr>
                <w:rFonts w:ascii="Tahoma" w:hAnsi="Tahoma" w:cs="Tahoma"/>
              </w:rPr>
              <w:t>We have several OEM online training opportunities for our students, ASE certification training and books, our CCDET training.</w:t>
            </w:r>
            <w:r w:rsidR="00062C1F">
              <w:rPr>
                <w:rFonts w:ascii="Tahoma" w:hAnsi="Tahoma" w:cs="Tahoma"/>
              </w:rPr>
              <w:t xml:space="preserve"> We also have the Bendix Online Academy for students to be certified.</w:t>
            </w:r>
          </w:p>
          <w:p w14:paraId="48914C72" w14:textId="3A1CBBA6" w:rsidR="00B17DEE" w:rsidRDefault="00A070E9" w:rsidP="00742709">
            <w:pPr>
              <w:rPr>
                <w:rFonts w:ascii="Tahoma" w:hAnsi="Tahoma" w:cs="Tahoma"/>
              </w:rPr>
            </w:pPr>
            <w:r>
              <w:rPr>
                <w:rFonts w:ascii="Tahoma" w:hAnsi="Tahoma" w:cs="Tahoma"/>
              </w:rPr>
              <w:t>Some of our students take advantage of these opportunities. We do not track the pass rate of the students that take advantage of these opportunities, but the students who are struggling in our classes do not participate in these additional offerings.</w:t>
            </w:r>
            <w:r w:rsidR="00864F98">
              <w:rPr>
                <w:rFonts w:ascii="Tahoma" w:hAnsi="Tahoma" w:cs="Tahoma"/>
              </w:rPr>
              <w:t xml:space="preserve"> </w:t>
            </w:r>
          </w:p>
          <w:p w14:paraId="7B57A911" w14:textId="1B582C53" w:rsidR="00B17DEE" w:rsidRPr="007031B7" w:rsidRDefault="00CE674D" w:rsidP="00742709">
            <w:pPr>
              <w:rPr>
                <w:rFonts w:ascii="Tahoma" w:hAnsi="Tahoma" w:cs="Tahoma"/>
              </w:rPr>
            </w:pPr>
            <w:r>
              <w:rPr>
                <w:rFonts w:ascii="Tahoma" w:hAnsi="Tahoma" w:cs="Tahoma"/>
              </w:rPr>
              <w:t xml:space="preserve">Many </w:t>
            </w:r>
            <w:r w:rsidR="00B17DEE">
              <w:rPr>
                <w:rFonts w:ascii="Tahoma" w:hAnsi="Tahoma" w:cs="Tahoma"/>
              </w:rPr>
              <w:t xml:space="preserve">of the apprentices </w:t>
            </w:r>
            <w:r>
              <w:rPr>
                <w:rFonts w:ascii="Tahoma" w:hAnsi="Tahoma" w:cs="Tahoma"/>
              </w:rPr>
              <w:t xml:space="preserve">in the East Bay Machinists Union are struggling with ASEs. </w:t>
            </w:r>
          </w:p>
          <w:p w14:paraId="02AF0964" w14:textId="77777777" w:rsidR="00E57107" w:rsidRPr="007031B7" w:rsidRDefault="00E57107" w:rsidP="00742709">
            <w:pPr>
              <w:rPr>
                <w:rFonts w:ascii="Tahoma" w:hAnsi="Tahoma" w:cs="Tahoma"/>
              </w:rPr>
            </w:pPr>
          </w:p>
        </w:tc>
      </w:tr>
    </w:tbl>
    <w:p w14:paraId="1D050BFA" w14:textId="77777777" w:rsidR="00E57107" w:rsidRPr="007031B7" w:rsidRDefault="00E57107" w:rsidP="00E57107">
      <w:pPr>
        <w:rPr>
          <w:rFonts w:ascii="Tahoma" w:hAnsi="Tahoma" w:cs="Tahoma"/>
          <w:b/>
          <w:u w:val="single"/>
        </w:rPr>
      </w:pPr>
    </w:p>
    <w:p w14:paraId="6A2CABB3" w14:textId="119DF2F4" w:rsidR="00304D94" w:rsidRPr="007031B7" w:rsidRDefault="00E57107" w:rsidP="00E57107">
      <w:pPr>
        <w:rPr>
          <w:rFonts w:ascii="Tahoma" w:hAnsi="Tahoma" w:cs="Tahoma"/>
        </w:rPr>
      </w:pPr>
      <w:r w:rsidRPr="007031B7">
        <w:rPr>
          <w:rFonts w:ascii="Tahoma" w:hAnsi="Tahoma" w:cs="Tahoma"/>
        </w:rPr>
        <w:t>What programs similar to yours exist in the surrounding area or at nearby East Bay colleges? In which ways is your program collaborating with other community colleges in the region?</w:t>
      </w:r>
    </w:p>
    <w:tbl>
      <w:tblPr>
        <w:tblStyle w:val="TableGrid"/>
        <w:tblW w:w="9409" w:type="dxa"/>
        <w:tblLook w:val="04A0" w:firstRow="1" w:lastRow="0" w:firstColumn="1" w:lastColumn="0" w:noHBand="0" w:noVBand="1"/>
      </w:tblPr>
      <w:tblGrid>
        <w:gridCol w:w="9409"/>
      </w:tblGrid>
      <w:tr w:rsidR="00E57107" w:rsidRPr="007031B7" w14:paraId="5D664DCA" w14:textId="77777777" w:rsidTr="00742709">
        <w:trPr>
          <w:trHeight w:val="988"/>
        </w:trPr>
        <w:tc>
          <w:tcPr>
            <w:tcW w:w="9409" w:type="dxa"/>
          </w:tcPr>
          <w:p w14:paraId="41F1A759" w14:textId="77777777" w:rsidR="00E57107" w:rsidRDefault="00864F98" w:rsidP="00742709">
            <w:pPr>
              <w:rPr>
                <w:rFonts w:ascii="Tahoma" w:hAnsi="Tahoma" w:cs="Tahoma"/>
                <w:bCs/>
              </w:rPr>
            </w:pPr>
            <w:r w:rsidRPr="00864F98">
              <w:rPr>
                <w:rFonts w:ascii="Tahoma" w:hAnsi="Tahoma" w:cs="Tahoma"/>
                <w:bCs/>
              </w:rPr>
              <w:t>There are no</w:t>
            </w:r>
            <w:r>
              <w:rPr>
                <w:rFonts w:ascii="Tahoma" w:hAnsi="Tahoma" w:cs="Tahoma"/>
                <w:bCs/>
              </w:rPr>
              <w:t xml:space="preserve"> other schools in the East Bay that have a Heavy Duty Diesel Mechanics program.</w:t>
            </w:r>
          </w:p>
          <w:p w14:paraId="2EFA8FAB" w14:textId="5849AC10" w:rsidR="00864F98" w:rsidRPr="00864F98" w:rsidRDefault="00864F98" w:rsidP="00742709">
            <w:pPr>
              <w:rPr>
                <w:rFonts w:ascii="Tahoma" w:hAnsi="Tahoma" w:cs="Tahoma"/>
                <w:bCs/>
              </w:rPr>
            </w:pPr>
            <w:r>
              <w:rPr>
                <w:rFonts w:ascii="Tahoma" w:hAnsi="Tahoma" w:cs="Tahoma"/>
                <w:bCs/>
              </w:rPr>
              <w:t>We collaborate with other automotive programs where possible, by working together in training offerings, online courses for instructors, sharing information, etc. Both on campus and with other school districts in the east bay, San Francisco, and the peninsula.</w:t>
            </w:r>
          </w:p>
        </w:tc>
      </w:tr>
    </w:tbl>
    <w:p w14:paraId="38C320D7" w14:textId="77777777" w:rsidR="00E57107" w:rsidRDefault="00E57107" w:rsidP="00E57107">
      <w:pPr>
        <w:rPr>
          <w:rFonts w:ascii="Tahoma" w:hAnsi="Tahoma" w:cs="Tahoma"/>
          <w:b/>
          <w:u w:val="single"/>
        </w:rPr>
      </w:pPr>
    </w:p>
    <w:p w14:paraId="30CFA582" w14:textId="77777777" w:rsidR="00E57107" w:rsidRDefault="00E57107" w:rsidP="00E57107">
      <w:pPr>
        <w:rPr>
          <w:rFonts w:ascii="Tahoma" w:hAnsi="Tahoma" w:cs="Tahoma"/>
          <w:b/>
          <w:u w:val="single"/>
        </w:rPr>
      </w:pPr>
    </w:p>
    <w:p w14:paraId="290D380E" w14:textId="77777777" w:rsidR="00E57107" w:rsidRDefault="00E57107" w:rsidP="00E57107">
      <w:pPr>
        <w:rPr>
          <w:rFonts w:ascii="Tahoma" w:hAnsi="Tahoma" w:cs="Tahoma"/>
          <w:b/>
          <w:u w:val="single"/>
        </w:rPr>
      </w:pPr>
    </w:p>
    <w:p w14:paraId="7B2C4407" w14:textId="77777777" w:rsidR="00E57107" w:rsidRDefault="00E57107" w:rsidP="00E57107">
      <w:pPr>
        <w:rPr>
          <w:rFonts w:ascii="Tahoma" w:hAnsi="Tahoma" w:cs="Tahoma"/>
          <w:b/>
          <w:u w:val="single"/>
        </w:rPr>
      </w:pPr>
    </w:p>
    <w:p w14:paraId="6C3AC3AA" w14:textId="77777777" w:rsidR="00E57107" w:rsidRDefault="00E57107" w:rsidP="00E57107">
      <w:pPr>
        <w:rPr>
          <w:rFonts w:ascii="Tahoma" w:hAnsi="Tahoma" w:cs="Tahoma"/>
          <w:b/>
          <w:u w:val="single"/>
        </w:rPr>
      </w:pPr>
    </w:p>
    <w:p w14:paraId="25714C2B" w14:textId="77777777" w:rsidR="00E57107" w:rsidRDefault="00E57107" w:rsidP="00E57107">
      <w:pPr>
        <w:rPr>
          <w:rFonts w:ascii="Tahoma" w:hAnsi="Tahoma" w:cs="Tahoma"/>
          <w:b/>
          <w:u w:val="single"/>
        </w:rPr>
      </w:pPr>
    </w:p>
    <w:p w14:paraId="0683C765" w14:textId="737E281F" w:rsidR="00E57107" w:rsidRDefault="00E57107" w:rsidP="00E57107">
      <w:pPr>
        <w:rPr>
          <w:rFonts w:ascii="Tahoma" w:hAnsi="Tahoma" w:cs="Tahoma"/>
          <w:b/>
          <w:u w:val="single"/>
        </w:rPr>
      </w:pPr>
    </w:p>
    <w:p w14:paraId="49D610EB" w14:textId="3453D154" w:rsidR="00625CE5" w:rsidRDefault="00625CE5" w:rsidP="00E57107">
      <w:pPr>
        <w:rPr>
          <w:rFonts w:ascii="Tahoma" w:hAnsi="Tahoma" w:cs="Tahoma"/>
          <w:b/>
          <w:u w:val="single"/>
        </w:rPr>
      </w:pPr>
    </w:p>
    <w:p w14:paraId="0E9241B6" w14:textId="77777777" w:rsidR="00625CE5" w:rsidRDefault="00625CE5" w:rsidP="00E57107">
      <w:pPr>
        <w:rPr>
          <w:rFonts w:ascii="Tahoma" w:hAnsi="Tahoma" w:cs="Tahoma"/>
          <w:b/>
          <w:u w:val="single"/>
        </w:rPr>
      </w:pPr>
    </w:p>
    <w:p w14:paraId="088522E5" w14:textId="53F87E8F" w:rsidR="00E57107" w:rsidRDefault="00E57107" w:rsidP="00E57107">
      <w:pPr>
        <w:rPr>
          <w:rFonts w:ascii="Tahoma" w:hAnsi="Tahoma" w:cs="Tahoma"/>
          <w:b/>
          <w:u w:val="single"/>
        </w:rPr>
      </w:pPr>
    </w:p>
    <w:p w14:paraId="7F1C2430" w14:textId="77777777" w:rsidR="00304D94" w:rsidRDefault="00304D94" w:rsidP="00E57107">
      <w:pPr>
        <w:rPr>
          <w:rFonts w:ascii="Tahoma" w:hAnsi="Tahoma" w:cs="Tahoma"/>
          <w:b/>
          <w:u w:val="single"/>
        </w:rPr>
      </w:pPr>
    </w:p>
    <w:p w14:paraId="11185E92" w14:textId="77777777" w:rsidR="00E57107" w:rsidRDefault="00E57107" w:rsidP="00425484">
      <w:pPr>
        <w:rPr>
          <w:rFonts w:ascii="Tahoma" w:hAnsi="Tahoma" w:cs="Tahoma"/>
          <w:b/>
          <w:u w:val="single"/>
        </w:rPr>
      </w:pPr>
    </w:p>
    <w:p w14:paraId="23D1AA2D" w14:textId="1D8BA3D2" w:rsidR="00FC2AC1" w:rsidRDefault="00425484" w:rsidP="00425484">
      <w:pPr>
        <w:rPr>
          <w:rFonts w:ascii="Tahoma" w:hAnsi="Tahoma" w:cs="Tahoma"/>
          <w:b/>
          <w:u w:val="single"/>
        </w:rPr>
      </w:pPr>
      <w:r w:rsidRPr="00397C07">
        <w:rPr>
          <w:rFonts w:ascii="Tahoma" w:hAnsi="Tahoma" w:cs="Tahoma"/>
          <w:b/>
          <w:u w:val="single"/>
        </w:rPr>
        <w:t>Enrollment Trends</w:t>
      </w:r>
    </w:p>
    <w:p w14:paraId="5A0A9EE2" w14:textId="025D1DD1" w:rsidR="001421F4" w:rsidRPr="00397C07" w:rsidRDefault="00983670" w:rsidP="00983670">
      <w:pPr>
        <w:pStyle w:val="NoSpacing"/>
        <w:jc w:val="center"/>
      </w:pPr>
      <w:r w:rsidRPr="00983670">
        <w:rPr>
          <w:noProof/>
        </w:rPr>
        <w:drawing>
          <wp:inline distT="0" distB="0" distL="0" distR="0" wp14:anchorId="494D8BA1" wp14:editId="3EF27BE1">
            <wp:extent cx="5449060" cy="3162741"/>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5449060" cy="3162741"/>
                    </a:xfrm>
                    <a:prstGeom prst="rect">
                      <a:avLst/>
                    </a:prstGeom>
                  </pic:spPr>
                </pic:pic>
              </a:graphicData>
            </a:graphic>
          </wp:inline>
        </w:drawing>
      </w:r>
    </w:p>
    <w:p w14:paraId="35ACAA87" w14:textId="2955CCA7" w:rsidR="00FC2AC1" w:rsidRPr="003473AC" w:rsidRDefault="003473AC" w:rsidP="003473AC">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r>
      <w:r>
        <w:rPr>
          <w:rFonts w:ascii="Tahoma" w:hAnsi="Tahoma" w:cs="Tahoma"/>
          <w:b/>
          <w:bCs/>
          <w:color w:val="0070C0"/>
        </w:rPr>
        <w:fldChar w:fldCharType="separate"/>
      </w:r>
      <w:r w:rsidR="00FC2AC1" w:rsidRPr="003473AC">
        <w:rPr>
          <w:rStyle w:val="Hyperlink"/>
          <w:rFonts w:ascii="Tahoma" w:hAnsi="Tahoma" w:cs="Tahoma"/>
          <w:b/>
          <w:bCs/>
        </w:rPr>
        <w:t>Enrollment Trends Dashboar</w:t>
      </w:r>
      <w:r w:rsidR="003705DE" w:rsidRPr="003473AC">
        <w:rPr>
          <w:rStyle w:val="Hyperlink"/>
          <w:rFonts w:ascii="Tahoma" w:hAnsi="Tahoma" w:cs="Tahoma"/>
          <w:b/>
          <w:bCs/>
        </w:rPr>
        <w:t>d link</w:t>
      </w:r>
    </w:p>
    <w:p w14:paraId="1823EF35" w14:textId="4F2AB628" w:rsidR="003473AC" w:rsidRPr="00397C07" w:rsidRDefault="003473AC" w:rsidP="008A0846">
      <w:pPr>
        <w:jc w:val="center"/>
        <w:rPr>
          <w:rFonts w:ascii="Tahoma" w:hAnsi="Tahoma" w:cs="Tahoma"/>
          <w:b/>
          <w:bCs/>
          <w:color w:val="0070C0"/>
        </w:rPr>
      </w:pPr>
      <w:r>
        <w:rPr>
          <w:rFonts w:ascii="Tahoma" w:hAnsi="Tahoma" w:cs="Tahoma"/>
          <w:b/>
          <w:bCs/>
          <w:color w:val="0070C0"/>
        </w:rPr>
        <w:fldChar w:fldCharType="end"/>
      </w:r>
    </w:p>
    <w:p w14:paraId="1C456BA4" w14:textId="74529BCF" w:rsidR="00733CC4" w:rsidRPr="00397C07" w:rsidRDefault="00733CC4" w:rsidP="00B54F62">
      <w:pPr>
        <w:rPr>
          <w:rFonts w:ascii="Tahoma" w:hAnsi="Tahoma" w:cs="Tahoma"/>
        </w:rPr>
      </w:pPr>
      <w:r w:rsidRPr="00397C07">
        <w:rPr>
          <w:rFonts w:ascii="Tahoma" w:hAnsi="Tahoma" w:cs="Tahoma"/>
        </w:rPr>
        <w:t>Discuss enrollment trends over the past three years</w:t>
      </w:r>
    </w:p>
    <w:p w14:paraId="6106B620" w14:textId="38A9F33D" w:rsidR="00425484" w:rsidRPr="00397C07" w:rsidRDefault="00FA62AB" w:rsidP="00B54F62">
      <w:pPr>
        <w:rPr>
          <w:rFonts w:ascii="Tahoma" w:hAnsi="Tahoma" w:cs="Tahoma"/>
          <w:i/>
          <w:iCs/>
        </w:rPr>
      </w:pPr>
      <w:r w:rsidRPr="00397C07">
        <w:rPr>
          <w:rFonts w:ascii="Tahoma" w:hAnsi="Tahoma" w:cs="Tahoma"/>
          <w:i/>
          <w:iCs/>
        </w:rPr>
        <w:t>For additional analysis, click on the Enrollment Trends Dashboard, s</w:t>
      </w:r>
      <w:r w:rsidR="00425484" w:rsidRPr="00397C07">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00425484" w:rsidRPr="00397C07">
        <w:rPr>
          <w:rFonts w:ascii="Tahoma" w:hAnsi="Tahoma" w:cs="Tahoma"/>
          <w:i/>
          <w:iCs/>
        </w:rPr>
        <w:t>discipline</w:t>
      </w:r>
    </w:p>
    <w:tbl>
      <w:tblPr>
        <w:tblStyle w:val="TableGrid"/>
        <w:tblW w:w="9588" w:type="dxa"/>
        <w:tblLook w:val="04A0" w:firstRow="1" w:lastRow="0" w:firstColumn="1" w:lastColumn="0" w:noHBand="0" w:noVBand="1"/>
      </w:tblPr>
      <w:tblGrid>
        <w:gridCol w:w="9588"/>
      </w:tblGrid>
      <w:tr w:rsidR="00B54F62" w:rsidRPr="00397C07" w14:paraId="7E79FD70" w14:textId="77777777" w:rsidTr="00B54F62">
        <w:trPr>
          <w:trHeight w:val="1391"/>
        </w:trPr>
        <w:tc>
          <w:tcPr>
            <w:tcW w:w="9588" w:type="dxa"/>
          </w:tcPr>
          <w:p w14:paraId="4BCA8E15" w14:textId="6724869C" w:rsidR="00FA62AB" w:rsidRDefault="00864F98" w:rsidP="00B54F62">
            <w:pPr>
              <w:rPr>
                <w:rFonts w:ascii="Tahoma" w:hAnsi="Tahoma" w:cs="Tahoma"/>
              </w:rPr>
            </w:pPr>
            <w:r>
              <w:rPr>
                <w:rFonts w:ascii="Tahoma" w:hAnsi="Tahoma" w:cs="Tahoma"/>
              </w:rPr>
              <w:t>The numbers in this census data were heavily affected by the Pandemic</w:t>
            </w:r>
            <w:r w:rsidR="00B17DEE">
              <w:rPr>
                <w:rFonts w:ascii="Tahoma" w:hAnsi="Tahoma" w:cs="Tahoma"/>
              </w:rPr>
              <w:t xml:space="preserve"> and the economy with such low unemployment.</w:t>
            </w:r>
          </w:p>
          <w:p w14:paraId="29A11C20" w14:textId="4853A46A" w:rsidR="00864F98" w:rsidRDefault="00864F98" w:rsidP="00B54F62">
            <w:pPr>
              <w:rPr>
                <w:rFonts w:ascii="Tahoma" w:hAnsi="Tahoma" w:cs="Tahoma"/>
              </w:rPr>
            </w:pPr>
            <w:r>
              <w:rPr>
                <w:rFonts w:ascii="Tahoma" w:hAnsi="Tahoma" w:cs="Tahoma"/>
              </w:rPr>
              <w:t xml:space="preserve">We had to go online in spring of 2020 and have not fully gone back to an in-person class status for our lecture classes. </w:t>
            </w:r>
          </w:p>
          <w:p w14:paraId="4BD74F99" w14:textId="7F2491DB" w:rsidR="00864F98" w:rsidRDefault="00864F98" w:rsidP="00B54F62">
            <w:pPr>
              <w:rPr>
                <w:rFonts w:ascii="Tahoma" w:hAnsi="Tahoma" w:cs="Tahoma"/>
              </w:rPr>
            </w:pPr>
            <w:r>
              <w:rPr>
                <w:rFonts w:ascii="Tahoma" w:hAnsi="Tahoma" w:cs="Tahoma"/>
              </w:rPr>
              <w:t xml:space="preserve">We did manage to keep all but two students through that spring semester when we were locked down, and we volunteered to run make-up labs in the </w:t>
            </w:r>
            <w:r w:rsidR="000A71D0">
              <w:rPr>
                <w:rFonts w:ascii="Tahoma" w:hAnsi="Tahoma" w:cs="Tahoma"/>
              </w:rPr>
              <w:t>summer once</w:t>
            </w:r>
            <w:r>
              <w:rPr>
                <w:rFonts w:ascii="Tahoma" w:hAnsi="Tahoma" w:cs="Tahoma"/>
              </w:rPr>
              <w:t xml:space="preserve"> we were cleared to return to campus for our lab classes.</w:t>
            </w:r>
          </w:p>
          <w:p w14:paraId="6C0329C5" w14:textId="034510D9" w:rsidR="000A71D0" w:rsidRDefault="000A71D0" w:rsidP="00B54F62">
            <w:pPr>
              <w:rPr>
                <w:rFonts w:ascii="Tahoma" w:hAnsi="Tahoma" w:cs="Tahoma"/>
              </w:rPr>
            </w:pPr>
            <w:r>
              <w:rPr>
                <w:rFonts w:ascii="Tahoma" w:hAnsi="Tahoma" w:cs="Tahoma"/>
              </w:rPr>
              <w:t>We have been working with our regional director and participating in an online marketing strategy to recruit new students into the auto and diesel programs.</w:t>
            </w:r>
          </w:p>
          <w:p w14:paraId="4AF59DF9" w14:textId="77777777" w:rsidR="00864F98" w:rsidRPr="00397C07" w:rsidRDefault="00864F98" w:rsidP="00B54F62">
            <w:pPr>
              <w:rPr>
                <w:rFonts w:ascii="Tahoma" w:hAnsi="Tahoma" w:cs="Tahoma"/>
              </w:rPr>
            </w:pPr>
          </w:p>
          <w:p w14:paraId="4F4BC6E5" w14:textId="77777777" w:rsidR="00FA62AB" w:rsidRPr="00397C07" w:rsidRDefault="00FA62AB" w:rsidP="00B54F62">
            <w:pPr>
              <w:rPr>
                <w:rFonts w:ascii="Tahoma" w:hAnsi="Tahoma" w:cs="Tahoma"/>
              </w:rPr>
            </w:pPr>
          </w:p>
          <w:p w14:paraId="49549375" w14:textId="4CA9DAE0" w:rsidR="008A0846" w:rsidRDefault="008A0846" w:rsidP="00B54F62">
            <w:pPr>
              <w:rPr>
                <w:rFonts w:ascii="Tahoma" w:hAnsi="Tahoma" w:cs="Tahoma"/>
              </w:rPr>
            </w:pPr>
          </w:p>
          <w:p w14:paraId="2B3EA861" w14:textId="77777777" w:rsidR="008A0846" w:rsidRPr="00397C07" w:rsidRDefault="008A0846" w:rsidP="00B54F62">
            <w:pPr>
              <w:rPr>
                <w:rFonts w:ascii="Tahoma" w:hAnsi="Tahoma" w:cs="Tahoma"/>
              </w:rPr>
            </w:pPr>
          </w:p>
          <w:p w14:paraId="1978CB5C" w14:textId="03E02F38" w:rsidR="00FA62AB" w:rsidRDefault="00FA62AB" w:rsidP="00B54F62">
            <w:pPr>
              <w:rPr>
                <w:rFonts w:ascii="Tahoma" w:hAnsi="Tahoma" w:cs="Tahoma"/>
              </w:rPr>
            </w:pPr>
          </w:p>
          <w:p w14:paraId="4A803203" w14:textId="5B28EB42" w:rsidR="009914EA" w:rsidRPr="00397C07" w:rsidRDefault="009914EA" w:rsidP="00B54F62">
            <w:pPr>
              <w:rPr>
                <w:rFonts w:ascii="Tahoma" w:hAnsi="Tahoma" w:cs="Tahoma"/>
              </w:rPr>
            </w:pPr>
          </w:p>
          <w:p w14:paraId="5985D645" w14:textId="7D17E9FF" w:rsidR="00FA62AB" w:rsidRPr="00397C07" w:rsidRDefault="00FA62AB" w:rsidP="00B54F62">
            <w:pPr>
              <w:rPr>
                <w:rFonts w:ascii="Tahoma" w:hAnsi="Tahoma" w:cs="Tahoma"/>
              </w:rPr>
            </w:pPr>
          </w:p>
        </w:tc>
      </w:tr>
    </w:tbl>
    <w:p w14:paraId="48BFE4D0" w14:textId="77777777" w:rsidR="003473AC" w:rsidRPr="00397C07" w:rsidRDefault="003473AC" w:rsidP="00B54F62">
      <w:pPr>
        <w:rPr>
          <w:rFonts w:ascii="Tahoma" w:hAnsi="Tahoma" w:cs="Tahoma"/>
        </w:rPr>
      </w:pPr>
    </w:p>
    <w:p w14:paraId="060F6D5D" w14:textId="77777777" w:rsidR="00425484" w:rsidRPr="00397C07" w:rsidRDefault="00425484" w:rsidP="00B54F62">
      <w:pPr>
        <w:rPr>
          <w:rFonts w:ascii="Tahoma" w:hAnsi="Tahoma" w:cs="Tahoma"/>
        </w:rPr>
      </w:pPr>
      <w:r w:rsidRPr="00397C07">
        <w:rPr>
          <w:rFonts w:ascii="Tahoma" w:hAnsi="Tahoma" w:cs="Tahoma"/>
        </w:rPr>
        <w:lastRenderedPageBreak/>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397C07" w14:paraId="5F77B46D" w14:textId="77777777" w:rsidTr="00B54F62">
        <w:trPr>
          <w:trHeight w:val="1243"/>
        </w:trPr>
        <w:tc>
          <w:tcPr>
            <w:tcW w:w="9454" w:type="dxa"/>
          </w:tcPr>
          <w:p w14:paraId="1944783F" w14:textId="4E76151E" w:rsidR="00B54F62" w:rsidRPr="00397C07" w:rsidRDefault="000A71D0" w:rsidP="00B54F62">
            <w:pPr>
              <w:rPr>
                <w:rFonts w:ascii="Tahoma" w:hAnsi="Tahoma" w:cs="Tahoma"/>
              </w:rPr>
            </w:pPr>
            <w:r>
              <w:rPr>
                <w:rFonts w:ascii="Tahoma" w:hAnsi="Tahoma" w:cs="Tahoma"/>
              </w:rPr>
              <w:t xml:space="preserve">We have worked very hard to design our content within and around the online mediums that we were forced into with the pandemic. We trained for several years and became certified to run our classes in these mediums. We have gone to online textbook systems with more content, training resources, audio, video, other study options, and </w:t>
            </w:r>
            <w:r w:rsidR="00A07975">
              <w:rPr>
                <w:rFonts w:ascii="Tahoma" w:hAnsi="Tahoma" w:cs="Tahoma"/>
              </w:rPr>
              <w:t>multilingual</w:t>
            </w:r>
            <w:r>
              <w:rPr>
                <w:rFonts w:ascii="Tahoma" w:hAnsi="Tahoma" w:cs="Tahoma"/>
              </w:rPr>
              <w:t xml:space="preserve"> choices.</w:t>
            </w:r>
          </w:p>
          <w:p w14:paraId="7C727E80" w14:textId="77777777" w:rsidR="001775E3" w:rsidRPr="00397C07" w:rsidRDefault="001775E3" w:rsidP="00B54F62">
            <w:pPr>
              <w:rPr>
                <w:rFonts w:ascii="Tahoma" w:hAnsi="Tahoma" w:cs="Tahoma"/>
              </w:rPr>
            </w:pPr>
          </w:p>
          <w:p w14:paraId="7ACE3830" w14:textId="77777777" w:rsidR="001775E3" w:rsidRPr="00397C07" w:rsidRDefault="001775E3" w:rsidP="00B54F62">
            <w:pPr>
              <w:rPr>
                <w:rFonts w:ascii="Tahoma" w:hAnsi="Tahoma" w:cs="Tahoma"/>
              </w:rPr>
            </w:pPr>
          </w:p>
          <w:p w14:paraId="781EAD15" w14:textId="77777777" w:rsidR="001775E3" w:rsidRPr="00397C07" w:rsidRDefault="001775E3" w:rsidP="00B54F62">
            <w:pPr>
              <w:rPr>
                <w:rFonts w:ascii="Tahoma" w:hAnsi="Tahoma" w:cs="Tahoma"/>
              </w:rPr>
            </w:pPr>
          </w:p>
          <w:p w14:paraId="5DBBCA1C" w14:textId="77777777" w:rsidR="001775E3" w:rsidRPr="00397C07" w:rsidRDefault="001775E3" w:rsidP="00B54F62">
            <w:pPr>
              <w:rPr>
                <w:rFonts w:ascii="Tahoma" w:hAnsi="Tahoma" w:cs="Tahoma"/>
              </w:rPr>
            </w:pPr>
          </w:p>
          <w:p w14:paraId="18E33512" w14:textId="4BE2FAC9" w:rsidR="001775E3" w:rsidRPr="00397C07" w:rsidRDefault="001775E3" w:rsidP="00B54F62">
            <w:pPr>
              <w:rPr>
                <w:rFonts w:ascii="Tahoma" w:hAnsi="Tahoma" w:cs="Tahoma"/>
              </w:rPr>
            </w:pPr>
          </w:p>
        </w:tc>
      </w:tr>
    </w:tbl>
    <w:p w14:paraId="46042BD5" w14:textId="77777777" w:rsidR="00B54F62" w:rsidRPr="00397C07" w:rsidRDefault="00B54F62" w:rsidP="00B54F62">
      <w:pPr>
        <w:rPr>
          <w:rFonts w:ascii="Tahoma" w:hAnsi="Tahoma" w:cs="Tahoma"/>
        </w:rPr>
      </w:pPr>
    </w:p>
    <w:p w14:paraId="29125D2D" w14:textId="77777777" w:rsidR="00425484" w:rsidRPr="00397C07" w:rsidRDefault="00425484" w:rsidP="00B54F62">
      <w:pPr>
        <w:rPr>
          <w:rFonts w:ascii="Tahoma" w:hAnsi="Tahoma" w:cs="Tahoma"/>
        </w:rPr>
      </w:pPr>
      <w:r w:rsidRPr="00397C07">
        <w:rPr>
          <w:rFonts w:ascii="Tahoma" w:hAnsi="Tahoma" w:cs="Tahoma"/>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397C07" w14:paraId="092FB320" w14:textId="77777777" w:rsidTr="00B54F62">
        <w:trPr>
          <w:trHeight w:val="1031"/>
        </w:trPr>
        <w:tc>
          <w:tcPr>
            <w:tcW w:w="9379" w:type="dxa"/>
          </w:tcPr>
          <w:p w14:paraId="5F6781A6" w14:textId="5A5F4ADB" w:rsidR="00B54F62" w:rsidRDefault="000A71D0" w:rsidP="00B54F62">
            <w:pPr>
              <w:rPr>
                <w:rFonts w:ascii="Tahoma" w:hAnsi="Tahoma" w:cs="Tahoma"/>
              </w:rPr>
            </w:pPr>
            <w:r>
              <w:rPr>
                <w:rFonts w:ascii="Tahoma" w:hAnsi="Tahoma" w:cs="Tahoma"/>
              </w:rPr>
              <w:t>By following the regulations, recommendations, and guidance for effective online courses.</w:t>
            </w:r>
          </w:p>
          <w:p w14:paraId="14C7903F" w14:textId="103D6E5E" w:rsidR="000A71D0" w:rsidRDefault="000A71D0" w:rsidP="00B54F62">
            <w:pPr>
              <w:rPr>
                <w:rFonts w:ascii="Tahoma" w:hAnsi="Tahoma" w:cs="Tahoma"/>
              </w:rPr>
            </w:pPr>
            <w:r>
              <w:rPr>
                <w:rFonts w:ascii="Tahoma" w:hAnsi="Tahoma" w:cs="Tahoma"/>
              </w:rPr>
              <w:t xml:space="preserve">We participate in training and open office sessions with the online effectiveness committee. </w:t>
            </w:r>
          </w:p>
          <w:p w14:paraId="1FBFD68E" w14:textId="23CBB16C" w:rsidR="000A71D0" w:rsidRDefault="00A07975" w:rsidP="00B54F62">
            <w:pPr>
              <w:rPr>
                <w:rFonts w:ascii="Tahoma" w:hAnsi="Tahoma" w:cs="Tahoma"/>
              </w:rPr>
            </w:pPr>
            <w:r>
              <w:rPr>
                <w:rFonts w:ascii="Tahoma" w:hAnsi="Tahoma" w:cs="Tahoma"/>
              </w:rPr>
              <w:t xml:space="preserve">We set our course scheduling to fit the student’s needs. As instructors, we rotate our morning and evening courses each year so that our students can stay on the same track for our online. hybrid, and in person course sessions. </w:t>
            </w:r>
          </w:p>
          <w:p w14:paraId="2317F5CA" w14:textId="77777777" w:rsidR="00EE3B8A" w:rsidRDefault="00EE3B8A" w:rsidP="00B54F62">
            <w:pPr>
              <w:rPr>
                <w:rFonts w:ascii="Tahoma" w:hAnsi="Tahoma" w:cs="Tahoma"/>
              </w:rPr>
            </w:pPr>
          </w:p>
          <w:p w14:paraId="639ABAF9" w14:textId="6AE53437" w:rsidR="00EE3B8A" w:rsidRDefault="00EE3B8A" w:rsidP="00B54F62">
            <w:pPr>
              <w:rPr>
                <w:rFonts w:ascii="Tahoma" w:hAnsi="Tahoma" w:cs="Tahoma"/>
              </w:rPr>
            </w:pPr>
          </w:p>
          <w:p w14:paraId="7610FFA3" w14:textId="77777777" w:rsidR="003473AC" w:rsidRDefault="003473AC" w:rsidP="00B54F62">
            <w:pPr>
              <w:rPr>
                <w:rFonts w:ascii="Tahoma" w:hAnsi="Tahoma" w:cs="Tahoma"/>
              </w:rPr>
            </w:pPr>
          </w:p>
          <w:p w14:paraId="243EC294" w14:textId="77777777" w:rsidR="00EE3B8A" w:rsidRDefault="00EE3B8A" w:rsidP="00B54F62">
            <w:pPr>
              <w:rPr>
                <w:rFonts w:ascii="Tahoma" w:hAnsi="Tahoma" w:cs="Tahoma"/>
              </w:rPr>
            </w:pPr>
          </w:p>
          <w:p w14:paraId="408D562C" w14:textId="4203BB8C" w:rsidR="00EE3B8A" w:rsidRPr="00397C07" w:rsidRDefault="00EE3B8A" w:rsidP="00B54F62">
            <w:pPr>
              <w:rPr>
                <w:rFonts w:ascii="Tahoma" w:hAnsi="Tahoma" w:cs="Tahoma"/>
              </w:rPr>
            </w:pPr>
          </w:p>
        </w:tc>
      </w:tr>
    </w:tbl>
    <w:p w14:paraId="22DEBF40" w14:textId="6FF5BDCA" w:rsidR="0049229C" w:rsidRDefault="0049229C" w:rsidP="004A25AB">
      <w:pPr>
        <w:rPr>
          <w:rFonts w:ascii="Tahoma" w:hAnsi="Tahoma" w:cs="Tahoma"/>
          <w:b/>
          <w:u w:val="single"/>
        </w:rPr>
      </w:pPr>
    </w:p>
    <w:p w14:paraId="417ED27D" w14:textId="77777777" w:rsidR="00EE3B8A" w:rsidRPr="00397C07" w:rsidRDefault="00EE3B8A" w:rsidP="004A25AB">
      <w:pPr>
        <w:rPr>
          <w:rFonts w:ascii="Tahoma" w:hAnsi="Tahoma" w:cs="Tahoma"/>
          <w:b/>
          <w:u w:val="single"/>
        </w:rPr>
      </w:pPr>
    </w:p>
    <w:p w14:paraId="48686F81" w14:textId="4386BBC8" w:rsidR="004A25AB" w:rsidRPr="00397C07" w:rsidRDefault="00716F76" w:rsidP="004A25AB">
      <w:pPr>
        <w:rPr>
          <w:rFonts w:ascii="Tahoma" w:hAnsi="Tahoma" w:cs="Tahoma"/>
          <w:b/>
          <w:u w:val="single"/>
        </w:rPr>
      </w:pPr>
      <w:r w:rsidRPr="00397C07">
        <w:rPr>
          <w:rFonts w:ascii="Tahoma" w:hAnsi="Tahoma" w:cs="Tahoma"/>
          <w:b/>
          <w:u w:val="single"/>
        </w:rPr>
        <w:t>Curriculum</w:t>
      </w:r>
    </w:p>
    <w:p w14:paraId="66966F04" w14:textId="7406AC51" w:rsidR="00733CC4" w:rsidRPr="00397C07" w:rsidRDefault="0003091D" w:rsidP="0027302C">
      <w:pPr>
        <w:rPr>
          <w:rFonts w:ascii="Tahoma" w:hAnsi="Tahoma" w:cs="Tahoma"/>
          <w:noProof/>
        </w:rPr>
      </w:pPr>
      <w:r w:rsidRPr="00397C07">
        <w:rPr>
          <w:rFonts w:ascii="Tahoma" w:hAnsi="Tahoma" w:cs="Tahoma"/>
        </w:rPr>
        <w:t xml:space="preserve">Have all </w:t>
      </w:r>
      <w:r w:rsidR="004A25AB" w:rsidRPr="00397C07">
        <w:rPr>
          <w:rFonts w:ascii="Tahoma" w:hAnsi="Tahoma" w:cs="Tahoma"/>
        </w:rPr>
        <w:t xml:space="preserve">your course outlines of record in </w:t>
      </w:r>
      <w:r w:rsidRPr="00397C07">
        <w:rPr>
          <w:rFonts w:ascii="Tahoma" w:hAnsi="Tahoma" w:cs="Tahoma"/>
        </w:rPr>
        <w:t>CurriQunet</w:t>
      </w:r>
      <w:r w:rsidR="004A25AB" w:rsidRPr="00397C07">
        <w:rPr>
          <w:rFonts w:ascii="Tahoma" w:hAnsi="Tahoma" w:cs="Tahoma"/>
        </w:rPr>
        <w:t xml:space="preserve"> </w:t>
      </w:r>
      <w:r w:rsidR="0027302C" w:rsidRPr="00397C07">
        <w:rPr>
          <w:rFonts w:ascii="Tahoma" w:hAnsi="Tahoma" w:cs="Tahoma"/>
        </w:rPr>
        <w:t xml:space="preserve">been reviewed within the past three years? </w:t>
      </w:r>
    </w:p>
    <w:p w14:paraId="68171A47" w14:textId="08FBD4BE" w:rsidR="00733CC4" w:rsidRPr="00397C07" w:rsidRDefault="00733CC4" w:rsidP="004A25AB">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7"/>
                    </pic:cNvPr>
                    <pic:cNvPicPr/>
                  </pic:nvPicPr>
                  <pic:blipFill>
                    <a:blip r:embed="rId18"/>
                    <a:stretch>
                      <a:fillRect/>
                    </a:stretch>
                  </pic:blipFill>
                  <pic:spPr>
                    <a:xfrm>
                      <a:off x="0" y="0"/>
                      <a:ext cx="1733449" cy="435089"/>
                    </a:xfrm>
                    <a:prstGeom prst="rect">
                      <a:avLst/>
                    </a:prstGeom>
                  </pic:spPr>
                </pic:pic>
              </a:graphicData>
            </a:graphic>
          </wp:inline>
        </w:drawing>
      </w:r>
    </w:p>
    <w:p w14:paraId="159FEA90" w14:textId="23F79511" w:rsidR="00733CC4" w:rsidRPr="00397C07" w:rsidRDefault="00733CC4" w:rsidP="004A25AB">
      <w:pPr>
        <w:rPr>
          <w:rFonts w:ascii="Tahoma" w:hAnsi="Tahoma" w:cs="Tahoma"/>
          <w:b/>
          <w:bCs/>
        </w:rPr>
      </w:pPr>
      <w:r w:rsidRPr="006A7DB6">
        <w:rPr>
          <w:rFonts w:ascii="Tahoma" w:hAnsi="Tahoma" w:cs="Tahoma"/>
          <w:b/>
          <w:bCs/>
        </w:rPr>
        <w:t>https://peralta.curricunet.com/</w:t>
      </w:r>
      <w:r w:rsidRPr="00397C07">
        <w:rPr>
          <w:rFonts w:ascii="Tahoma" w:hAnsi="Tahoma" w:cs="Tahoma"/>
          <w:b/>
          <w:bCs/>
        </w:rPr>
        <w:t xml:space="preserve">  </w:t>
      </w:r>
    </w:p>
    <w:p w14:paraId="2C402C64" w14:textId="2FB706D4" w:rsidR="0027302C" w:rsidRPr="00397C07" w:rsidRDefault="0027302C" w:rsidP="0003091D">
      <w:pPr>
        <w:rPr>
          <w:rFonts w:ascii="Tahoma" w:hAnsi="Tahoma" w:cs="Tahoma"/>
        </w:rPr>
      </w:pPr>
      <w:r w:rsidRPr="00397C07">
        <w:rPr>
          <w:rFonts w:ascii="Segoe UI Symbol" w:hAnsi="Segoe UI Symbol" w:cs="Segoe UI Symbol"/>
        </w:rPr>
        <w:t>☐</w:t>
      </w:r>
      <w:r w:rsidRPr="00397C07">
        <w:rPr>
          <w:rFonts w:ascii="Tahoma" w:hAnsi="Tahoma" w:cs="Tahoma"/>
        </w:rPr>
        <w:t xml:space="preserve"> Yes </w:t>
      </w:r>
      <w:r w:rsidR="006A7DB6">
        <w:rPr>
          <w:rFonts w:ascii="Tahoma" w:hAnsi="Tahoma" w:cs="Tahoma"/>
        </w:rPr>
        <w:t>x</w:t>
      </w:r>
      <w:r w:rsidRPr="00397C07">
        <w:rPr>
          <w:rFonts w:ascii="Segoe UI Symbol" w:hAnsi="Segoe UI Symbol" w:cs="Segoe UI Symbol"/>
        </w:rPr>
        <w:t>☐</w:t>
      </w:r>
      <w:r w:rsidR="006A7DB6">
        <w:rPr>
          <w:rFonts w:ascii="Segoe UI Symbol" w:hAnsi="Segoe UI Symbol" w:cs="Segoe UI Symbol"/>
        </w:rPr>
        <w:t>x</w:t>
      </w:r>
      <w:r w:rsidR="0003091D" w:rsidRPr="00397C07">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0027302C" w:rsidRPr="00397C07" w14:paraId="0B5D9BEB" w14:textId="77777777" w:rsidTr="0027302C">
        <w:tc>
          <w:tcPr>
            <w:tcW w:w="9350" w:type="dxa"/>
          </w:tcPr>
          <w:p w14:paraId="45840866" w14:textId="77777777" w:rsidR="0027302C" w:rsidRPr="00397C07" w:rsidRDefault="0027302C" w:rsidP="0003091D">
            <w:pPr>
              <w:rPr>
                <w:rFonts w:ascii="Tahoma" w:hAnsi="Tahoma" w:cs="Tahoma"/>
              </w:rPr>
            </w:pPr>
          </w:p>
          <w:p w14:paraId="5007A157" w14:textId="7010555D" w:rsidR="0027302C" w:rsidRDefault="006A7DB6" w:rsidP="0003091D">
            <w:pPr>
              <w:rPr>
                <w:rFonts w:ascii="Tahoma" w:hAnsi="Tahoma" w:cs="Tahoma"/>
              </w:rPr>
            </w:pPr>
            <w:r>
              <w:rPr>
                <w:rFonts w:ascii="Tahoma" w:hAnsi="Tahoma" w:cs="Tahoma"/>
              </w:rPr>
              <w:t>W</w:t>
            </w:r>
            <w:r w:rsidR="00062C1F">
              <w:rPr>
                <w:rFonts w:ascii="Tahoma" w:hAnsi="Tahoma" w:cs="Tahoma"/>
              </w:rPr>
              <w:t>e updated curriculum and changed course numbers</w:t>
            </w:r>
            <w:r w:rsidR="00B17DEE">
              <w:rPr>
                <w:rFonts w:ascii="Tahoma" w:hAnsi="Tahoma" w:cs="Tahoma"/>
              </w:rPr>
              <w:t xml:space="preserve"> recently and did some evaluations at that time, while working with members of the curriculum committee.</w:t>
            </w:r>
          </w:p>
          <w:p w14:paraId="1DBBA5A9" w14:textId="77777777" w:rsidR="00B17DEE" w:rsidRDefault="00B17DEE" w:rsidP="0003091D">
            <w:pPr>
              <w:rPr>
                <w:rFonts w:ascii="Tahoma" w:hAnsi="Tahoma" w:cs="Tahoma"/>
              </w:rPr>
            </w:pPr>
            <w:r>
              <w:rPr>
                <w:rFonts w:ascii="Tahoma" w:hAnsi="Tahoma" w:cs="Tahoma"/>
              </w:rPr>
              <w:t xml:space="preserve">We have some SLOs to assess, but have great difficulty maneuvering through CurriQunet without one on one help. Blair and I spent several hours of our spare time over the past week, attempting to find and update the assessments in our courses. We really could use a CurriQunet for dummy’s or something like that. </w:t>
            </w:r>
          </w:p>
          <w:p w14:paraId="31370367" w14:textId="77777777" w:rsidR="00B17DEE" w:rsidRDefault="00B17DEE" w:rsidP="0003091D">
            <w:pPr>
              <w:rPr>
                <w:rFonts w:ascii="Tahoma" w:hAnsi="Tahoma" w:cs="Tahoma"/>
              </w:rPr>
            </w:pPr>
            <w:r>
              <w:rPr>
                <w:rFonts w:ascii="Tahoma" w:hAnsi="Tahoma" w:cs="Tahoma"/>
              </w:rPr>
              <w:t>I have a set of notes from zoom sessions, chair meetings, tutorials, etc. and we still get lost.</w:t>
            </w:r>
          </w:p>
          <w:p w14:paraId="0405C72F" w14:textId="5D3A438C" w:rsidR="00B17DEE" w:rsidRPr="00397C07" w:rsidRDefault="00B17DEE" w:rsidP="0003091D">
            <w:pPr>
              <w:rPr>
                <w:rFonts w:ascii="Tahoma" w:hAnsi="Tahoma" w:cs="Tahoma"/>
              </w:rPr>
            </w:pPr>
            <w:r>
              <w:rPr>
                <w:rFonts w:ascii="Tahoma" w:hAnsi="Tahoma" w:cs="Tahoma"/>
              </w:rPr>
              <w:lastRenderedPageBreak/>
              <w:t xml:space="preserve">We couldn’t even find the right section to get to them this past week. We were stuck in proposals, approvals, history, and couldn’t even find our lecture classes. </w:t>
            </w:r>
          </w:p>
          <w:p w14:paraId="6EFD6D79" w14:textId="10C77CB3" w:rsidR="0027302C" w:rsidRPr="00397C07" w:rsidRDefault="0027302C" w:rsidP="0003091D">
            <w:pPr>
              <w:rPr>
                <w:rFonts w:ascii="Tahoma" w:hAnsi="Tahoma" w:cs="Tahoma"/>
              </w:rPr>
            </w:pPr>
          </w:p>
        </w:tc>
      </w:tr>
    </w:tbl>
    <w:p w14:paraId="146563CF" w14:textId="77777777" w:rsidR="0003091D" w:rsidRPr="00397C07" w:rsidRDefault="0003091D" w:rsidP="0003091D">
      <w:pPr>
        <w:rPr>
          <w:rFonts w:ascii="Tahoma" w:hAnsi="Tahoma" w:cs="Tahoma"/>
        </w:rPr>
      </w:pPr>
    </w:p>
    <w:p w14:paraId="5CD2B7A2" w14:textId="5D4FCB4C" w:rsidR="0027302C" w:rsidRPr="00397C07" w:rsidRDefault="0003091D" w:rsidP="0003091D">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0027302C" w:rsidRPr="00397C07" w14:paraId="005D4698" w14:textId="77777777" w:rsidTr="0027302C">
        <w:tc>
          <w:tcPr>
            <w:tcW w:w="9350" w:type="dxa"/>
          </w:tcPr>
          <w:p w14:paraId="00F76C87" w14:textId="76107B6D" w:rsidR="0027302C" w:rsidRPr="00397C07" w:rsidRDefault="00B17DEE" w:rsidP="0027302C">
            <w:pPr>
              <w:rPr>
                <w:rFonts w:ascii="Tahoma" w:hAnsi="Tahoma" w:cs="Tahoma"/>
              </w:rPr>
            </w:pPr>
            <w:r>
              <w:rPr>
                <w:rFonts w:ascii="Tahoma" w:hAnsi="Tahoma" w:cs="Tahoma"/>
              </w:rPr>
              <w:t>We just did this over the past two years. We have no additional plans to change anything for the immediate future.</w:t>
            </w:r>
          </w:p>
          <w:p w14:paraId="58E9D351" w14:textId="04B9D9EE" w:rsidR="0027302C" w:rsidRDefault="0027302C" w:rsidP="0027302C">
            <w:pPr>
              <w:rPr>
                <w:rFonts w:ascii="Tahoma" w:hAnsi="Tahoma" w:cs="Tahoma"/>
              </w:rPr>
            </w:pPr>
          </w:p>
          <w:p w14:paraId="3AA22408" w14:textId="77777777" w:rsidR="003473AC" w:rsidRPr="00397C07" w:rsidRDefault="003473AC" w:rsidP="0027302C">
            <w:pPr>
              <w:rPr>
                <w:rFonts w:ascii="Tahoma" w:hAnsi="Tahoma" w:cs="Tahoma"/>
              </w:rPr>
            </w:pPr>
          </w:p>
          <w:p w14:paraId="0A033937" w14:textId="77777777" w:rsidR="0027302C" w:rsidRPr="00397C07" w:rsidRDefault="0027302C" w:rsidP="0027302C">
            <w:pPr>
              <w:rPr>
                <w:rFonts w:ascii="Tahoma" w:hAnsi="Tahoma" w:cs="Tahoma"/>
              </w:rPr>
            </w:pPr>
          </w:p>
          <w:p w14:paraId="21D19567" w14:textId="1D5CBE74" w:rsidR="0027302C" w:rsidRPr="00397C07" w:rsidRDefault="0027302C" w:rsidP="0027302C">
            <w:pPr>
              <w:rPr>
                <w:rFonts w:ascii="Tahoma" w:hAnsi="Tahoma" w:cs="Tahoma"/>
              </w:rPr>
            </w:pPr>
          </w:p>
        </w:tc>
      </w:tr>
    </w:tbl>
    <w:p w14:paraId="34F5AFE5" w14:textId="77777777" w:rsidR="0003091D" w:rsidRPr="00397C07" w:rsidRDefault="0003091D" w:rsidP="0003091D">
      <w:pPr>
        <w:rPr>
          <w:rFonts w:ascii="Tahoma" w:hAnsi="Tahoma" w:cs="Tahoma"/>
        </w:rPr>
      </w:pPr>
    </w:p>
    <w:p w14:paraId="698A74E3" w14:textId="1815D3DF" w:rsidR="004A25AB" w:rsidRPr="00397C07" w:rsidRDefault="0003091D" w:rsidP="008E30A3">
      <w:pPr>
        <w:pStyle w:val="BodyText"/>
        <w:rPr>
          <w:rFonts w:ascii="Tahoma" w:hAnsi="Tahoma" w:cs="Tahoma"/>
        </w:rPr>
      </w:pPr>
      <w:r w:rsidRPr="00397C07">
        <w:rPr>
          <w:rFonts w:ascii="Tahoma" w:hAnsi="Tahoma" w:cs="Tahoma"/>
        </w:rPr>
        <w:t xml:space="preserve">How is your program meeting the needs of students, and/or articulation with </w:t>
      </w:r>
      <w:r w:rsidR="0049229C" w:rsidRPr="00397C07">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004A25AB" w:rsidRPr="00397C07" w14:paraId="15998BE7" w14:textId="77777777" w:rsidTr="00CA1258">
        <w:trPr>
          <w:trHeight w:val="1639"/>
        </w:trPr>
        <w:tc>
          <w:tcPr>
            <w:tcW w:w="9349" w:type="dxa"/>
          </w:tcPr>
          <w:p w14:paraId="77AA7E3A" w14:textId="77777777" w:rsidR="004A25AB" w:rsidRPr="00397C07" w:rsidRDefault="004A25AB" w:rsidP="004A25AB">
            <w:pPr>
              <w:rPr>
                <w:rFonts w:ascii="Tahoma" w:hAnsi="Tahoma" w:cs="Tahoma"/>
              </w:rPr>
            </w:pPr>
          </w:p>
          <w:p w14:paraId="7F5E12F8" w14:textId="3C4BA15F" w:rsidR="0082677E" w:rsidRPr="00397C07" w:rsidRDefault="00A07975" w:rsidP="004A25AB">
            <w:pPr>
              <w:rPr>
                <w:rFonts w:ascii="Tahoma" w:hAnsi="Tahoma" w:cs="Tahoma"/>
              </w:rPr>
            </w:pPr>
            <w:r>
              <w:rPr>
                <w:rFonts w:ascii="Tahoma" w:hAnsi="Tahoma" w:cs="Tahoma"/>
              </w:rPr>
              <w:t xml:space="preserve">This program is a 2-year career education program. There are very few schools in California and Washington State that have a 4-year program in this field. None of those institutions are within a reasonable distance for our students. It is rare that that topic ever comes up with our students or the members of our advisory committee. </w:t>
            </w:r>
          </w:p>
          <w:p w14:paraId="4DAE5C38" w14:textId="77777777" w:rsidR="0082677E" w:rsidRPr="00397C07" w:rsidRDefault="0082677E" w:rsidP="004A25AB">
            <w:pPr>
              <w:rPr>
                <w:rFonts w:ascii="Tahoma" w:hAnsi="Tahoma" w:cs="Tahoma"/>
              </w:rPr>
            </w:pPr>
          </w:p>
          <w:p w14:paraId="763EAE52" w14:textId="77777777" w:rsidR="0082677E" w:rsidRPr="00397C07" w:rsidRDefault="0082677E" w:rsidP="004A25AB">
            <w:pPr>
              <w:rPr>
                <w:rFonts w:ascii="Tahoma" w:hAnsi="Tahoma" w:cs="Tahoma"/>
              </w:rPr>
            </w:pPr>
          </w:p>
          <w:p w14:paraId="20221046" w14:textId="77777777" w:rsidR="0082677E" w:rsidRPr="00397C07" w:rsidRDefault="0082677E" w:rsidP="004A25AB">
            <w:pPr>
              <w:rPr>
                <w:rFonts w:ascii="Tahoma" w:hAnsi="Tahoma" w:cs="Tahoma"/>
              </w:rPr>
            </w:pPr>
          </w:p>
          <w:p w14:paraId="7FB31E2C" w14:textId="12D42A74" w:rsidR="0082677E" w:rsidRPr="00397C07" w:rsidRDefault="0082677E" w:rsidP="004A25AB">
            <w:pPr>
              <w:rPr>
                <w:rFonts w:ascii="Tahoma" w:hAnsi="Tahoma" w:cs="Tahoma"/>
              </w:rPr>
            </w:pPr>
          </w:p>
        </w:tc>
      </w:tr>
    </w:tbl>
    <w:p w14:paraId="544B2937" w14:textId="186DD500" w:rsidR="00733CC4" w:rsidRPr="00397C07" w:rsidRDefault="00733CC4" w:rsidP="00521806">
      <w:pPr>
        <w:rPr>
          <w:rFonts w:ascii="Tahoma" w:hAnsi="Tahoma" w:cs="Tahoma"/>
          <w:b/>
          <w:bCs/>
        </w:rPr>
      </w:pPr>
    </w:p>
    <w:p w14:paraId="307ECD39" w14:textId="16F9E71F" w:rsidR="00792E7B" w:rsidRPr="00397C07" w:rsidRDefault="004A25AB" w:rsidP="00521806">
      <w:pPr>
        <w:rPr>
          <w:rFonts w:ascii="Tahoma" w:hAnsi="Tahoma" w:cs="Tahoma"/>
          <w:b/>
          <w:bCs/>
        </w:rPr>
      </w:pPr>
      <w:r w:rsidRPr="00397C07">
        <w:rPr>
          <w:rFonts w:ascii="Tahoma" w:hAnsi="Tahoma" w:cs="Tahoma"/>
          <w:b/>
          <w:bCs/>
        </w:rPr>
        <w:t>Student Learning Outcomes Assessment</w:t>
      </w:r>
    </w:p>
    <w:p w14:paraId="0B93D78E" w14:textId="31BC6D3C" w:rsidR="004A25AB" w:rsidRPr="00397C07" w:rsidRDefault="004A25AB" w:rsidP="004A25AB">
      <w:pPr>
        <w:rPr>
          <w:rFonts w:ascii="Tahoma" w:hAnsi="Tahoma" w:cs="Tahoma"/>
        </w:rPr>
      </w:pPr>
      <w:r w:rsidRPr="00645018">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004A25AB" w:rsidRPr="00397C07" w14:paraId="28F0C48B" w14:textId="77777777" w:rsidTr="00CA1258">
        <w:trPr>
          <w:trHeight w:val="1674"/>
        </w:trPr>
        <w:tc>
          <w:tcPr>
            <w:tcW w:w="9378" w:type="dxa"/>
          </w:tcPr>
          <w:p w14:paraId="27E646FE" w14:textId="350759D3" w:rsidR="004A25AB" w:rsidRDefault="008D3521" w:rsidP="00FC2AC1">
            <w:pPr>
              <w:pStyle w:val="ListParagraph"/>
            </w:pPr>
            <w:r w:rsidRPr="006060F1">
              <w:t>Research specifications, diagnostic information and repair instructions in technical service manuals and factory online databases</w:t>
            </w:r>
          </w:p>
          <w:p w14:paraId="760DBA4F" w14:textId="0D37E3CD" w:rsidR="008D3521" w:rsidRDefault="008D3521" w:rsidP="00FC2AC1">
            <w:pPr>
              <w:pStyle w:val="ListParagraph"/>
            </w:pPr>
            <w:r>
              <w:t>Critical thinking to diagnose</w:t>
            </w:r>
            <w:r w:rsidRPr="006060F1">
              <w:t xml:space="preserve"> and identify the cause of failure in diesel engine components such as </w:t>
            </w:r>
            <w:r>
              <w:t>oiling systems and cooling systems</w:t>
            </w:r>
          </w:p>
          <w:p w14:paraId="342AEDE4" w14:textId="2D8F8EB8" w:rsidR="008D3521" w:rsidRDefault="008D3521" w:rsidP="00FC2AC1">
            <w:pPr>
              <w:pStyle w:val="ListParagraph"/>
            </w:pPr>
            <w:r>
              <w:t>Hands-on manipulation of specialized tools for the precision measuring of heavy-duty diesel engine components</w:t>
            </w:r>
          </w:p>
          <w:p w14:paraId="739DF71F" w14:textId="2CD69C39" w:rsidR="008D3521" w:rsidRDefault="008D3521" w:rsidP="008D3521">
            <w:r>
              <w:t xml:space="preserve">              </w:t>
            </w:r>
            <w:r w:rsidRPr="006060F1">
              <w:t xml:space="preserve">Problem solving in the </w:t>
            </w:r>
            <w:r>
              <w:t>dis</w:t>
            </w:r>
            <w:r w:rsidRPr="006060F1">
              <w:t>assembling of heavy-duty diesel engines</w:t>
            </w:r>
          </w:p>
          <w:p w14:paraId="7763053A" w14:textId="77777777" w:rsidR="008D3521" w:rsidRPr="00397C07" w:rsidRDefault="008D3521" w:rsidP="00FC2AC1">
            <w:pPr>
              <w:pStyle w:val="ListParagraph"/>
              <w:rPr>
                <w:rFonts w:ascii="Tahoma" w:hAnsi="Tahoma" w:cs="Tahoma"/>
              </w:rPr>
            </w:pPr>
          </w:p>
          <w:p w14:paraId="1820C0BB" w14:textId="24B765EC" w:rsidR="005C5524" w:rsidRPr="00397C07" w:rsidRDefault="005C5524" w:rsidP="00FC2AC1">
            <w:pPr>
              <w:pStyle w:val="ListParagraph"/>
              <w:rPr>
                <w:rFonts w:ascii="Tahoma" w:hAnsi="Tahoma" w:cs="Tahoma"/>
              </w:rPr>
            </w:pPr>
          </w:p>
          <w:p w14:paraId="2ACDE162" w14:textId="374C2D7E" w:rsidR="001421F4" w:rsidRPr="00397C07" w:rsidRDefault="001421F4" w:rsidP="00FC2AC1">
            <w:pPr>
              <w:pStyle w:val="ListParagraph"/>
              <w:rPr>
                <w:rFonts w:ascii="Tahoma" w:hAnsi="Tahoma" w:cs="Tahoma"/>
              </w:rPr>
            </w:pPr>
          </w:p>
          <w:p w14:paraId="0079F9CB" w14:textId="62708B01" w:rsidR="001421F4" w:rsidRPr="00397C07" w:rsidRDefault="001421F4" w:rsidP="00FC2AC1">
            <w:pPr>
              <w:pStyle w:val="ListParagraph"/>
              <w:rPr>
                <w:rFonts w:ascii="Tahoma" w:hAnsi="Tahoma" w:cs="Tahoma"/>
              </w:rPr>
            </w:pPr>
          </w:p>
          <w:p w14:paraId="1291904A" w14:textId="77777777" w:rsidR="001421F4" w:rsidRPr="00397C07" w:rsidRDefault="001421F4" w:rsidP="00FC2AC1">
            <w:pPr>
              <w:pStyle w:val="ListParagraph"/>
              <w:rPr>
                <w:rFonts w:ascii="Tahoma" w:hAnsi="Tahoma" w:cs="Tahoma"/>
              </w:rPr>
            </w:pPr>
          </w:p>
          <w:p w14:paraId="65C8AC50" w14:textId="77777777" w:rsidR="005C5524" w:rsidRPr="00397C07" w:rsidRDefault="005C5524" w:rsidP="00FC2AC1">
            <w:pPr>
              <w:pStyle w:val="ListParagraph"/>
              <w:rPr>
                <w:rFonts w:ascii="Tahoma" w:hAnsi="Tahoma" w:cs="Tahoma"/>
              </w:rPr>
            </w:pPr>
          </w:p>
          <w:p w14:paraId="0A3925F0" w14:textId="77777777" w:rsidR="005C5524" w:rsidRPr="00397C07" w:rsidRDefault="005C5524" w:rsidP="00FC2AC1">
            <w:pPr>
              <w:pStyle w:val="ListParagraph"/>
              <w:rPr>
                <w:rFonts w:ascii="Tahoma" w:hAnsi="Tahoma" w:cs="Tahoma"/>
              </w:rPr>
            </w:pPr>
          </w:p>
          <w:p w14:paraId="054AF0F0" w14:textId="77777777" w:rsidR="005C5524" w:rsidRPr="00397C07" w:rsidRDefault="005C5524" w:rsidP="00FC2AC1">
            <w:pPr>
              <w:pStyle w:val="ListParagraph"/>
              <w:rPr>
                <w:rFonts w:ascii="Tahoma" w:hAnsi="Tahoma" w:cs="Tahoma"/>
              </w:rPr>
            </w:pPr>
          </w:p>
          <w:p w14:paraId="41C11FE1" w14:textId="519040F9" w:rsidR="005C5524" w:rsidRPr="00397C07" w:rsidRDefault="005C5524" w:rsidP="00FC2AC1">
            <w:pPr>
              <w:pStyle w:val="ListParagraph"/>
              <w:rPr>
                <w:rFonts w:ascii="Tahoma" w:hAnsi="Tahoma" w:cs="Tahoma"/>
              </w:rPr>
            </w:pPr>
          </w:p>
        </w:tc>
      </w:tr>
    </w:tbl>
    <w:p w14:paraId="39C1F608" w14:textId="77777777" w:rsidR="00FC2AC1" w:rsidRPr="00397C07" w:rsidRDefault="00FC2AC1" w:rsidP="004A25AB">
      <w:pPr>
        <w:rPr>
          <w:rFonts w:ascii="Tahoma" w:hAnsi="Tahoma" w:cs="Tahoma"/>
        </w:rPr>
      </w:pPr>
    </w:p>
    <w:p w14:paraId="1E52B8D9" w14:textId="03048464" w:rsidR="002030DA" w:rsidRPr="00397C07" w:rsidRDefault="00AC7EC4" w:rsidP="00AC7EC4">
      <w:pPr>
        <w:rPr>
          <w:rFonts w:ascii="Tahoma" w:hAnsi="Tahoma" w:cs="Tahoma"/>
        </w:rPr>
      </w:pPr>
      <w:r w:rsidRPr="008D3521">
        <w:rPr>
          <w:rFonts w:ascii="Tahoma" w:hAnsi="Tahoma" w:cs="Tahoma"/>
        </w:rPr>
        <w:t>Please provide a high-level summary and your program’s interpretation of your SLO findings over the past year.</w:t>
      </w:r>
    </w:p>
    <w:tbl>
      <w:tblPr>
        <w:tblStyle w:val="TableGrid"/>
        <w:tblW w:w="0" w:type="auto"/>
        <w:tblLook w:val="04A0" w:firstRow="1" w:lastRow="0" w:firstColumn="1" w:lastColumn="0" w:noHBand="0" w:noVBand="1"/>
      </w:tblPr>
      <w:tblGrid>
        <w:gridCol w:w="9350"/>
      </w:tblGrid>
      <w:tr w:rsidR="002030DA" w:rsidRPr="00397C07" w14:paraId="25A2D124" w14:textId="77777777" w:rsidTr="002030DA">
        <w:tc>
          <w:tcPr>
            <w:tcW w:w="9350" w:type="dxa"/>
          </w:tcPr>
          <w:p w14:paraId="558F4EE5" w14:textId="371FC88B" w:rsidR="002030DA" w:rsidRPr="00397C07" w:rsidRDefault="00624ED6" w:rsidP="00AC7EC4">
            <w:pPr>
              <w:rPr>
                <w:rFonts w:ascii="Tahoma" w:hAnsi="Tahoma" w:cs="Tahoma"/>
              </w:rPr>
            </w:pPr>
            <w:r>
              <w:rPr>
                <w:rFonts w:ascii="Tahoma" w:hAnsi="Tahoma" w:cs="Tahoma"/>
              </w:rPr>
              <w:t>Students are successfully learning these outcomes, or they are dropping or failing the program.</w:t>
            </w:r>
          </w:p>
          <w:p w14:paraId="2B9AF451" w14:textId="77777777" w:rsidR="002030DA" w:rsidRPr="00397C07" w:rsidRDefault="002030DA" w:rsidP="00AC7EC4">
            <w:pPr>
              <w:rPr>
                <w:rFonts w:ascii="Tahoma" w:hAnsi="Tahoma" w:cs="Tahoma"/>
              </w:rPr>
            </w:pPr>
          </w:p>
          <w:p w14:paraId="5405A7B9" w14:textId="77777777" w:rsidR="002030DA" w:rsidRPr="00397C07" w:rsidRDefault="002030DA" w:rsidP="00AC7EC4">
            <w:pPr>
              <w:rPr>
                <w:rFonts w:ascii="Tahoma" w:hAnsi="Tahoma" w:cs="Tahoma"/>
              </w:rPr>
            </w:pPr>
          </w:p>
          <w:p w14:paraId="3F448268" w14:textId="77777777" w:rsidR="002030DA" w:rsidRPr="00397C07" w:rsidRDefault="002030DA" w:rsidP="00AC7EC4">
            <w:pPr>
              <w:rPr>
                <w:rFonts w:ascii="Tahoma" w:hAnsi="Tahoma" w:cs="Tahoma"/>
              </w:rPr>
            </w:pPr>
          </w:p>
          <w:p w14:paraId="1ADCD9F8" w14:textId="78005186" w:rsidR="002030DA" w:rsidRPr="00397C07" w:rsidRDefault="002030DA" w:rsidP="00AC7EC4">
            <w:pPr>
              <w:rPr>
                <w:rFonts w:ascii="Tahoma" w:hAnsi="Tahoma" w:cs="Tahoma"/>
              </w:rPr>
            </w:pPr>
          </w:p>
        </w:tc>
      </w:tr>
    </w:tbl>
    <w:p w14:paraId="3F2D9DE4" w14:textId="77777777" w:rsidR="0049229C" w:rsidRPr="00397C07" w:rsidRDefault="0049229C" w:rsidP="008E30A3">
      <w:pPr>
        <w:jc w:val="left"/>
        <w:rPr>
          <w:rFonts w:ascii="Tahoma" w:hAnsi="Tahoma" w:cs="Tahoma"/>
        </w:rPr>
      </w:pPr>
    </w:p>
    <w:p w14:paraId="540EFDB5" w14:textId="708CFFD5" w:rsidR="0049229C" w:rsidRPr="00397C07" w:rsidRDefault="0049229C" w:rsidP="008E30A3">
      <w:pPr>
        <w:pStyle w:val="BodyText"/>
        <w:rPr>
          <w:rFonts w:ascii="Tahoma" w:hAnsi="Tahoma" w:cs="Tahoma"/>
        </w:rPr>
      </w:pPr>
      <w:r w:rsidRPr="00624ED6">
        <w:rPr>
          <w:rFonts w:ascii="Tahoma" w:hAnsi="Tahoma" w:cs="Tahoma"/>
        </w:rPr>
        <w:t>What were the most important things your department learned from assessment? Did implementation of your action plans result in better student learning?</w:t>
      </w:r>
      <w:r w:rsidRPr="00397C07">
        <w:rPr>
          <w:rFonts w:ascii="Tahoma" w:hAnsi="Tahoma" w:cs="Tahoma"/>
        </w:rPr>
        <w:t xml:space="preserve"> </w:t>
      </w:r>
    </w:p>
    <w:tbl>
      <w:tblPr>
        <w:tblStyle w:val="TableGrid"/>
        <w:tblW w:w="0" w:type="auto"/>
        <w:tblLook w:val="04A0" w:firstRow="1" w:lastRow="0" w:firstColumn="1" w:lastColumn="0" w:noHBand="0" w:noVBand="1"/>
      </w:tblPr>
      <w:tblGrid>
        <w:gridCol w:w="9290"/>
      </w:tblGrid>
      <w:tr w:rsidR="0049229C" w:rsidRPr="00397C07" w14:paraId="3BBC6C6D" w14:textId="77777777" w:rsidTr="00D94D91">
        <w:trPr>
          <w:trHeight w:val="1468"/>
        </w:trPr>
        <w:tc>
          <w:tcPr>
            <w:tcW w:w="9290" w:type="dxa"/>
          </w:tcPr>
          <w:p w14:paraId="5E27E656" w14:textId="0ECC574C" w:rsidR="0049229C" w:rsidRPr="00397C07" w:rsidRDefault="00624ED6" w:rsidP="00D94D91">
            <w:pPr>
              <w:rPr>
                <w:rFonts w:ascii="Tahoma" w:hAnsi="Tahoma" w:cs="Tahoma"/>
              </w:rPr>
            </w:pPr>
            <w:r>
              <w:rPr>
                <w:rFonts w:ascii="Tahoma" w:hAnsi="Tahoma" w:cs="Tahoma"/>
              </w:rPr>
              <w:t xml:space="preserve">We’ve learned that for many of our students, we have to assign content, review content, practice procedures in lab class, quiz students on the procedures, have them write what they’ve learned, evaluate what they wrote, question them again, make corrections </w:t>
            </w:r>
            <w:r w:rsidR="008D3521">
              <w:rPr>
                <w:rFonts w:ascii="Tahoma" w:hAnsi="Tahoma" w:cs="Tahoma"/>
              </w:rPr>
              <w:t xml:space="preserve">and / </w:t>
            </w:r>
            <w:r>
              <w:rPr>
                <w:rFonts w:ascii="Tahoma" w:hAnsi="Tahoma" w:cs="Tahoma"/>
              </w:rPr>
              <w:t>or practice procedures again, before we evaluate their performance a final time.</w:t>
            </w:r>
          </w:p>
        </w:tc>
      </w:tr>
    </w:tbl>
    <w:p w14:paraId="2F327208" w14:textId="77777777" w:rsidR="0049229C" w:rsidRPr="00397C07" w:rsidRDefault="0049229C" w:rsidP="004A25AB">
      <w:pPr>
        <w:rPr>
          <w:rFonts w:ascii="Tahoma" w:hAnsi="Tahoma" w:cs="Tahoma"/>
        </w:rPr>
      </w:pPr>
    </w:p>
    <w:p w14:paraId="5CDB0BF3" w14:textId="77777777" w:rsidR="005C3FE9" w:rsidRPr="00397C07" w:rsidRDefault="005C3FE9" w:rsidP="005C3FE9">
      <w:pPr>
        <w:rPr>
          <w:rFonts w:ascii="Tahoma" w:hAnsi="Tahoma" w:cs="Tahoma"/>
        </w:rPr>
      </w:pPr>
      <w:r>
        <w:rPr>
          <w:rFonts w:ascii="Tahoma" w:hAnsi="Tahoma" w:cs="Tahoma"/>
        </w:rPr>
        <w:t xml:space="preserve">Have you assessed your program learning outcomes (PLOs) within the past few years? How have your assessments informed improvements/changes to your program. If you have not assessed your PLOs, explain the plan to assess and the expected timeline. </w:t>
      </w:r>
      <w:r w:rsidRPr="00397C07">
        <w:rPr>
          <w:rFonts w:ascii="Tahoma" w:hAnsi="Tahoma" w:cs="Tahoma"/>
        </w:rPr>
        <w:t xml:space="preserve"> </w:t>
      </w:r>
    </w:p>
    <w:tbl>
      <w:tblPr>
        <w:tblStyle w:val="TableGrid"/>
        <w:tblW w:w="9424" w:type="dxa"/>
        <w:tblLook w:val="04A0" w:firstRow="1" w:lastRow="0" w:firstColumn="1" w:lastColumn="0" w:noHBand="0" w:noVBand="1"/>
      </w:tblPr>
      <w:tblGrid>
        <w:gridCol w:w="9424"/>
      </w:tblGrid>
      <w:tr w:rsidR="004A25AB" w:rsidRPr="00397C07" w14:paraId="56A93CC4" w14:textId="77777777" w:rsidTr="004A25AB">
        <w:trPr>
          <w:trHeight w:val="1751"/>
        </w:trPr>
        <w:tc>
          <w:tcPr>
            <w:tcW w:w="9424" w:type="dxa"/>
          </w:tcPr>
          <w:p w14:paraId="3D25CAD8" w14:textId="742DD6AA" w:rsidR="004A25AB" w:rsidRDefault="00A07975" w:rsidP="004A25AB">
            <w:pPr>
              <w:rPr>
                <w:rFonts w:ascii="Tahoma" w:hAnsi="Tahoma" w:cs="Tahoma"/>
              </w:rPr>
            </w:pPr>
            <w:r>
              <w:rPr>
                <w:rFonts w:ascii="Tahoma" w:hAnsi="Tahoma" w:cs="Tahoma"/>
              </w:rPr>
              <w:t>Yes. As we updated our course curriculum, we reviewed our PLOs and updated them</w:t>
            </w:r>
            <w:r w:rsidR="00753752">
              <w:rPr>
                <w:rFonts w:ascii="Tahoma" w:hAnsi="Tahoma" w:cs="Tahoma"/>
              </w:rPr>
              <w:t xml:space="preserve"> over the past year.</w:t>
            </w:r>
          </w:p>
          <w:p w14:paraId="4630BC01" w14:textId="377E1D87" w:rsidR="00753752" w:rsidRPr="00397C07" w:rsidRDefault="00753752" w:rsidP="004A25AB">
            <w:pPr>
              <w:rPr>
                <w:rFonts w:ascii="Tahoma" w:hAnsi="Tahoma" w:cs="Tahoma"/>
              </w:rPr>
            </w:pPr>
            <w:r>
              <w:rPr>
                <w:rFonts w:ascii="Tahoma" w:hAnsi="Tahoma" w:cs="Tahoma"/>
              </w:rPr>
              <w:t xml:space="preserve">The changes were just recently updated, mid-pandemic. With fewer students enrolled, and other variables such as having to transition online, it would be difficult to evaluate those changes, except from a perception of better engagement with our current students, based on those changes. </w:t>
            </w:r>
          </w:p>
        </w:tc>
      </w:tr>
    </w:tbl>
    <w:p w14:paraId="2D04270F" w14:textId="77777777" w:rsidR="00EE3B8A" w:rsidRDefault="00EE3B8A" w:rsidP="00074812">
      <w:pPr>
        <w:rPr>
          <w:rFonts w:ascii="Tahoma" w:hAnsi="Tahoma" w:cs="Tahoma"/>
        </w:rPr>
      </w:pPr>
    </w:p>
    <w:p w14:paraId="2CC27A4D" w14:textId="77777777" w:rsidR="00EE3B8A" w:rsidRDefault="00EE3B8A" w:rsidP="00074812">
      <w:pPr>
        <w:rPr>
          <w:rFonts w:ascii="Tahoma" w:hAnsi="Tahoma" w:cs="Tahoma"/>
        </w:rPr>
      </w:pPr>
    </w:p>
    <w:p w14:paraId="6755301F" w14:textId="135B330F" w:rsidR="00074812" w:rsidRPr="00397C07" w:rsidRDefault="00074812" w:rsidP="00074812">
      <w:pPr>
        <w:rPr>
          <w:rFonts w:ascii="Tahoma" w:hAnsi="Tahoma" w:cs="Tahoma"/>
        </w:rPr>
      </w:pPr>
      <w:r w:rsidRPr="00397C07">
        <w:rPr>
          <w:rFonts w:ascii="Tahoma" w:hAnsi="Tahoma" w:cs="Tahoma"/>
        </w:rPr>
        <w:t xml:space="preserve">College of Alameda Institutional Learning Outcomes (ILOs) were created to guide educational programs and services. They include: </w:t>
      </w:r>
    </w:p>
    <w:p w14:paraId="574C472D" w14:textId="76B0702C"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14:paraId="2D05A623" w14:textId="7A6BEA1F"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14:paraId="7F2288AD" w14:textId="70FF6DF9"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lastRenderedPageBreak/>
        <w:t>Creativity:</w:t>
      </w:r>
      <w:r w:rsidRPr="00397C07">
        <w:rPr>
          <w:rFonts w:ascii="Tahoma" w:hAnsi="Tahoma" w:cs="Tahoma"/>
        </w:rPr>
        <w:t xml:space="preserve"> Exhibit aesthetic reflection to promote, participate and contribute to human development, expression, creativity, and curiosity. </w:t>
      </w:r>
    </w:p>
    <w:p w14:paraId="08DFBA4C" w14:textId="351F11B2"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14:paraId="7BC99C82" w14:textId="7F4C1B69" w:rsidR="00074812" w:rsidRPr="00397C07" w:rsidRDefault="0025722D" w:rsidP="00074812">
      <w:pPr>
        <w:pStyle w:val="ListParagraph"/>
        <w:numPr>
          <w:ilvl w:val="0"/>
          <w:numId w:val="10"/>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social and environmental responsibility in order to become a productive local and global community member.</w:t>
      </w:r>
    </w:p>
    <w:p w14:paraId="25C496AA" w14:textId="77777777" w:rsidR="00574998" w:rsidRPr="00397C07" w:rsidRDefault="00574998" w:rsidP="00574998">
      <w:pPr>
        <w:pStyle w:val="ListParagraph"/>
        <w:ind w:left="360"/>
        <w:rPr>
          <w:rFonts w:ascii="Tahoma" w:hAnsi="Tahoma" w:cs="Tahoma"/>
        </w:rPr>
      </w:pPr>
    </w:p>
    <w:p w14:paraId="3630524C" w14:textId="0802C33B" w:rsidR="00074812" w:rsidRPr="00397C07" w:rsidRDefault="00074812" w:rsidP="00AC7EC4">
      <w:pPr>
        <w:rPr>
          <w:rFonts w:ascii="Tahoma" w:hAnsi="Tahoma" w:cs="Tahoma"/>
        </w:rPr>
      </w:pPr>
      <w:r w:rsidRPr="00397C07">
        <w:rPr>
          <w:rFonts w:ascii="Tahoma" w:hAnsi="Tahoma" w:cs="Tahoma"/>
        </w:rPr>
        <w:t xml:space="preserve">How does your </w:t>
      </w:r>
      <w:r w:rsidR="00CA1258" w:rsidRPr="00397C07">
        <w:rPr>
          <w:rFonts w:ascii="Tahoma" w:hAnsi="Tahoma" w:cs="Tahoma"/>
        </w:rPr>
        <w:t>program</w:t>
      </w:r>
      <w:r w:rsidRPr="00397C07">
        <w:rPr>
          <w:rFonts w:ascii="Tahoma" w:hAnsi="Tahoma" w:cs="Tahoma"/>
        </w:rPr>
        <w:t xml:space="preserve"> participate in assessing the Institutional Learning Outcomes (ILOs)? If your </w:t>
      </w:r>
      <w:r w:rsidR="00CA1258" w:rsidRPr="00397C07">
        <w:rPr>
          <w:rFonts w:ascii="Tahoma" w:hAnsi="Tahoma" w:cs="Tahoma"/>
        </w:rPr>
        <w:t>program</w:t>
      </w:r>
      <w:r w:rsidRPr="00397C07">
        <w:rPr>
          <w:rFonts w:ascii="Tahoma" w:hAnsi="Tahoma" w:cs="Tahoma"/>
        </w:rPr>
        <w:t xml:space="preserve"> has not participated, how will you plan to incorporate these outcomes within your </w:t>
      </w:r>
      <w:r w:rsidR="00CA1258" w:rsidRPr="00397C07">
        <w:rPr>
          <w:rFonts w:ascii="Tahoma" w:hAnsi="Tahoma" w:cs="Tahoma"/>
        </w:rPr>
        <w:t>program</w:t>
      </w:r>
      <w:r w:rsidRPr="00397C07">
        <w:rPr>
          <w:rFonts w:ascii="Tahoma" w:hAnsi="Tahoma" w:cs="Tahoma"/>
        </w:rPr>
        <w:t xml:space="preserve">? </w:t>
      </w:r>
    </w:p>
    <w:p w14:paraId="0D8AFBBC" w14:textId="77777777" w:rsidR="0025722D" w:rsidRPr="00397C07" w:rsidRDefault="0025722D" w:rsidP="004A25AB">
      <w:pPr>
        <w:rPr>
          <w:rFonts w:ascii="Tahoma" w:hAnsi="Tahoma" w:cs="Tahoma"/>
        </w:rPr>
      </w:pPr>
    </w:p>
    <w:tbl>
      <w:tblPr>
        <w:tblStyle w:val="TableGrid"/>
        <w:tblW w:w="9499" w:type="dxa"/>
        <w:tblLook w:val="04A0" w:firstRow="1" w:lastRow="0" w:firstColumn="1" w:lastColumn="0" w:noHBand="0" w:noVBand="1"/>
      </w:tblPr>
      <w:tblGrid>
        <w:gridCol w:w="9499"/>
      </w:tblGrid>
      <w:tr w:rsidR="004A25AB" w:rsidRPr="00397C07" w14:paraId="2BF3611D" w14:textId="77777777" w:rsidTr="004A25AB">
        <w:trPr>
          <w:trHeight w:val="1158"/>
        </w:trPr>
        <w:tc>
          <w:tcPr>
            <w:tcW w:w="9499" w:type="dxa"/>
          </w:tcPr>
          <w:p w14:paraId="6BA71C0B" w14:textId="6A586E3B" w:rsidR="004A25AB" w:rsidRDefault="006A7DB6" w:rsidP="004A25AB">
            <w:pPr>
              <w:rPr>
                <w:rFonts w:ascii="Tahoma" w:hAnsi="Tahoma" w:cs="Tahoma"/>
              </w:rPr>
            </w:pPr>
            <w:r>
              <w:rPr>
                <w:rFonts w:ascii="Tahoma" w:hAnsi="Tahoma" w:cs="Tahoma"/>
              </w:rPr>
              <w:t>We participated in assessment of ILOs when we were updating curriculum for this department.</w:t>
            </w:r>
          </w:p>
          <w:p w14:paraId="5D89AD44" w14:textId="3D8DDCE3" w:rsidR="006A7DB6" w:rsidRPr="00397C07" w:rsidRDefault="006A7DB6" w:rsidP="004A25AB">
            <w:pPr>
              <w:rPr>
                <w:rFonts w:ascii="Tahoma" w:hAnsi="Tahoma" w:cs="Tahoma"/>
              </w:rPr>
            </w:pPr>
            <w:r>
              <w:rPr>
                <w:rFonts w:ascii="Tahoma" w:hAnsi="Tahoma" w:cs="Tahoma"/>
              </w:rPr>
              <w:t xml:space="preserve">We serve on the Chairs committee. </w:t>
            </w:r>
          </w:p>
          <w:p w14:paraId="61A4919F" w14:textId="77777777" w:rsidR="001421F4" w:rsidRPr="00397C07" w:rsidRDefault="001421F4" w:rsidP="004A25AB">
            <w:pPr>
              <w:rPr>
                <w:rFonts w:ascii="Tahoma" w:hAnsi="Tahoma" w:cs="Tahoma"/>
              </w:rPr>
            </w:pPr>
          </w:p>
          <w:p w14:paraId="38C52911" w14:textId="77777777" w:rsidR="001421F4" w:rsidRPr="00397C07" w:rsidRDefault="001421F4" w:rsidP="004A25AB">
            <w:pPr>
              <w:rPr>
                <w:rFonts w:ascii="Tahoma" w:hAnsi="Tahoma" w:cs="Tahoma"/>
              </w:rPr>
            </w:pPr>
          </w:p>
          <w:p w14:paraId="73909677" w14:textId="77777777" w:rsidR="001421F4" w:rsidRPr="00397C07" w:rsidRDefault="001421F4" w:rsidP="004A25AB">
            <w:pPr>
              <w:rPr>
                <w:rFonts w:ascii="Tahoma" w:hAnsi="Tahoma" w:cs="Tahoma"/>
              </w:rPr>
            </w:pPr>
          </w:p>
          <w:p w14:paraId="6C443150" w14:textId="77777777" w:rsidR="001421F4" w:rsidRPr="00397C07" w:rsidRDefault="001421F4" w:rsidP="004A25AB">
            <w:pPr>
              <w:rPr>
                <w:rFonts w:ascii="Tahoma" w:hAnsi="Tahoma" w:cs="Tahoma"/>
              </w:rPr>
            </w:pPr>
          </w:p>
          <w:p w14:paraId="0F681BF0" w14:textId="77777777" w:rsidR="001421F4" w:rsidRPr="00397C07" w:rsidRDefault="001421F4" w:rsidP="004A25AB">
            <w:pPr>
              <w:rPr>
                <w:rFonts w:ascii="Tahoma" w:hAnsi="Tahoma" w:cs="Tahoma"/>
              </w:rPr>
            </w:pPr>
          </w:p>
          <w:p w14:paraId="05626CC4" w14:textId="0F24BCB5" w:rsidR="001421F4" w:rsidRPr="00397C07" w:rsidRDefault="001421F4" w:rsidP="004A25AB">
            <w:pPr>
              <w:rPr>
                <w:rFonts w:ascii="Tahoma" w:hAnsi="Tahoma" w:cs="Tahoma"/>
              </w:rPr>
            </w:pPr>
          </w:p>
        </w:tc>
      </w:tr>
    </w:tbl>
    <w:p w14:paraId="1E0061DD" w14:textId="77777777" w:rsidR="0025722D" w:rsidRPr="00397C07" w:rsidRDefault="0025722D" w:rsidP="00FC2AC1">
      <w:pPr>
        <w:rPr>
          <w:rFonts w:ascii="Tahoma" w:hAnsi="Tahoma" w:cs="Tahoma"/>
          <w:b/>
          <w:u w:val="single"/>
        </w:rPr>
      </w:pPr>
    </w:p>
    <w:p w14:paraId="01448C66" w14:textId="77777777" w:rsidR="0025722D" w:rsidRPr="00397C07" w:rsidRDefault="0025722D">
      <w:pPr>
        <w:rPr>
          <w:rFonts w:ascii="Tahoma" w:hAnsi="Tahoma" w:cs="Tahoma"/>
          <w:b/>
          <w:u w:val="single"/>
        </w:rPr>
      </w:pPr>
      <w:r w:rsidRPr="00397C07">
        <w:rPr>
          <w:rFonts w:ascii="Tahoma" w:hAnsi="Tahoma" w:cs="Tahoma"/>
          <w:b/>
          <w:u w:val="single"/>
        </w:rPr>
        <w:br w:type="page"/>
      </w:r>
    </w:p>
    <w:p w14:paraId="2BBF7387" w14:textId="5198D1B7" w:rsidR="007E4EA2" w:rsidRPr="00A34A53" w:rsidRDefault="00792E7B" w:rsidP="00A34A53">
      <w:pPr>
        <w:rPr>
          <w:rFonts w:ascii="Tahoma" w:hAnsi="Tahoma" w:cs="Tahoma"/>
          <w:b/>
          <w:u w:val="single"/>
        </w:rPr>
      </w:pPr>
      <w:r w:rsidRPr="00397C07">
        <w:rPr>
          <w:rFonts w:ascii="Tahoma" w:hAnsi="Tahoma" w:cs="Tahoma"/>
          <w:b/>
          <w:u w:val="single"/>
        </w:rPr>
        <w:lastRenderedPageBreak/>
        <w:t>Course Completion</w:t>
      </w: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009914EA" w:rsidRPr="009914EA" w14:paraId="69F58BD4" w14:textId="77777777" w:rsidTr="009914EA">
        <w:trPr>
          <w:trHeight w:val="510"/>
          <w:jc w:val="center"/>
        </w:trPr>
        <w:tc>
          <w:tcPr>
            <w:tcW w:w="1180" w:type="dxa"/>
            <w:hideMark/>
          </w:tcPr>
          <w:p w14:paraId="6C32A243" w14:textId="77777777" w:rsidR="009914EA" w:rsidRPr="009914EA" w:rsidRDefault="009914EA">
            <w:pPr>
              <w:jc w:val="center"/>
              <w:rPr>
                <w:rFonts w:ascii="Tahoma" w:hAnsi="Tahoma" w:cs="Tahoma"/>
                <w:noProof/>
              </w:rPr>
            </w:pPr>
            <w:r w:rsidRPr="009914EA">
              <w:rPr>
                <w:rFonts w:ascii="Tahoma" w:hAnsi="Tahoma" w:cs="Tahoma"/>
                <w:noProof/>
              </w:rPr>
              <w:t>College</w:t>
            </w:r>
          </w:p>
        </w:tc>
        <w:tc>
          <w:tcPr>
            <w:tcW w:w="1460" w:type="dxa"/>
            <w:hideMark/>
          </w:tcPr>
          <w:p w14:paraId="6D87CF43" w14:textId="77777777" w:rsidR="009914EA" w:rsidRPr="009914EA" w:rsidRDefault="009914EA">
            <w:pPr>
              <w:jc w:val="center"/>
              <w:rPr>
                <w:rFonts w:ascii="Tahoma" w:hAnsi="Tahoma" w:cs="Tahoma"/>
                <w:noProof/>
              </w:rPr>
            </w:pPr>
            <w:r w:rsidRPr="009914EA">
              <w:rPr>
                <w:rFonts w:ascii="Tahoma" w:hAnsi="Tahoma" w:cs="Tahoma"/>
                <w:noProof/>
              </w:rPr>
              <w:t>Academic Year</w:t>
            </w:r>
          </w:p>
        </w:tc>
        <w:tc>
          <w:tcPr>
            <w:tcW w:w="1100" w:type="dxa"/>
            <w:hideMark/>
          </w:tcPr>
          <w:p w14:paraId="0E271EFA" w14:textId="77777777" w:rsidR="009914EA" w:rsidRPr="009914EA" w:rsidRDefault="009914EA">
            <w:pPr>
              <w:jc w:val="center"/>
              <w:rPr>
                <w:rFonts w:ascii="Tahoma" w:hAnsi="Tahoma" w:cs="Tahoma"/>
                <w:noProof/>
              </w:rPr>
            </w:pPr>
            <w:r w:rsidRPr="009914EA">
              <w:rPr>
                <w:rFonts w:ascii="Tahoma" w:hAnsi="Tahoma" w:cs="Tahoma"/>
                <w:noProof/>
              </w:rPr>
              <w:t xml:space="preserve">Subject </w:t>
            </w:r>
          </w:p>
        </w:tc>
        <w:tc>
          <w:tcPr>
            <w:tcW w:w="1660" w:type="dxa"/>
            <w:hideMark/>
          </w:tcPr>
          <w:p w14:paraId="0DDC0403" w14:textId="77777777" w:rsidR="009914EA" w:rsidRPr="009914EA" w:rsidRDefault="009914EA">
            <w:pPr>
              <w:jc w:val="center"/>
              <w:rPr>
                <w:rFonts w:ascii="Tahoma" w:hAnsi="Tahoma" w:cs="Tahoma"/>
                <w:noProof/>
              </w:rPr>
            </w:pPr>
            <w:r w:rsidRPr="009914EA">
              <w:rPr>
                <w:rFonts w:ascii="Tahoma" w:hAnsi="Tahoma" w:cs="Tahoma"/>
                <w:noProof/>
              </w:rPr>
              <w:t>Total Graded</w:t>
            </w:r>
          </w:p>
        </w:tc>
        <w:tc>
          <w:tcPr>
            <w:tcW w:w="1420" w:type="dxa"/>
            <w:hideMark/>
          </w:tcPr>
          <w:p w14:paraId="4C929A7D" w14:textId="77777777" w:rsidR="009914EA" w:rsidRPr="009914EA" w:rsidRDefault="009914EA">
            <w:pPr>
              <w:jc w:val="center"/>
              <w:rPr>
                <w:rFonts w:ascii="Tahoma" w:hAnsi="Tahoma" w:cs="Tahoma"/>
                <w:noProof/>
              </w:rPr>
            </w:pPr>
            <w:r w:rsidRPr="009914EA">
              <w:rPr>
                <w:rFonts w:ascii="Tahoma" w:hAnsi="Tahoma" w:cs="Tahoma"/>
                <w:noProof/>
              </w:rPr>
              <w:t>Course Completion</w:t>
            </w:r>
          </w:p>
        </w:tc>
        <w:tc>
          <w:tcPr>
            <w:tcW w:w="1960" w:type="dxa"/>
            <w:hideMark/>
          </w:tcPr>
          <w:p w14:paraId="2F3D9E7A" w14:textId="77777777" w:rsidR="009914EA" w:rsidRPr="009914EA" w:rsidRDefault="009914EA">
            <w:pPr>
              <w:jc w:val="center"/>
              <w:rPr>
                <w:rFonts w:ascii="Tahoma" w:hAnsi="Tahoma" w:cs="Tahoma"/>
                <w:noProof/>
              </w:rPr>
            </w:pPr>
            <w:r w:rsidRPr="009914EA">
              <w:rPr>
                <w:rFonts w:ascii="Tahoma" w:hAnsi="Tahoma" w:cs="Tahoma"/>
                <w:noProof/>
              </w:rPr>
              <w:t>Course Completion Rate</w:t>
            </w:r>
          </w:p>
        </w:tc>
      </w:tr>
      <w:tr w:rsidR="009914EA" w:rsidRPr="009914EA" w14:paraId="570B914C" w14:textId="77777777" w:rsidTr="009914EA">
        <w:trPr>
          <w:trHeight w:val="255"/>
          <w:jc w:val="center"/>
        </w:trPr>
        <w:tc>
          <w:tcPr>
            <w:tcW w:w="1180" w:type="dxa"/>
            <w:noWrap/>
            <w:hideMark/>
          </w:tcPr>
          <w:p w14:paraId="0C02383C" w14:textId="77777777" w:rsidR="009914EA" w:rsidRPr="009914EA" w:rsidRDefault="009914EA">
            <w:pPr>
              <w:jc w:val="center"/>
              <w:rPr>
                <w:rFonts w:ascii="Tahoma" w:hAnsi="Tahoma" w:cs="Tahoma"/>
                <w:noProof/>
              </w:rPr>
            </w:pPr>
            <w:r w:rsidRPr="009914EA">
              <w:rPr>
                <w:rFonts w:ascii="Tahoma" w:hAnsi="Tahoma" w:cs="Tahoma"/>
                <w:noProof/>
              </w:rPr>
              <w:t>Alameda</w:t>
            </w:r>
          </w:p>
        </w:tc>
        <w:tc>
          <w:tcPr>
            <w:tcW w:w="1460" w:type="dxa"/>
            <w:noWrap/>
            <w:hideMark/>
          </w:tcPr>
          <w:p w14:paraId="4C33FEB5" w14:textId="77777777" w:rsidR="009914EA" w:rsidRPr="009914EA" w:rsidRDefault="009914EA">
            <w:pPr>
              <w:jc w:val="center"/>
              <w:rPr>
                <w:rFonts w:ascii="Tahoma" w:hAnsi="Tahoma" w:cs="Tahoma"/>
                <w:noProof/>
              </w:rPr>
            </w:pPr>
            <w:r w:rsidRPr="009914EA">
              <w:rPr>
                <w:rFonts w:ascii="Tahoma" w:hAnsi="Tahoma" w:cs="Tahoma"/>
                <w:noProof/>
              </w:rPr>
              <w:t>2022</w:t>
            </w:r>
          </w:p>
        </w:tc>
        <w:tc>
          <w:tcPr>
            <w:tcW w:w="1100" w:type="dxa"/>
            <w:noWrap/>
            <w:hideMark/>
          </w:tcPr>
          <w:p w14:paraId="01BF4657" w14:textId="77777777" w:rsidR="009914EA" w:rsidRPr="009914EA" w:rsidRDefault="009914EA">
            <w:pPr>
              <w:jc w:val="center"/>
              <w:rPr>
                <w:rFonts w:ascii="Tahoma" w:hAnsi="Tahoma" w:cs="Tahoma"/>
                <w:noProof/>
              </w:rPr>
            </w:pPr>
            <w:r w:rsidRPr="009914EA">
              <w:rPr>
                <w:rFonts w:ascii="Tahoma" w:hAnsi="Tahoma" w:cs="Tahoma"/>
                <w:noProof/>
              </w:rPr>
              <w:t>DMECH</w:t>
            </w:r>
          </w:p>
        </w:tc>
        <w:tc>
          <w:tcPr>
            <w:tcW w:w="1660" w:type="dxa"/>
            <w:noWrap/>
            <w:hideMark/>
          </w:tcPr>
          <w:p w14:paraId="21FA3041" w14:textId="77777777" w:rsidR="009914EA" w:rsidRPr="009914EA" w:rsidRDefault="009914EA">
            <w:pPr>
              <w:jc w:val="center"/>
              <w:rPr>
                <w:rFonts w:ascii="Tahoma" w:hAnsi="Tahoma" w:cs="Tahoma"/>
                <w:noProof/>
              </w:rPr>
            </w:pPr>
            <w:r w:rsidRPr="009914EA">
              <w:rPr>
                <w:rFonts w:ascii="Tahoma" w:hAnsi="Tahoma" w:cs="Tahoma"/>
                <w:noProof/>
              </w:rPr>
              <w:t>71</w:t>
            </w:r>
          </w:p>
        </w:tc>
        <w:tc>
          <w:tcPr>
            <w:tcW w:w="1420" w:type="dxa"/>
            <w:noWrap/>
            <w:hideMark/>
          </w:tcPr>
          <w:p w14:paraId="1619ED62" w14:textId="77777777" w:rsidR="009914EA" w:rsidRPr="009914EA" w:rsidRDefault="009914EA">
            <w:pPr>
              <w:jc w:val="center"/>
              <w:rPr>
                <w:rFonts w:ascii="Tahoma" w:hAnsi="Tahoma" w:cs="Tahoma"/>
                <w:noProof/>
              </w:rPr>
            </w:pPr>
            <w:r w:rsidRPr="009914EA">
              <w:rPr>
                <w:rFonts w:ascii="Tahoma" w:hAnsi="Tahoma" w:cs="Tahoma"/>
                <w:noProof/>
              </w:rPr>
              <w:t>61</w:t>
            </w:r>
          </w:p>
        </w:tc>
        <w:tc>
          <w:tcPr>
            <w:tcW w:w="1960" w:type="dxa"/>
            <w:noWrap/>
            <w:hideMark/>
          </w:tcPr>
          <w:p w14:paraId="7BB482D1" w14:textId="77777777" w:rsidR="009914EA" w:rsidRPr="009914EA" w:rsidRDefault="009914EA">
            <w:pPr>
              <w:jc w:val="center"/>
              <w:rPr>
                <w:rFonts w:ascii="Tahoma" w:hAnsi="Tahoma" w:cs="Tahoma"/>
                <w:noProof/>
              </w:rPr>
            </w:pPr>
            <w:r w:rsidRPr="009914EA">
              <w:rPr>
                <w:rFonts w:ascii="Tahoma" w:hAnsi="Tahoma" w:cs="Tahoma"/>
                <w:noProof/>
              </w:rPr>
              <w:t>86%</w:t>
            </w:r>
          </w:p>
        </w:tc>
      </w:tr>
      <w:tr w:rsidR="009914EA" w:rsidRPr="009914EA" w14:paraId="0CA8F97B" w14:textId="77777777" w:rsidTr="009914EA">
        <w:trPr>
          <w:trHeight w:val="255"/>
          <w:jc w:val="center"/>
        </w:trPr>
        <w:tc>
          <w:tcPr>
            <w:tcW w:w="1180" w:type="dxa"/>
            <w:noWrap/>
            <w:hideMark/>
          </w:tcPr>
          <w:p w14:paraId="71D1F6BC" w14:textId="77777777" w:rsidR="009914EA" w:rsidRPr="009914EA" w:rsidRDefault="009914EA">
            <w:pPr>
              <w:jc w:val="center"/>
              <w:rPr>
                <w:rFonts w:ascii="Tahoma" w:hAnsi="Tahoma" w:cs="Tahoma"/>
                <w:noProof/>
              </w:rPr>
            </w:pPr>
            <w:r w:rsidRPr="009914EA">
              <w:rPr>
                <w:rFonts w:ascii="Tahoma" w:hAnsi="Tahoma" w:cs="Tahoma"/>
                <w:noProof/>
              </w:rPr>
              <w:t>Alameda</w:t>
            </w:r>
          </w:p>
        </w:tc>
        <w:tc>
          <w:tcPr>
            <w:tcW w:w="1460" w:type="dxa"/>
            <w:noWrap/>
            <w:hideMark/>
          </w:tcPr>
          <w:p w14:paraId="1EF37A3E" w14:textId="77777777" w:rsidR="009914EA" w:rsidRPr="009914EA" w:rsidRDefault="009914EA">
            <w:pPr>
              <w:jc w:val="center"/>
              <w:rPr>
                <w:rFonts w:ascii="Tahoma" w:hAnsi="Tahoma" w:cs="Tahoma"/>
                <w:noProof/>
              </w:rPr>
            </w:pPr>
            <w:r w:rsidRPr="009914EA">
              <w:rPr>
                <w:rFonts w:ascii="Tahoma" w:hAnsi="Tahoma" w:cs="Tahoma"/>
                <w:noProof/>
              </w:rPr>
              <w:t>2021</w:t>
            </w:r>
          </w:p>
        </w:tc>
        <w:tc>
          <w:tcPr>
            <w:tcW w:w="1100" w:type="dxa"/>
            <w:noWrap/>
            <w:hideMark/>
          </w:tcPr>
          <w:p w14:paraId="7DA55E62" w14:textId="77777777" w:rsidR="009914EA" w:rsidRPr="009914EA" w:rsidRDefault="009914EA">
            <w:pPr>
              <w:jc w:val="center"/>
              <w:rPr>
                <w:rFonts w:ascii="Tahoma" w:hAnsi="Tahoma" w:cs="Tahoma"/>
                <w:noProof/>
              </w:rPr>
            </w:pPr>
            <w:r w:rsidRPr="009914EA">
              <w:rPr>
                <w:rFonts w:ascii="Tahoma" w:hAnsi="Tahoma" w:cs="Tahoma"/>
                <w:noProof/>
              </w:rPr>
              <w:t>DMECH</w:t>
            </w:r>
          </w:p>
        </w:tc>
        <w:tc>
          <w:tcPr>
            <w:tcW w:w="1660" w:type="dxa"/>
            <w:noWrap/>
            <w:hideMark/>
          </w:tcPr>
          <w:p w14:paraId="4C22C8D7" w14:textId="77777777" w:rsidR="009914EA" w:rsidRPr="009914EA" w:rsidRDefault="009914EA">
            <w:pPr>
              <w:jc w:val="center"/>
              <w:rPr>
                <w:rFonts w:ascii="Tahoma" w:hAnsi="Tahoma" w:cs="Tahoma"/>
                <w:noProof/>
              </w:rPr>
            </w:pPr>
            <w:r w:rsidRPr="009914EA">
              <w:rPr>
                <w:rFonts w:ascii="Tahoma" w:hAnsi="Tahoma" w:cs="Tahoma"/>
                <w:noProof/>
              </w:rPr>
              <w:t>120</w:t>
            </w:r>
          </w:p>
        </w:tc>
        <w:tc>
          <w:tcPr>
            <w:tcW w:w="1420" w:type="dxa"/>
            <w:noWrap/>
            <w:hideMark/>
          </w:tcPr>
          <w:p w14:paraId="6D7FC807" w14:textId="77777777" w:rsidR="009914EA" w:rsidRPr="009914EA" w:rsidRDefault="009914EA">
            <w:pPr>
              <w:jc w:val="center"/>
              <w:rPr>
                <w:rFonts w:ascii="Tahoma" w:hAnsi="Tahoma" w:cs="Tahoma"/>
                <w:noProof/>
              </w:rPr>
            </w:pPr>
            <w:r w:rsidRPr="009914EA">
              <w:rPr>
                <w:rFonts w:ascii="Tahoma" w:hAnsi="Tahoma" w:cs="Tahoma"/>
                <w:noProof/>
              </w:rPr>
              <w:t>104</w:t>
            </w:r>
          </w:p>
        </w:tc>
        <w:tc>
          <w:tcPr>
            <w:tcW w:w="1960" w:type="dxa"/>
            <w:noWrap/>
            <w:hideMark/>
          </w:tcPr>
          <w:p w14:paraId="5A29B245" w14:textId="77777777" w:rsidR="009914EA" w:rsidRPr="009914EA" w:rsidRDefault="009914EA">
            <w:pPr>
              <w:jc w:val="center"/>
              <w:rPr>
                <w:rFonts w:ascii="Tahoma" w:hAnsi="Tahoma" w:cs="Tahoma"/>
                <w:noProof/>
              </w:rPr>
            </w:pPr>
            <w:r w:rsidRPr="009914EA">
              <w:rPr>
                <w:rFonts w:ascii="Tahoma" w:hAnsi="Tahoma" w:cs="Tahoma"/>
                <w:noProof/>
              </w:rPr>
              <w:t>87%</w:t>
            </w:r>
          </w:p>
        </w:tc>
      </w:tr>
      <w:tr w:rsidR="009914EA" w:rsidRPr="009914EA" w14:paraId="3C535310" w14:textId="77777777" w:rsidTr="009914EA">
        <w:trPr>
          <w:trHeight w:val="255"/>
          <w:jc w:val="center"/>
        </w:trPr>
        <w:tc>
          <w:tcPr>
            <w:tcW w:w="1180" w:type="dxa"/>
            <w:noWrap/>
            <w:hideMark/>
          </w:tcPr>
          <w:p w14:paraId="49779330" w14:textId="77777777" w:rsidR="009914EA" w:rsidRPr="009914EA" w:rsidRDefault="009914EA">
            <w:pPr>
              <w:jc w:val="center"/>
              <w:rPr>
                <w:rFonts w:ascii="Tahoma" w:hAnsi="Tahoma" w:cs="Tahoma"/>
                <w:noProof/>
              </w:rPr>
            </w:pPr>
            <w:r w:rsidRPr="009914EA">
              <w:rPr>
                <w:rFonts w:ascii="Tahoma" w:hAnsi="Tahoma" w:cs="Tahoma"/>
                <w:noProof/>
              </w:rPr>
              <w:t>Alameda</w:t>
            </w:r>
          </w:p>
        </w:tc>
        <w:tc>
          <w:tcPr>
            <w:tcW w:w="1460" w:type="dxa"/>
            <w:noWrap/>
            <w:hideMark/>
          </w:tcPr>
          <w:p w14:paraId="0B56786D" w14:textId="77777777" w:rsidR="009914EA" w:rsidRPr="009914EA" w:rsidRDefault="009914EA">
            <w:pPr>
              <w:jc w:val="center"/>
              <w:rPr>
                <w:rFonts w:ascii="Tahoma" w:hAnsi="Tahoma" w:cs="Tahoma"/>
                <w:noProof/>
              </w:rPr>
            </w:pPr>
            <w:r w:rsidRPr="009914EA">
              <w:rPr>
                <w:rFonts w:ascii="Tahoma" w:hAnsi="Tahoma" w:cs="Tahoma"/>
                <w:noProof/>
              </w:rPr>
              <w:t>2020</w:t>
            </w:r>
          </w:p>
        </w:tc>
        <w:tc>
          <w:tcPr>
            <w:tcW w:w="1100" w:type="dxa"/>
            <w:noWrap/>
            <w:hideMark/>
          </w:tcPr>
          <w:p w14:paraId="0F5694DD" w14:textId="77777777" w:rsidR="009914EA" w:rsidRPr="009914EA" w:rsidRDefault="009914EA">
            <w:pPr>
              <w:jc w:val="center"/>
              <w:rPr>
                <w:rFonts w:ascii="Tahoma" w:hAnsi="Tahoma" w:cs="Tahoma"/>
                <w:noProof/>
              </w:rPr>
            </w:pPr>
            <w:r w:rsidRPr="009914EA">
              <w:rPr>
                <w:rFonts w:ascii="Tahoma" w:hAnsi="Tahoma" w:cs="Tahoma"/>
                <w:noProof/>
              </w:rPr>
              <w:t>DMECH</w:t>
            </w:r>
          </w:p>
        </w:tc>
        <w:tc>
          <w:tcPr>
            <w:tcW w:w="1660" w:type="dxa"/>
            <w:noWrap/>
            <w:hideMark/>
          </w:tcPr>
          <w:p w14:paraId="07999CA8" w14:textId="77777777" w:rsidR="009914EA" w:rsidRPr="009914EA" w:rsidRDefault="009914EA">
            <w:pPr>
              <w:jc w:val="center"/>
              <w:rPr>
                <w:rFonts w:ascii="Tahoma" w:hAnsi="Tahoma" w:cs="Tahoma"/>
                <w:noProof/>
              </w:rPr>
            </w:pPr>
            <w:r w:rsidRPr="009914EA">
              <w:rPr>
                <w:rFonts w:ascii="Tahoma" w:hAnsi="Tahoma" w:cs="Tahoma"/>
                <w:noProof/>
              </w:rPr>
              <w:t>131</w:t>
            </w:r>
          </w:p>
        </w:tc>
        <w:tc>
          <w:tcPr>
            <w:tcW w:w="1420" w:type="dxa"/>
            <w:noWrap/>
            <w:hideMark/>
          </w:tcPr>
          <w:p w14:paraId="2B1B9F9E" w14:textId="77777777" w:rsidR="009914EA" w:rsidRPr="009914EA" w:rsidRDefault="009914EA">
            <w:pPr>
              <w:jc w:val="center"/>
              <w:rPr>
                <w:rFonts w:ascii="Tahoma" w:hAnsi="Tahoma" w:cs="Tahoma"/>
                <w:noProof/>
              </w:rPr>
            </w:pPr>
            <w:r w:rsidRPr="009914EA">
              <w:rPr>
                <w:rFonts w:ascii="Tahoma" w:hAnsi="Tahoma" w:cs="Tahoma"/>
                <w:noProof/>
              </w:rPr>
              <w:t>126</w:t>
            </w:r>
          </w:p>
        </w:tc>
        <w:tc>
          <w:tcPr>
            <w:tcW w:w="1960" w:type="dxa"/>
            <w:noWrap/>
            <w:hideMark/>
          </w:tcPr>
          <w:p w14:paraId="5DC727EB" w14:textId="77777777" w:rsidR="009914EA" w:rsidRPr="009914EA" w:rsidRDefault="009914EA">
            <w:pPr>
              <w:jc w:val="center"/>
              <w:rPr>
                <w:rFonts w:ascii="Tahoma" w:hAnsi="Tahoma" w:cs="Tahoma"/>
                <w:noProof/>
              </w:rPr>
            </w:pPr>
            <w:r w:rsidRPr="009914EA">
              <w:rPr>
                <w:rFonts w:ascii="Tahoma" w:hAnsi="Tahoma" w:cs="Tahoma"/>
                <w:noProof/>
              </w:rPr>
              <w:t>96%</w:t>
            </w:r>
          </w:p>
        </w:tc>
      </w:tr>
      <w:tr w:rsidR="009914EA" w:rsidRPr="009914EA" w14:paraId="697C898E" w14:textId="77777777" w:rsidTr="009914EA">
        <w:trPr>
          <w:trHeight w:val="255"/>
          <w:jc w:val="center"/>
        </w:trPr>
        <w:tc>
          <w:tcPr>
            <w:tcW w:w="1180" w:type="dxa"/>
            <w:noWrap/>
            <w:hideMark/>
          </w:tcPr>
          <w:p w14:paraId="63A66DD8" w14:textId="77777777" w:rsidR="009914EA" w:rsidRPr="009914EA" w:rsidRDefault="009914EA">
            <w:pPr>
              <w:jc w:val="center"/>
              <w:rPr>
                <w:rFonts w:ascii="Tahoma" w:hAnsi="Tahoma" w:cs="Tahoma"/>
                <w:noProof/>
              </w:rPr>
            </w:pPr>
            <w:r w:rsidRPr="009914EA">
              <w:rPr>
                <w:rFonts w:ascii="Tahoma" w:hAnsi="Tahoma" w:cs="Tahoma"/>
                <w:noProof/>
              </w:rPr>
              <w:t>Alameda</w:t>
            </w:r>
          </w:p>
        </w:tc>
        <w:tc>
          <w:tcPr>
            <w:tcW w:w="1460" w:type="dxa"/>
            <w:noWrap/>
            <w:hideMark/>
          </w:tcPr>
          <w:p w14:paraId="02D0D9EE" w14:textId="77777777" w:rsidR="009914EA" w:rsidRPr="009914EA" w:rsidRDefault="009914EA">
            <w:pPr>
              <w:jc w:val="center"/>
              <w:rPr>
                <w:rFonts w:ascii="Tahoma" w:hAnsi="Tahoma" w:cs="Tahoma"/>
                <w:noProof/>
              </w:rPr>
            </w:pPr>
            <w:r w:rsidRPr="009914EA">
              <w:rPr>
                <w:rFonts w:ascii="Tahoma" w:hAnsi="Tahoma" w:cs="Tahoma"/>
                <w:noProof/>
              </w:rPr>
              <w:t>2019</w:t>
            </w:r>
          </w:p>
        </w:tc>
        <w:tc>
          <w:tcPr>
            <w:tcW w:w="1100" w:type="dxa"/>
            <w:noWrap/>
            <w:hideMark/>
          </w:tcPr>
          <w:p w14:paraId="21452680" w14:textId="77777777" w:rsidR="009914EA" w:rsidRPr="009914EA" w:rsidRDefault="009914EA">
            <w:pPr>
              <w:jc w:val="center"/>
              <w:rPr>
                <w:rFonts w:ascii="Tahoma" w:hAnsi="Tahoma" w:cs="Tahoma"/>
                <w:noProof/>
              </w:rPr>
            </w:pPr>
            <w:r w:rsidRPr="009914EA">
              <w:rPr>
                <w:rFonts w:ascii="Tahoma" w:hAnsi="Tahoma" w:cs="Tahoma"/>
                <w:noProof/>
              </w:rPr>
              <w:t>DMECH</w:t>
            </w:r>
          </w:p>
        </w:tc>
        <w:tc>
          <w:tcPr>
            <w:tcW w:w="1660" w:type="dxa"/>
            <w:noWrap/>
            <w:hideMark/>
          </w:tcPr>
          <w:p w14:paraId="74E2C854" w14:textId="77777777" w:rsidR="009914EA" w:rsidRPr="009914EA" w:rsidRDefault="009914EA">
            <w:pPr>
              <w:jc w:val="center"/>
              <w:rPr>
                <w:rFonts w:ascii="Tahoma" w:hAnsi="Tahoma" w:cs="Tahoma"/>
                <w:noProof/>
              </w:rPr>
            </w:pPr>
            <w:r w:rsidRPr="009914EA">
              <w:rPr>
                <w:rFonts w:ascii="Tahoma" w:hAnsi="Tahoma" w:cs="Tahoma"/>
                <w:noProof/>
              </w:rPr>
              <w:t>118</w:t>
            </w:r>
          </w:p>
        </w:tc>
        <w:tc>
          <w:tcPr>
            <w:tcW w:w="1420" w:type="dxa"/>
            <w:noWrap/>
            <w:hideMark/>
          </w:tcPr>
          <w:p w14:paraId="3B2C2877" w14:textId="77777777" w:rsidR="009914EA" w:rsidRPr="009914EA" w:rsidRDefault="009914EA">
            <w:pPr>
              <w:jc w:val="center"/>
              <w:rPr>
                <w:rFonts w:ascii="Tahoma" w:hAnsi="Tahoma" w:cs="Tahoma"/>
                <w:noProof/>
              </w:rPr>
            </w:pPr>
            <w:r w:rsidRPr="009914EA">
              <w:rPr>
                <w:rFonts w:ascii="Tahoma" w:hAnsi="Tahoma" w:cs="Tahoma"/>
                <w:noProof/>
              </w:rPr>
              <w:t>108</w:t>
            </w:r>
          </w:p>
        </w:tc>
        <w:tc>
          <w:tcPr>
            <w:tcW w:w="1960" w:type="dxa"/>
            <w:noWrap/>
            <w:hideMark/>
          </w:tcPr>
          <w:p w14:paraId="28193114" w14:textId="77777777" w:rsidR="009914EA" w:rsidRPr="009914EA" w:rsidRDefault="009914EA">
            <w:pPr>
              <w:jc w:val="center"/>
              <w:rPr>
                <w:rFonts w:ascii="Tahoma" w:hAnsi="Tahoma" w:cs="Tahoma"/>
                <w:noProof/>
              </w:rPr>
            </w:pPr>
            <w:r w:rsidRPr="009914EA">
              <w:rPr>
                <w:rFonts w:ascii="Tahoma" w:hAnsi="Tahoma" w:cs="Tahoma"/>
                <w:noProof/>
              </w:rPr>
              <w:t>92%</w:t>
            </w:r>
          </w:p>
        </w:tc>
      </w:tr>
      <w:tr w:rsidR="009914EA" w:rsidRPr="009914EA" w14:paraId="2297C6EC" w14:textId="77777777" w:rsidTr="009914EA">
        <w:trPr>
          <w:trHeight w:val="255"/>
          <w:jc w:val="center"/>
        </w:trPr>
        <w:tc>
          <w:tcPr>
            <w:tcW w:w="1180" w:type="dxa"/>
            <w:noWrap/>
            <w:hideMark/>
          </w:tcPr>
          <w:p w14:paraId="69B5FCC0" w14:textId="77777777" w:rsidR="009914EA" w:rsidRPr="009914EA" w:rsidRDefault="009914EA">
            <w:pPr>
              <w:jc w:val="center"/>
              <w:rPr>
                <w:rFonts w:ascii="Tahoma" w:hAnsi="Tahoma" w:cs="Tahoma"/>
                <w:noProof/>
              </w:rPr>
            </w:pPr>
            <w:r w:rsidRPr="009914EA">
              <w:rPr>
                <w:rFonts w:ascii="Tahoma" w:hAnsi="Tahoma" w:cs="Tahoma"/>
                <w:noProof/>
              </w:rPr>
              <w:t>Alameda</w:t>
            </w:r>
          </w:p>
        </w:tc>
        <w:tc>
          <w:tcPr>
            <w:tcW w:w="1460" w:type="dxa"/>
            <w:noWrap/>
            <w:hideMark/>
          </w:tcPr>
          <w:p w14:paraId="05AE4EBC" w14:textId="77777777" w:rsidR="009914EA" w:rsidRPr="009914EA" w:rsidRDefault="009914EA">
            <w:pPr>
              <w:jc w:val="center"/>
              <w:rPr>
                <w:rFonts w:ascii="Tahoma" w:hAnsi="Tahoma" w:cs="Tahoma"/>
                <w:noProof/>
              </w:rPr>
            </w:pPr>
            <w:r w:rsidRPr="009914EA">
              <w:rPr>
                <w:rFonts w:ascii="Tahoma" w:hAnsi="Tahoma" w:cs="Tahoma"/>
                <w:noProof/>
              </w:rPr>
              <w:t>2018</w:t>
            </w:r>
          </w:p>
        </w:tc>
        <w:tc>
          <w:tcPr>
            <w:tcW w:w="1100" w:type="dxa"/>
            <w:noWrap/>
            <w:hideMark/>
          </w:tcPr>
          <w:p w14:paraId="0B0F34E1" w14:textId="77777777" w:rsidR="009914EA" w:rsidRPr="009914EA" w:rsidRDefault="009914EA">
            <w:pPr>
              <w:jc w:val="center"/>
              <w:rPr>
                <w:rFonts w:ascii="Tahoma" w:hAnsi="Tahoma" w:cs="Tahoma"/>
                <w:noProof/>
              </w:rPr>
            </w:pPr>
            <w:r w:rsidRPr="009914EA">
              <w:rPr>
                <w:rFonts w:ascii="Tahoma" w:hAnsi="Tahoma" w:cs="Tahoma"/>
                <w:noProof/>
              </w:rPr>
              <w:t>DMECH</w:t>
            </w:r>
          </w:p>
        </w:tc>
        <w:tc>
          <w:tcPr>
            <w:tcW w:w="1660" w:type="dxa"/>
            <w:noWrap/>
            <w:hideMark/>
          </w:tcPr>
          <w:p w14:paraId="616C4027" w14:textId="77777777" w:rsidR="009914EA" w:rsidRPr="009914EA" w:rsidRDefault="009914EA">
            <w:pPr>
              <w:jc w:val="center"/>
              <w:rPr>
                <w:rFonts w:ascii="Tahoma" w:hAnsi="Tahoma" w:cs="Tahoma"/>
                <w:noProof/>
              </w:rPr>
            </w:pPr>
            <w:r w:rsidRPr="009914EA">
              <w:rPr>
                <w:rFonts w:ascii="Tahoma" w:hAnsi="Tahoma" w:cs="Tahoma"/>
                <w:noProof/>
              </w:rPr>
              <w:t>143</w:t>
            </w:r>
          </w:p>
        </w:tc>
        <w:tc>
          <w:tcPr>
            <w:tcW w:w="1420" w:type="dxa"/>
            <w:noWrap/>
            <w:hideMark/>
          </w:tcPr>
          <w:p w14:paraId="10E5FCA6" w14:textId="77777777" w:rsidR="009914EA" w:rsidRPr="009914EA" w:rsidRDefault="009914EA">
            <w:pPr>
              <w:jc w:val="center"/>
              <w:rPr>
                <w:rFonts w:ascii="Tahoma" w:hAnsi="Tahoma" w:cs="Tahoma"/>
                <w:noProof/>
              </w:rPr>
            </w:pPr>
            <w:r w:rsidRPr="009914EA">
              <w:rPr>
                <w:rFonts w:ascii="Tahoma" w:hAnsi="Tahoma" w:cs="Tahoma"/>
                <w:noProof/>
              </w:rPr>
              <w:t>108</w:t>
            </w:r>
          </w:p>
        </w:tc>
        <w:tc>
          <w:tcPr>
            <w:tcW w:w="1960" w:type="dxa"/>
            <w:noWrap/>
            <w:hideMark/>
          </w:tcPr>
          <w:p w14:paraId="621A3608" w14:textId="77777777" w:rsidR="009914EA" w:rsidRPr="009914EA" w:rsidRDefault="009914EA">
            <w:pPr>
              <w:jc w:val="center"/>
              <w:rPr>
                <w:rFonts w:ascii="Tahoma" w:hAnsi="Tahoma" w:cs="Tahoma"/>
                <w:noProof/>
              </w:rPr>
            </w:pPr>
            <w:r w:rsidRPr="009914EA">
              <w:rPr>
                <w:rFonts w:ascii="Tahoma" w:hAnsi="Tahoma" w:cs="Tahoma"/>
                <w:noProof/>
              </w:rPr>
              <w:t>76%</w:t>
            </w:r>
          </w:p>
        </w:tc>
      </w:tr>
    </w:tbl>
    <w:p w14:paraId="63ACECCC" w14:textId="77777777" w:rsidR="003473AC" w:rsidRPr="00397C07" w:rsidRDefault="003473AC" w:rsidP="00215358">
      <w:pPr>
        <w:jc w:val="center"/>
        <w:rPr>
          <w:rFonts w:ascii="Tahoma" w:hAnsi="Tahoma" w:cs="Tahoma"/>
          <w:b/>
          <w:u w:val="single"/>
        </w:rPr>
      </w:pPr>
    </w:p>
    <w:p w14:paraId="3241BB8A" w14:textId="42277559" w:rsidR="00792E7B" w:rsidRPr="00397C07" w:rsidRDefault="00792E7B" w:rsidP="000E7A92">
      <w:pPr>
        <w:rPr>
          <w:rFonts w:ascii="Tahoma" w:hAnsi="Tahoma" w:cs="Tahoma"/>
        </w:rPr>
      </w:pPr>
      <w:r w:rsidRPr="00397C07">
        <w:rPr>
          <w:rFonts w:ascii="Tahoma" w:hAnsi="Tahoma" w:cs="Tahoma"/>
        </w:rPr>
        <w:t xml:space="preserve">Consider your course completion rates over the past three </w:t>
      </w:r>
      <w:r w:rsidR="00B0315A" w:rsidRPr="00397C07">
        <w:rPr>
          <w:rFonts w:ascii="Tahoma" w:hAnsi="Tahoma" w:cs="Tahoma"/>
        </w:rPr>
        <w:t xml:space="preserve">to five </w:t>
      </w:r>
      <w:r w:rsidRPr="00397C07">
        <w:rPr>
          <w:rFonts w:ascii="Tahoma" w:hAnsi="Tahoma" w:cs="Tahoma"/>
        </w:rPr>
        <w:t>years (% of student who earned a grade of "C" or better).</w:t>
      </w:r>
    </w:p>
    <w:p w14:paraId="2BD30FE8" w14:textId="6B48F434" w:rsidR="00AE3E2F" w:rsidRPr="00503086" w:rsidRDefault="00000000" w:rsidP="00503086">
      <w:pPr>
        <w:jc w:val="center"/>
        <w:rPr>
          <w:rFonts w:ascii="Tahoma" w:hAnsi="Tahoma" w:cs="Tahoma"/>
          <w:b/>
          <w:bCs/>
          <w:color w:val="0070C0"/>
        </w:rPr>
      </w:pPr>
      <w:hyperlink r:id="rId19" w:history="1">
        <w:r w:rsidR="00B0315A" w:rsidRPr="00503086">
          <w:rPr>
            <w:rStyle w:val="Hyperlink"/>
            <w:rFonts w:ascii="Tahoma" w:hAnsi="Tahoma" w:cs="Tahoma"/>
            <w:b/>
            <w:bCs/>
            <w:color w:val="0070C0"/>
          </w:rPr>
          <w:t>Course Completion Dashboar</w:t>
        </w:r>
        <w:r w:rsidR="003705DE" w:rsidRPr="00503086">
          <w:rPr>
            <w:rStyle w:val="Hyperlink"/>
            <w:rFonts w:ascii="Tahoma" w:hAnsi="Tahoma" w:cs="Tahoma"/>
            <w:b/>
            <w:bCs/>
            <w:color w:val="0070C0"/>
          </w:rPr>
          <w:t>d link</w:t>
        </w:r>
      </w:hyperlink>
    </w:p>
    <w:p w14:paraId="64BDF061" w14:textId="5E847D99" w:rsidR="00AE3E2F" w:rsidRPr="00397C07" w:rsidRDefault="00AE3E2F" w:rsidP="00AE3E2F">
      <w:pPr>
        <w:rPr>
          <w:rFonts w:ascii="Tahoma" w:hAnsi="Tahoma" w:cs="Tahoma"/>
        </w:rPr>
      </w:pPr>
      <w:r w:rsidRPr="00397C07">
        <w:rPr>
          <w:rFonts w:ascii="Tahoma" w:hAnsi="Tahoma" w:cs="Tahoma"/>
        </w:rPr>
        <w:t>How do</w:t>
      </w:r>
      <w:r w:rsidR="00AF1C9E" w:rsidRPr="00397C07">
        <w:rPr>
          <w:rFonts w:ascii="Tahoma" w:hAnsi="Tahoma" w:cs="Tahoma"/>
        </w:rPr>
        <w:t>es</w:t>
      </w:r>
      <w:r w:rsidRPr="00397C07">
        <w:rPr>
          <w:rFonts w:ascii="Tahoma" w:hAnsi="Tahoma" w:cs="Tahoma"/>
        </w:rPr>
        <w:t xml:space="preserve"> the course completion </w:t>
      </w:r>
      <w:r w:rsidR="00AF1C9E" w:rsidRPr="00397C07">
        <w:rPr>
          <w:rFonts w:ascii="Tahoma" w:hAnsi="Tahoma" w:cs="Tahoma"/>
        </w:rPr>
        <w:t>rate</w:t>
      </w:r>
      <w:r w:rsidRPr="00397C07">
        <w:rPr>
          <w:rFonts w:ascii="Tahoma" w:hAnsi="Tahoma" w:cs="Tahoma"/>
        </w:rPr>
        <w:t xml:space="preserve"> for your program or discipline </w:t>
      </w:r>
      <w:r w:rsidR="00503086" w:rsidRPr="00397C07">
        <w:rPr>
          <w:rFonts w:ascii="Tahoma" w:hAnsi="Tahoma" w:cs="Tahoma"/>
        </w:rPr>
        <w:t>compared</w:t>
      </w:r>
      <w:r w:rsidRPr="00397C07">
        <w:rPr>
          <w:rFonts w:ascii="Tahoma" w:hAnsi="Tahoma" w:cs="Tahoma"/>
        </w:rPr>
        <w:t xml:space="preserve"> to your college's Institution-Set Standard for course completion of </w:t>
      </w:r>
      <w:r w:rsidRPr="00397C07">
        <w:rPr>
          <w:rFonts w:ascii="Tahoma" w:hAnsi="Tahoma" w:cs="Tahoma"/>
          <w:b/>
          <w:bCs/>
        </w:rPr>
        <w:t>67%</w:t>
      </w:r>
      <w:r w:rsidRPr="00397C07">
        <w:rPr>
          <w:rFonts w:ascii="Tahoma" w:hAnsi="Tahoma" w:cs="Tahoma"/>
        </w:rPr>
        <w:t>?</w:t>
      </w:r>
    </w:p>
    <w:tbl>
      <w:tblPr>
        <w:tblStyle w:val="TableGrid"/>
        <w:tblW w:w="9739" w:type="dxa"/>
        <w:tblLook w:val="04A0" w:firstRow="1" w:lastRow="0" w:firstColumn="1" w:lastColumn="0" w:noHBand="0" w:noVBand="1"/>
      </w:tblPr>
      <w:tblGrid>
        <w:gridCol w:w="9739"/>
      </w:tblGrid>
      <w:tr w:rsidR="00AE3E2F" w:rsidRPr="00397C07" w14:paraId="68F7AD12" w14:textId="77777777" w:rsidTr="00A34A53">
        <w:trPr>
          <w:trHeight w:val="1160"/>
        </w:trPr>
        <w:tc>
          <w:tcPr>
            <w:tcW w:w="9739" w:type="dxa"/>
          </w:tcPr>
          <w:p w14:paraId="45039651" w14:textId="3698971B" w:rsidR="00AE3E2F" w:rsidRDefault="00753752" w:rsidP="00D923C2">
            <w:pPr>
              <w:rPr>
                <w:rFonts w:ascii="Tahoma" w:hAnsi="Tahoma" w:cs="Tahoma"/>
              </w:rPr>
            </w:pPr>
            <w:r>
              <w:rPr>
                <w:rFonts w:ascii="Tahoma" w:hAnsi="Tahoma" w:cs="Tahoma"/>
              </w:rPr>
              <w:t xml:space="preserve">Our numbers pre-pandemic, and post pandemic, have been relatively consistent. We are approximately 20 percentage points above the College Institution numbers. </w:t>
            </w:r>
          </w:p>
          <w:p w14:paraId="16E9B363" w14:textId="68925B61" w:rsidR="00753752" w:rsidRDefault="00753752" w:rsidP="00D923C2">
            <w:pPr>
              <w:rPr>
                <w:rFonts w:ascii="Tahoma" w:hAnsi="Tahoma" w:cs="Tahoma"/>
              </w:rPr>
            </w:pPr>
            <w:r>
              <w:rPr>
                <w:rFonts w:ascii="Tahoma" w:hAnsi="Tahoma" w:cs="Tahoma"/>
              </w:rPr>
              <w:t xml:space="preserve">We took over the department and made some changes that affected our completion rates by enhancing our existing presentations, lab projects, course material, and online content. </w:t>
            </w:r>
          </w:p>
          <w:p w14:paraId="51C87A78" w14:textId="76AEAE8E" w:rsidR="00046517" w:rsidRPr="00397C07" w:rsidRDefault="00046517" w:rsidP="00D923C2">
            <w:pPr>
              <w:rPr>
                <w:rFonts w:ascii="Tahoma" w:hAnsi="Tahoma" w:cs="Tahoma"/>
              </w:rPr>
            </w:pPr>
            <w:r>
              <w:rPr>
                <w:rFonts w:ascii="Tahoma" w:hAnsi="Tahoma" w:cs="Tahoma"/>
              </w:rPr>
              <w:t>We think that the current data speaks for itself, although we strongly feel that many of our existing student population are over-stressed, working too many hours to maintain a full-time student load, and have poor time management and study skills when they enroll in this program. The work ethics of our current student population seems to be getting less each year, with a soft commitment and a cavalier attitude from too many of them.</w:t>
            </w:r>
          </w:p>
          <w:p w14:paraId="65A70FA3" w14:textId="77777777" w:rsidR="00AE3E2F" w:rsidRPr="00397C07" w:rsidRDefault="00AE3E2F" w:rsidP="00D923C2">
            <w:pPr>
              <w:rPr>
                <w:rFonts w:ascii="Tahoma" w:hAnsi="Tahoma" w:cs="Tahoma"/>
              </w:rPr>
            </w:pPr>
          </w:p>
          <w:p w14:paraId="5819747B" w14:textId="77777777" w:rsidR="00AE3E2F" w:rsidRPr="00397C07" w:rsidRDefault="00AE3E2F" w:rsidP="00D923C2">
            <w:pPr>
              <w:rPr>
                <w:rFonts w:ascii="Tahoma" w:hAnsi="Tahoma" w:cs="Tahoma"/>
              </w:rPr>
            </w:pPr>
          </w:p>
          <w:p w14:paraId="65BB995F" w14:textId="550FBED9" w:rsidR="00AE3E2F" w:rsidRPr="00397C07" w:rsidRDefault="00AE3E2F" w:rsidP="00D923C2">
            <w:pPr>
              <w:rPr>
                <w:rFonts w:ascii="Tahoma" w:hAnsi="Tahoma" w:cs="Tahoma"/>
              </w:rPr>
            </w:pPr>
          </w:p>
        </w:tc>
      </w:tr>
    </w:tbl>
    <w:p w14:paraId="00B78A66" w14:textId="77777777" w:rsidR="00AE3E2F" w:rsidRPr="00397C07" w:rsidRDefault="00AE3E2F" w:rsidP="00AE3E2F">
      <w:pPr>
        <w:rPr>
          <w:rFonts w:ascii="Tahoma" w:hAnsi="Tahoma" w:cs="Tahoma"/>
        </w:rPr>
      </w:pPr>
    </w:p>
    <w:p w14:paraId="1313A5CF" w14:textId="06B6C833" w:rsidR="00AE3E2F" w:rsidRPr="00397C07" w:rsidRDefault="00AE3E2F" w:rsidP="00AE3E2F">
      <w:pPr>
        <w:rPr>
          <w:rFonts w:ascii="Tahoma" w:hAnsi="Tahoma" w:cs="Tahoma"/>
        </w:rPr>
      </w:pPr>
      <w:bookmarkStart w:id="0" w:name="_Hlk56198740"/>
      <w:r w:rsidRPr="00397C07">
        <w:rPr>
          <w:rFonts w:ascii="Tahoma" w:hAnsi="Tahoma" w:cs="Tahoma"/>
        </w:rPr>
        <w:t xml:space="preserve">Are there </w:t>
      </w:r>
      <w:r w:rsidR="003928FD" w:rsidRPr="00397C07">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003928FD" w:rsidRPr="00397C07">
        <w:rPr>
          <w:rFonts w:ascii="Tahoma" w:hAnsi="Tahoma" w:cs="Tahoma"/>
        </w:rPr>
        <w:t>department,</w:t>
      </w:r>
      <w:r w:rsidRPr="00397C07">
        <w:rPr>
          <w:rFonts w:ascii="Tahoma" w:hAnsi="Tahoma" w:cs="Tahoma"/>
        </w:rPr>
        <w:t xml:space="preserve"> or program </w:t>
      </w:r>
      <w:r w:rsidR="003928FD" w:rsidRPr="00397C07">
        <w:rPr>
          <w:rFonts w:ascii="Tahoma" w:hAnsi="Tahoma" w:cs="Tahoma"/>
        </w:rPr>
        <w:t>address this?</w:t>
      </w:r>
      <w:r w:rsidRPr="00397C07">
        <w:rPr>
          <w:rFonts w:ascii="Tahoma" w:hAnsi="Tahoma" w:cs="Tahoma"/>
        </w:rPr>
        <w:t xml:space="preserve"> </w:t>
      </w:r>
    </w:p>
    <w:tbl>
      <w:tblPr>
        <w:tblStyle w:val="TableGrid"/>
        <w:tblW w:w="9739" w:type="dxa"/>
        <w:tblLook w:val="04A0" w:firstRow="1" w:lastRow="0" w:firstColumn="1" w:lastColumn="0" w:noHBand="0" w:noVBand="1"/>
      </w:tblPr>
      <w:tblGrid>
        <w:gridCol w:w="9739"/>
      </w:tblGrid>
      <w:tr w:rsidR="00AE3E2F" w:rsidRPr="00397C07" w14:paraId="0C73D096" w14:textId="77777777" w:rsidTr="00A34A53">
        <w:trPr>
          <w:trHeight w:val="980"/>
        </w:trPr>
        <w:tc>
          <w:tcPr>
            <w:tcW w:w="9739" w:type="dxa"/>
          </w:tcPr>
          <w:bookmarkEnd w:id="0"/>
          <w:p w14:paraId="1D74DADA" w14:textId="4BC17402" w:rsidR="00AE3E2F" w:rsidRDefault="00046517" w:rsidP="00D923C2">
            <w:pPr>
              <w:rPr>
                <w:rFonts w:ascii="Tahoma" w:hAnsi="Tahoma" w:cs="Tahoma"/>
              </w:rPr>
            </w:pPr>
            <w:r>
              <w:rPr>
                <w:rFonts w:ascii="Tahoma" w:hAnsi="Tahoma" w:cs="Tahoma"/>
              </w:rPr>
              <w:t>We are heading back to more in-person classes and engagement in this program.</w:t>
            </w:r>
          </w:p>
          <w:p w14:paraId="578C5009" w14:textId="5DEB4882" w:rsidR="00046517" w:rsidRPr="00397C07" w:rsidRDefault="00046517" w:rsidP="00D923C2">
            <w:pPr>
              <w:rPr>
                <w:rFonts w:ascii="Tahoma" w:hAnsi="Tahoma" w:cs="Tahoma"/>
              </w:rPr>
            </w:pPr>
            <w:r>
              <w:rPr>
                <w:rFonts w:ascii="Tahoma" w:hAnsi="Tahoma" w:cs="Tahoma"/>
              </w:rPr>
              <w:t>If we look at the data based on completion rates, it seems clear, although there are many factors that should be considered</w:t>
            </w:r>
            <w:r w:rsidR="006A7DB6">
              <w:rPr>
                <w:rFonts w:ascii="Tahoma" w:hAnsi="Tahoma" w:cs="Tahoma"/>
              </w:rPr>
              <w:t>,</w:t>
            </w:r>
            <w:r>
              <w:rPr>
                <w:rFonts w:ascii="Tahoma" w:hAnsi="Tahoma" w:cs="Tahoma"/>
              </w:rPr>
              <w:t xml:space="preserve"> and just moving to more in-person course sessions is not the entire answer to the difference in the completion rates.</w:t>
            </w:r>
          </w:p>
          <w:p w14:paraId="46A235FA" w14:textId="77777777" w:rsidR="00AE3E2F" w:rsidRPr="00397C07" w:rsidRDefault="00AE3E2F" w:rsidP="00D923C2">
            <w:pPr>
              <w:rPr>
                <w:rFonts w:ascii="Tahoma" w:hAnsi="Tahoma" w:cs="Tahoma"/>
              </w:rPr>
            </w:pPr>
          </w:p>
          <w:p w14:paraId="378FFDA2" w14:textId="77777777" w:rsidR="00AE3E2F" w:rsidRPr="00397C07" w:rsidRDefault="00AE3E2F" w:rsidP="00D923C2">
            <w:pPr>
              <w:rPr>
                <w:rFonts w:ascii="Tahoma" w:hAnsi="Tahoma" w:cs="Tahoma"/>
              </w:rPr>
            </w:pPr>
          </w:p>
          <w:p w14:paraId="73CCA21B" w14:textId="57FD9D7F" w:rsidR="00AE3E2F" w:rsidRPr="00397C07" w:rsidRDefault="00AE3E2F" w:rsidP="00D923C2">
            <w:pPr>
              <w:rPr>
                <w:rFonts w:ascii="Tahoma" w:hAnsi="Tahoma" w:cs="Tahoma"/>
              </w:rPr>
            </w:pPr>
          </w:p>
        </w:tc>
      </w:tr>
    </w:tbl>
    <w:p w14:paraId="48C3F9E4" w14:textId="77777777" w:rsidR="004547D3" w:rsidRPr="00397C07" w:rsidRDefault="004547D3" w:rsidP="004547D3">
      <w:pPr>
        <w:rPr>
          <w:rFonts w:ascii="Tahoma" w:hAnsi="Tahoma" w:cs="Tahoma"/>
        </w:rPr>
      </w:pPr>
    </w:p>
    <w:p w14:paraId="5E2B9770" w14:textId="635692D7" w:rsidR="004547D3" w:rsidRPr="00397C07" w:rsidRDefault="004547D3" w:rsidP="004547D3">
      <w:pPr>
        <w:rPr>
          <w:rFonts w:ascii="Tahoma" w:hAnsi="Tahoma" w:cs="Tahoma"/>
        </w:rPr>
      </w:pPr>
      <w:r w:rsidRPr="00397C07">
        <w:rPr>
          <w:rFonts w:ascii="Tahoma" w:hAnsi="Tahoma" w:cs="Tahoma"/>
        </w:rPr>
        <w:t xml:space="preserve">If your program offers dual enrollment courses, </w:t>
      </w:r>
      <w:r w:rsidR="003928FD" w:rsidRPr="00397C07">
        <w:rPr>
          <w:rFonts w:ascii="Tahoma" w:hAnsi="Tahoma" w:cs="Tahoma"/>
        </w:rPr>
        <w:t>examine the data,</w:t>
      </w:r>
      <w:r w:rsidRPr="00397C07">
        <w:rPr>
          <w:rFonts w:ascii="Tahoma" w:hAnsi="Tahoma" w:cs="Tahoma"/>
        </w:rPr>
        <w:t xml:space="preserve"> and discuss the course completion rates compared to the overall program rate</w:t>
      </w:r>
      <w:r w:rsidR="003928FD" w:rsidRPr="00397C07">
        <w:rPr>
          <w:rFonts w:ascii="Tahoma" w:hAnsi="Tahoma" w:cs="Tahoma"/>
        </w:rPr>
        <w:t>.</w:t>
      </w:r>
    </w:p>
    <w:tbl>
      <w:tblPr>
        <w:tblStyle w:val="TableGrid"/>
        <w:tblW w:w="9528" w:type="dxa"/>
        <w:tblLook w:val="04A0" w:firstRow="1" w:lastRow="0" w:firstColumn="1" w:lastColumn="0" w:noHBand="0" w:noVBand="1"/>
      </w:tblPr>
      <w:tblGrid>
        <w:gridCol w:w="9528"/>
      </w:tblGrid>
      <w:tr w:rsidR="004547D3" w:rsidRPr="00397C07" w14:paraId="23ADE9D2" w14:textId="77777777" w:rsidTr="004456AF">
        <w:trPr>
          <w:trHeight w:val="967"/>
        </w:trPr>
        <w:tc>
          <w:tcPr>
            <w:tcW w:w="9528" w:type="dxa"/>
          </w:tcPr>
          <w:p w14:paraId="495D846B" w14:textId="77777777" w:rsidR="004547D3" w:rsidRPr="00397C07" w:rsidRDefault="004547D3" w:rsidP="00D923C2">
            <w:pPr>
              <w:rPr>
                <w:rFonts w:ascii="Tahoma" w:hAnsi="Tahoma" w:cs="Tahoma"/>
              </w:rPr>
            </w:pPr>
          </w:p>
        </w:tc>
      </w:tr>
    </w:tbl>
    <w:p w14:paraId="267F686C" w14:textId="00D5B042" w:rsidR="009914EA" w:rsidRPr="009914EA" w:rsidRDefault="009914EA" w:rsidP="009914EA">
      <w:pPr>
        <w:pStyle w:val="Header"/>
        <w:tabs>
          <w:tab w:val="clear" w:pos="4680"/>
          <w:tab w:val="clear" w:pos="9360"/>
        </w:tabs>
        <w:spacing w:after="160" w:line="252" w:lineRule="auto"/>
        <w:rPr>
          <w:rFonts w:ascii="Tahoma" w:hAnsi="Tahoma" w:cs="Tahoma"/>
        </w:rPr>
      </w:pPr>
    </w:p>
    <w:tbl>
      <w:tblPr>
        <w:tblStyle w:val="TableGrid"/>
        <w:tblW w:w="0" w:type="auto"/>
        <w:jc w:val="center"/>
        <w:tblLook w:val="04A0" w:firstRow="1" w:lastRow="0" w:firstColumn="1" w:lastColumn="0" w:noHBand="0" w:noVBand="1"/>
      </w:tblPr>
      <w:tblGrid>
        <w:gridCol w:w="1052"/>
        <w:gridCol w:w="1480"/>
        <w:gridCol w:w="939"/>
        <w:gridCol w:w="1300"/>
        <w:gridCol w:w="1480"/>
        <w:gridCol w:w="2220"/>
      </w:tblGrid>
      <w:tr w:rsidR="009914EA" w:rsidRPr="009914EA" w14:paraId="31FC9F57" w14:textId="77777777" w:rsidTr="009914EA">
        <w:trPr>
          <w:trHeight w:val="255"/>
          <w:jc w:val="center"/>
        </w:trPr>
        <w:tc>
          <w:tcPr>
            <w:tcW w:w="940" w:type="dxa"/>
            <w:noWrap/>
            <w:vAlign w:val="center"/>
            <w:hideMark/>
          </w:tcPr>
          <w:p w14:paraId="13D6133C" w14:textId="77777777" w:rsidR="009914EA" w:rsidRPr="009914EA" w:rsidRDefault="009914EA" w:rsidP="009914EA">
            <w:pPr>
              <w:jc w:val="center"/>
              <w:rPr>
                <w:rFonts w:ascii="Tahoma" w:hAnsi="Tahoma" w:cs="Tahoma"/>
              </w:rPr>
            </w:pPr>
            <w:r w:rsidRPr="009914EA">
              <w:rPr>
                <w:rFonts w:ascii="Tahoma" w:hAnsi="Tahoma" w:cs="Tahoma"/>
              </w:rPr>
              <w:t>College</w:t>
            </w:r>
          </w:p>
        </w:tc>
        <w:tc>
          <w:tcPr>
            <w:tcW w:w="1480" w:type="dxa"/>
            <w:noWrap/>
            <w:vAlign w:val="center"/>
            <w:hideMark/>
          </w:tcPr>
          <w:p w14:paraId="16AC9EDF" w14:textId="77777777" w:rsidR="009914EA" w:rsidRPr="009914EA" w:rsidRDefault="009914EA" w:rsidP="009914EA">
            <w:pPr>
              <w:jc w:val="center"/>
              <w:rPr>
                <w:rFonts w:ascii="Tahoma" w:hAnsi="Tahoma" w:cs="Tahoma"/>
              </w:rPr>
            </w:pPr>
            <w:r w:rsidRPr="009914EA">
              <w:rPr>
                <w:rFonts w:ascii="Tahoma" w:hAnsi="Tahoma" w:cs="Tahoma"/>
              </w:rPr>
              <w:t>Academic Year</w:t>
            </w:r>
          </w:p>
        </w:tc>
        <w:tc>
          <w:tcPr>
            <w:tcW w:w="840" w:type="dxa"/>
            <w:noWrap/>
            <w:vAlign w:val="center"/>
            <w:hideMark/>
          </w:tcPr>
          <w:p w14:paraId="77577BB8" w14:textId="77777777" w:rsidR="009914EA" w:rsidRPr="009914EA" w:rsidRDefault="009914EA" w:rsidP="009914EA">
            <w:pPr>
              <w:jc w:val="center"/>
              <w:rPr>
                <w:rFonts w:ascii="Tahoma" w:hAnsi="Tahoma" w:cs="Tahoma"/>
              </w:rPr>
            </w:pPr>
            <w:r w:rsidRPr="009914EA">
              <w:rPr>
                <w:rFonts w:ascii="Tahoma" w:hAnsi="Tahoma" w:cs="Tahoma"/>
              </w:rPr>
              <w:t>Subject</w:t>
            </w:r>
          </w:p>
        </w:tc>
        <w:tc>
          <w:tcPr>
            <w:tcW w:w="1300" w:type="dxa"/>
            <w:noWrap/>
            <w:vAlign w:val="center"/>
            <w:hideMark/>
          </w:tcPr>
          <w:p w14:paraId="72323036" w14:textId="77777777" w:rsidR="009914EA" w:rsidRPr="009914EA" w:rsidRDefault="009914EA" w:rsidP="009914EA">
            <w:pPr>
              <w:jc w:val="center"/>
              <w:rPr>
                <w:rFonts w:ascii="Tahoma" w:hAnsi="Tahoma" w:cs="Tahoma"/>
              </w:rPr>
            </w:pPr>
            <w:r w:rsidRPr="009914EA">
              <w:rPr>
                <w:rFonts w:ascii="Tahoma" w:hAnsi="Tahoma" w:cs="Tahoma"/>
              </w:rPr>
              <w:t>Total Graded</w:t>
            </w:r>
          </w:p>
        </w:tc>
        <w:tc>
          <w:tcPr>
            <w:tcW w:w="1480" w:type="dxa"/>
            <w:noWrap/>
            <w:vAlign w:val="center"/>
            <w:hideMark/>
          </w:tcPr>
          <w:p w14:paraId="0A7076E4" w14:textId="77777777" w:rsidR="009914EA" w:rsidRPr="009914EA" w:rsidRDefault="009914EA" w:rsidP="009914EA">
            <w:pPr>
              <w:jc w:val="center"/>
              <w:rPr>
                <w:rFonts w:ascii="Tahoma" w:hAnsi="Tahoma" w:cs="Tahoma"/>
              </w:rPr>
            </w:pPr>
            <w:r w:rsidRPr="009914EA">
              <w:rPr>
                <w:rFonts w:ascii="Tahoma" w:hAnsi="Tahoma" w:cs="Tahoma"/>
              </w:rPr>
              <w:t>Total Retained</w:t>
            </w:r>
          </w:p>
        </w:tc>
        <w:tc>
          <w:tcPr>
            <w:tcW w:w="2220" w:type="dxa"/>
            <w:noWrap/>
            <w:vAlign w:val="center"/>
            <w:hideMark/>
          </w:tcPr>
          <w:p w14:paraId="178DB244" w14:textId="77777777" w:rsidR="009914EA" w:rsidRPr="009914EA" w:rsidRDefault="009914EA" w:rsidP="009914EA">
            <w:pPr>
              <w:jc w:val="center"/>
              <w:rPr>
                <w:rFonts w:ascii="Tahoma" w:hAnsi="Tahoma" w:cs="Tahoma"/>
              </w:rPr>
            </w:pPr>
            <w:r w:rsidRPr="009914EA">
              <w:rPr>
                <w:rFonts w:ascii="Tahoma" w:hAnsi="Tahoma" w:cs="Tahoma"/>
              </w:rPr>
              <w:t>Course Retention Rate</w:t>
            </w:r>
          </w:p>
        </w:tc>
      </w:tr>
      <w:tr w:rsidR="009914EA" w:rsidRPr="009914EA" w14:paraId="7D8DB891" w14:textId="77777777" w:rsidTr="009914EA">
        <w:trPr>
          <w:trHeight w:val="255"/>
          <w:jc w:val="center"/>
        </w:trPr>
        <w:tc>
          <w:tcPr>
            <w:tcW w:w="940" w:type="dxa"/>
            <w:noWrap/>
            <w:vAlign w:val="center"/>
            <w:hideMark/>
          </w:tcPr>
          <w:p w14:paraId="43798EC4" w14:textId="77777777" w:rsidR="009914EA" w:rsidRPr="009914EA" w:rsidRDefault="009914EA" w:rsidP="009914EA">
            <w:pPr>
              <w:jc w:val="center"/>
              <w:rPr>
                <w:rFonts w:ascii="Tahoma" w:hAnsi="Tahoma" w:cs="Tahoma"/>
              </w:rPr>
            </w:pPr>
            <w:r w:rsidRPr="009914EA">
              <w:rPr>
                <w:rFonts w:ascii="Tahoma" w:hAnsi="Tahoma" w:cs="Tahoma"/>
              </w:rPr>
              <w:t>Alameda</w:t>
            </w:r>
          </w:p>
        </w:tc>
        <w:tc>
          <w:tcPr>
            <w:tcW w:w="1480" w:type="dxa"/>
            <w:noWrap/>
            <w:vAlign w:val="center"/>
            <w:hideMark/>
          </w:tcPr>
          <w:p w14:paraId="2966DDF4" w14:textId="77777777" w:rsidR="009914EA" w:rsidRPr="009914EA" w:rsidRDefault="009914EA" w:rsidP="009914EA">
            <w:pPr>
              <w:jc w:val="center"/>
              <w:rPr>
                <w:rFonts w:ascii="Tahoma" w:hAnsi="Tahoma" w:cs="Tahoma"/>
              </w:rPr>
            </w:pPr>
            <w:r w:rsidRPr="009914EA">
              <w:rPr>
                <w:rFonts w:ascii="Tahoma" w:hAnsi="Tahoma" w:cs="Tahoma"/>
              </w:rPr>
              <w:t>2021-2022</w:t>
            </w:r>
          </w:p>
        </w:tc>
        <w:tc>
          <w:tcPr>
            <w:tcW w:w="840" w:type="dxa"/>
            <w:noWrap/>
            <w:vAlign w:val="center"/>
            <w:hideMark/>
          </w:tcPr>
          <w:p w14:paraId="6A5DB0EE" w14:textId="77777777" w:rsidR="009914EA" w:rsidRPr="009914EA" w:rsidRDefault="009914EA" w:rsidP="009914EA">
            <w:pPr>
              <w:jc w:val="center"/>
              <w:rPr>
                <w:rFonts w:ascii="Tahoma" w:hAnsi="Tahoma" w:cs="Tahoma"/>
              </w:rPr>
            </w:pPr>
            <w:r w:rsidRPr="009914EA">
              <w:rPr>
                <w:rFonts w:ascii="Tahoma" w:hAnsi="Tahoma" w:cs="Tahoma"/>
              </w:rPr>
              <w:t>DMECH</w:t>
            </w:r>
          </w:p>
        </w:tc>
        <w:tc>
          <w:tcPr>
            <w:tcW w:w="1300" w:type="dxa"/>
            <w:noWrap/>
            <w:vAlign w:val="center"/>
            <w:hideMark/>
          </w:tcPr>
          <w:p w14:paraId="27598BC1" w14:textId="77777777" w:rsidR="009914EA" w:rsidRPr="009914EA" w:rsidRDefault="009914EA" w:rsidP="009914EA">
            <w:pPr>
              <w:jc w:val="center"/>
              <w:rPr>
                <w:rFonts w:ascii="Tahoma" w:hAnsi="Tahoma" w:cs="Tahoma"/>
              </w:rPr>
            </w:pPr>
            <w:r w:rsidRPr="009914EA">
              <w:rPr>
                <w:rFonts w:ascii="Tahoma" w:hAnsi="Tahoma" w:cs="Tahoma"/>
              </w:rPr>
              <w:t>71</w:t>
            </w:r>
          </w:p>
        </w:tc>
        <w:tc>
          <w:tcPr>
            <w:tcW w:w="1480" w:type="dxa"/>
            <w:noWrap/>
            <w:vAlign w:val="center"/>
            <w:hideMark/>
          </w:tcPr>
          <w:p w14:paraId="3153372B" w14:textId="77777777" w:rsidR="009914EA" w:rsidRPr="009914EA" w:rsidRDefault="009914EA" w:rsidP="009914EA">
            <w:pPr>
              <w:jc w:val="center"/>
              <w:rPr>
                <w:rFonts w:ascii="Tahoma" w:hAnsi="Tahoma" w:cs="Tahoma"/>
              </w:rPr>
            </w:pPr>
            <w:r w:rsidRPr="009914EA">
              <w:rPr>
                <w:rFonts w:ascii="Tahoma" w:hAnsi="Tahoma" w:cs="Tahoma"/>
              </w:rPr>
              <w:t>64</w:t>
            </w:r>
          </w:p>
        </w:tc>
        <w:tc>
          <w:tcPr>
            <w:tcW w:w="2220" w:type="dxa"/>
            <w:noWrap/>
            <w:vAlign w:val="center"/>
            <w:hideMark/>
          </w:tcPr>
          <w:p w14:paraId="60782E1B" w14:textId="77777777" w:rsidR="009914EA" w:rsidRPr="009914EA" w:rsidRDefault="009914EA" w:rsidP="009914EA">
            <w:pPr>
              <w:jc w:val="center"/>
              <w:rPr>
                <w:rFonts w:ascii="Tahoma" w:hAnsi="Tahoma" w:cs="Tahoma"/>
              </w:rPr>
            </w:pPr>
            <w:r w:rsidRPr="009914EA">
              <w:rPr>
                <w:rFonts w:ascii="Tahoma" w:hAnsi="Tahoma" w:cs="Tahoma"/>
              </w:rPr>
              <w:t>90%</w:t>
            </w:r>
          </w:p>
        </w:tc>
      </w:tr>
      <w:tr w:rsidR="009914EA" w:rsidRPr="009914EA" w14:paraId="5E82321A" w14:textId="77777777" w:rsidTr="009914EA">
        <w:trPr>
          <w:trHeight w:val="255"/>
          <w:jc w:val="center"/>
        </w:trPr>
        <w:tc>
          <w:tcPr>
            <w:tcW w:w="940" w:type="dxa"/>
            <w:noWrap/>
            <w:vAlign w:val="center"/>
            <w:hideMark/>
          </w:tcPr>
          <w:p w14:paraId="40EE8F0F" w14:textId="77777777" w:rsidR="009914EA" w:rsidRPr="009914EA" w:rsidRDefault="009914EA" w:rsidP="009914EA">
            <w:pPr>
              <w:jc w:val="center"/>
              <w:rPr>
                <w:rFonts w:ascii="Tahoma" w:hAnsi="Tahoma" w:cs="Tahoma"/>
              </w:rPr>
            </w:pPr>
            <w:r w:rsidRPr="009914EA">
              <w:rPr>
                <w:rFonts w:ascii="Tahoma" w:hAnsi="Tahoma" w:cs="Tahoma"/>
              </w:rPr>
              <w:t>Alameda</w:t>
            </w:r>
          </w:p>
        </w:tc>
        <w:tc>
          <w:tcPr>
            <w:tcW w:w="1480" w:type="dxa"/>
            <w:noWrap/>
            <w:vAlign w:val="center"/>
            <w:hideMark/>
          </w:tcPr>
          <w:p w14:paraId="1AF2FA02" w14:textId="77777777" w:rsidR="009914EA" w:rsidRPr="009914EA" w:rsidRDefault="009914EA" w:rsidP="009914EA">
            <w:pPr>
              <w:jc w:val="center"/>
              <w:rPr>
                <w:rFonts w:ascii="Tahoma" w:hAnsi="Tahoma" w:cs="Tahoma"/>
              </w:rPr>
            </w:pPr>
            <w:r w:rsidRPr="009914EA">
              <w:rPr>
                <w:rFonts w:ascii="Tahoma" w:hAnsi="Tahoma" w:cs="Tahoma"/>
              </w:rPr>
              <w:t>2020-2021</w:t>
            </w:r>
          </w:p>
        </w:tc>
        <w:tc>
          <w:tcPr>
            <w:tcW w:w="840" w:type="dxa"/>
            <w:noWrap/>
            <w:vAlign w:val="center"/>
            <w:hideMark/>
          </w:tcPr>
          <w:p w14:paraId="766DE41B" w14:textId="77777777" w:rsidR="009914EA" w:rsidRPr="009914EA" w:rsidRDefault="009914EA" w:rsidP="009914EA">
            <w:pPr>
              <w:jc w:val="center"/>
              <w:rPr>
                <w:rFonts w:ascii="Tahoma" w:hAnsi="Tahoma" w:cs="Tahoma"/>
              </w:rPr>
            </w:pPr>
            <w:r w:rsidRPr="009914EA">
              <w:rPr>
                <w:rFonts w:ascii="Tahoma" w:hAnsi="Tahoma" w:cs="Tahoma"/>
              </w:rPr>
              <w:t>DMECH</w:t>
            </w:r>
          </w:p>
        </w:tc>
        <w:tc>
          <w:tcPr>
            <w:tcW w:w="1300" w:type="dxa"/>
            <w:noWrap/>
            <w:vAlign w:val="center"/>
            <w:hideMark/>
          </w:tcPr>
          <w:p w14:paraId="70D4E7A7" w14:textId="77777777" w:rsidR="009914EA" w:rsidRPr="009914EA" w:rsidRDefault="009914EA" w:rsidP="009914EA">
            <w:pPr>
              <w:jc w:val="center"/>
              <w:rPr>
                <w:rFonts w:ascii="Tahoma" w:hAnsi="Tahoma" w:cs="Tahoma"/>
              </w:rPr>
            </w:pPr>
            <w:r w:rsidRPr="009914EA">
              <w:rPr>
                <w:rFonts w:ascii="Tahoma" w:hAnsi="Tahoma" w:cs="Tahoma"/>
              </w:rPr>
              <w:t>120</w:t>
            </w:r>
          </w:p>
        </w:tc>
        <w:tc>
          <w:tcPr>
            <w:tcW w:w="1480" w:type="dxa"/>
            <w:noWrap/>
            <w:vAlign w:val="center"/>
            <w:hideMark/>
          </w:tcPr>
          <w:p w14:paraId="32C7D7A6" w14:textId="77777777" w:rsidR="009914EA" w:rsidRPr="009914EA" w:rsidRDefault="009914EA" w:rsidP="009914EA">
            <w:pPr>
              <w:jc w:val="center"/>
              <w:rPr>
                <w:rFonts w:ascii="Tahoma" w:hAnsi="Tahoma" w:cs="Tahoma"/>
              </w:rPr>
            </w:pPr>
            <w:r w:rsidRPr="009914EA">
              <w:rPr>
                <w:rFonts w:ascii="Tahoma" w:hAnsi="Tahoma" w:cs="Tahoma"/>
              </w:rPr>
              <w:t>108</w:t>
            </w:r>
          </w:p>
        </w:tc>
        <w:tc>
          <w:tcPr>
            <w:tcW w:w="2220" w:type="dxa"/>
            <w:noWrap/>
            <w:vAlign w:val="center"/>
            <w:hideMark/>
          </w:tcPr>
          <w:p w14:paraId="37A8B706" w14:textId="77777777" w:rsidR="009914EA" w:rsidRPr="009914EA" w:rsidRDefault="009914EA" w:rsidP="009914EA">
            <w:pPr>
              <w:jc w:val="center"/>
              <w:rPr>
                <w:rFonts w:ascii="Tahoma" w:hAnsi="Tahoma" w:cs="Tahoma"/>
              </w:rPr>
            </w:pPr>
            <w:r w:rsidRPr="009914EA">
              <w:rPr>
                <w:rFonts w:ascii="Tahoma" w:hAnsi="Tahoma" w:cs="Tahoma"/>
              </w:rPr>
              <w:t>90%</w:t>
            </w:r>
          </w:p>
        </w:tc>
      </w:tr>
      <w:tr w:rsidR="009914EA" w:rsidRPr="009914EA" w14:paraId="360F0DD7" w14:textId="77777777" w:rsidTr="009914EA">
        <w:trPr>
          <w:trHeight w:val="255"/>
          <w:jc w:val="center"/>
        </w:trPr>
        <w:tc>
          <w:tcPr>
            <w:tcW w:w="940" w:type="dxa"/>
            <w:noWrap/>
            <w:vAlign w:val="center"/>
            <w:hideMark/>
          </w:tcPr>
          <w:p w14:paraId="43C8EFE1" w14:textId="77777777" w:rsidR="009914EA" w:rsidRPr="009914EA" w:rsidRDefault="009914EA" w:rsidP="009914EA">
            <w:pPr>
              <w:jc w:val="center"/>
              <w:rPr>
                <w:rFonts w:ascii="Tahoma" w:hAnsi="Tahoma" w:cs="Tahoma"/>
              </w:rPr>
            </w:pPr>
            <w:r w:rsidRPr="009914EA">
              <w:rPr>
                <w:rFonts w:ascii="Tahoma" w:hAnsi="Tahoma" w:cs="Tahoma"/>
              </w:rPr>
              <w:t>Alameda</w:t>
            </w:r>
          </w:p>
        </w:tc>
        <w:tc>
          <w:tcPr>
            <w:tcW w:w="1480" w:type="dxa"/>
            <w:noWrap/>
            <w:vAlign w:val="center"/>
            <w:hideMark/>
          </w:tcPr>
          <w:p w14:paraId="0EA75BD0" w14:textId="77777777" w:rsidR="009914EA" w:rsidRPr="009914EA" w:rsidRDefault="009914EA" w:rsidP="009914EA">
            <w:pPr>
              <w:jc w:val="center"/>
              <w:rPr>
                <w:rFonts w:ascii="Tahoma" w:hAnsi="Tahoma" w:cs="Tahoma"/>
              </w:rPr>
            </w:pPr>
            <w:r w:rsidRPr="009914EA">
              <w:rPr>
                <w:rFonts w:ascii="Tahoma" w:hAnsi="Tahoma" w:cs="Tahoma"/>
              </w:rPr>
              <w:t>2019-2020</w:t>
            </w:r>
          </w:p>
        </w:tc>
        <w:tc>
          <w:tcPr>
            <w:tcW w:w="840" w:type="dxa"/>
            <w:noWrap/>
            <w:vAlign w:val="center"/>
            <w:hideMark/>
          </w:tcPr>
          <w:p w14:paraId="457A0292" w14:textId="77777777" w:rsidR="009914EA" w:rsidRPr="009914EA" w:rsidRDefault="009914EA" w:rsidP="009914EA">
            <w:pPr>
              <w:jc w:val="center"/>
              <w:rPr>
                <w:rFonts w:ascii="Tahoma" w:hAnsi="Tahoma" w:cs="Tahoma"/>
              </w:rPr>
            </w:pPr>
            <w:r w:rsidRPr="009914EA">
              <w:rPr>
                <w:rFonts w:ascii="Tahoma" w:hAnsi="Tahoma" w:cs="Tahoma"/>
              </w:rPr>
              <w:t>DMECH</w:t>
            </w:r>
          </w:p>
        </w:tc>
        <w:tc>
          <w:tcPr>
            <w:tcW w:w="1300" w:type="dxa"/>
            <w:noWrap/>
            <w:vAlign w:val="center"/>
            <w:hideMark/>
          </w:tcPr>
          <w:p w14:paraId="74C163DE" w14:textId="77777777" w:rsidR="009914EA" w:rsidRPr="009914EA" w:rsidRDefault="009914EA" w:rsidP="009914EA">
            <w:pPr>
              <w:jc w:val="center"/>
              <w:rPr>
                <w:rFonts w:ascii="Tahoma" w:hAnsi="Tahoma" w:cs="Tahoma"/>
              </w:rPr>
            </w:pPr>
            <w:r w:rsidRPr="009914EA">
              <w:rPr>
                <w:rFonts w:ascii="Tahoma" w:hAnsi="Tahoma" w:cs="Tahoma"/>
              </w:rPr>
              <w:t>131</w:t>
            </w:r>
          </w:p>
        </w:tc>
        <w:tc>
          <w:tcPr>
            <w:tcW w:w="1480" w:type="dxa"/>
            <w:noWrap/>
            <w:vAlign w:val="center"/>
            <w:hideMark/>
          </w:tcPr>
          <w:p w14:paraId="3A212AC5" w14:textId="77777777" w:rsidR="009914EA" w:rsidRPr="009914EA" w:rsidRDefault="009914EA" w:rsidP="009914EA">
            <w:pPr>
              <w:jc w:val="center"/>
              <w:rPr>
                <w:rFonts w:ascii="Tahoma" w:hAnsi="Tahoma" w:cs="Tahoma"/>
              </w:rPr>
            </w:pPr>
            <w:r w:rsidRPr="009914EA">
              <w:rPr>
                <w:rFonts w:ascii="Tahoma" w:hAnsi="Tahoma" w:cs="Tahoma"/>
              </w:rPr>
              <w:t>127</w:t>
            </w:r>
          </w:p>
        </w:tc>
        <w:tc>
          <w:tcPr>
            <w:tcW w:w="2220" w:type="dxa"/>
            <w:noWrap/>
            <w:vAlign w:val="center"/>
            <w:hideMark/>
          </w:tcPr>
          <w:p w14:paraId="2572896E" w14:textId="77777777" w:rsidR="009914EA" w:rsidRPr="009914EA" w:rsidRDefault="009914EA" w:rsidP="009914EA">
            <w:pPr>
              <w:jc w:val="center"/>
              <w:rPr>
                <w:rFonts w:ascii="Tahoma" w:hAnsi="Tahoma" w:cs="Tahoma"/>
              </w:rPr>
            </w:pPr>
            <w:r w:rsidRPr="009914EA">
              <w:rPr>
                <w:rFonts w:ascii="Tahoma" w:hAnsi="Tahoma" w:cs="Tahoma"/>
              </w:rPr>
              <w:t>97%</w:t>
            </w:r>
          </w:p>
        </w:tc>
      </w:tr>
      <w:tr w:rsidR="009914EA" w:rsidRPr="009914EA" w14:paraId="745AC786" w14:textId="77777777" w:rsidTr="009914EA">
        <w:trPr>
          <w:trHeight w:val="255"/>
          <w:jc w:val="center"/>
        </w:trPr>
        <w:tc>
          <w:tcPr>
            <w:tcW w:w="940" w:type="dxa"/>
            <w:noWrap/>
            <w:vAlign w:val="center"/>
            <w:hideMark/>
          </w:tcPr>
          <w:p w14:paraId="7A92B284" w14:textId="77777777" w:rsidR="009914EA" w:rsidRPr="009914EA" w:rsidRDefault="009914EA" w:rsidP="009914EA">
            <w:pPr>
              <w:jc w:val="center"/>
              <w:rPr>
                <w:rFonts w:ascii="Tahoma" w:hAnsi="Tahoma" w:cs="Tahoma"/>
              </w:rPr>
            </w:pPr>
            <w:r w:rsidRPr="009914EA">
              <w:rPr>
                <w:rFonts w:ascii="Tahoma" w:hAnsi="Tahoma" w:cs="Tahoma"/>
              </w:rPr>
              <w:t>Alameda</w:t>
            </w:r>
          </w:p>
        </w:tc>
        <w:tc>
          <w:tcPr>
            <w:tcW w:w="1480" w:type="dxa"/>
            <w:noWrap/>
            <w:vAlign w:val="center"/>
            <w:hideMark/>
          </w:tcPr>
          <w:p w14:paraId="68D761BE" w14:textId="77777777" w:rsidR="009914EA" w:rsidRPr="009914EA" w:rsidRDefault="009914EA" w:rsidP="009914EA">
            <w:pPr>
              <w:jc w:val="center"/>
              <w:rPr>
                <w:rFonts w:ascii="Tahoma" w:hAnsi="Tahoma" w:cs="Tahoma"/>
              </w:rPr>
            </w:pPr>
            <w:r w:rsidRPr="009914EA">
              <w:rPr>
                <w:rFonts w:ascii="Tahoma" w:hAnsi="Tahoma" w:cs="Tahoma"/>
              </w:rPr>
              <w:t>2018-2019</w:t>
            </w:r>
          </w:p>
        </w:tc>
        <w:tc>
          <w:tcPr>
            <w:tcW w:w="840" w:type="dxa"/>
            <w:noWrap/>
            <w:vAlign w:val="center"/>
            <w:hideMark/>
          </w:tcPr>
          <w:p w14:paraId="29CDB687" w14:textId="77777777" w:rsidR="009914EA" w:rsidRPr="009914EA" w:rsidRDefault="009914EA" w:rsidP="009914EA">
            <w:pPr>
              <w:jc w:val="center"/>
              <w:rPr>
                <w:rFonts w:ascii="Tahoma" w:hAnsi="Tahoma" w:cs="Tahoma"/>
              </w:rPr>
            </w:pPr>
            <w:r w:rsidRPr="009914EA">
              <w:rPr>
                <w:rFonts w:ascii="Tahoma" w:hAnsi="Tahoma" w:cs="Tahoma"/>
              </w:rPr>
              <w:t>DMECH</w:t>
            </w:r>
          </w:p>
        </w:tc>
        <w:tc>
          <w:tcPr>
            <w:tcW w:w="1300" w:type="dxa"/>
            <w:noWrap/>
            <w:vAlign w:val="center"/>
            <w:hideMark/>
          </w:tcPr>
          <w:p w14:paraId="53E02039" w14:textId="77777777" w:rsidR="009914EA" w:rsidRPr="009914EA" w:rsidRDefault="009914EA" w:rsidP="009914EA">
            <w:pPr>
              <w:jc w:val="center"/>
              <w:rPr>
                <w:rFonts w:ascii="Tahoma" w:hAnsi="Tahoma" w:cs="Tahoma"/>
              </w:rPr>
            </w:pPr>
            <w:r w:rsidRPr="009914EA">
              <w:rPr>
                <w:rFonts w:ascii="Tahoma" w:hAnsi="Tahoma" w:cs="Tahoma"/>
              </w:rPr>
              <w:t>118</w:t>
            </w:r>
          </w:p>
        </w:tc>
        <w:tc>
          <w:tcPr>
            <w:tcW w:w="1480" w:type="dxa"/>
            <w:noWrap/>
            <w:vAlign w:val="center"/>
            <w:hideMark/>
          </w:tcPr>
          <w:p w14:paraId="584119F9" w14:textId="77777777" w:rsidR="009914EA" w:rsidRPr="009914EA" w:rsidRDefault="009914EA" w:rsidP="009914EA">
            <w:pPr>
              <w:jc w:val="center"/>
              <w:rPr>
                <w:rFonts w:ascii="Tahoma" w:hAnsi="Tahoma" w:cs="Tahoma"/>
              </w:rPr>
            </w:pPr>
            <w:r w:rsidRPr="009914EA">
              <w:rPr>
                <w:rFonts w:ascii="Tahoma" w:hAnsi="Tahoma" w:cs="Tahoma"/>
              </w:rPr>
              <w:t>110</w:t>
            </w:r>
          </w:p>
        </w:tc>
        <w:tc>
          <w:tcPr>
            <w:tcW w:w="2220" w:type="dxa"/>
            <w:noWrap/>
            <w:vAlign w:val="center"/>
            <w:hideMark/>
          </w:tcPr>
          <w:p w14:paraId="548E5B8B" w14:textId="77777777" w:rsidR="009914EA" w:rsidRPr="009914EA" w:rsidRDefault="009914EA" w:rsidP="009914EA">
            <w:pPr>
              <w:jc w:val="center"/>
              <w:rPr>
                <w:rFonts w:ascii="Tahoma" w:hAnsi="Tahoma" w:cs="Tahoma"/>
              </w:rPr>
            </w:pPr>
            <w:r w:rsidRPr="009914EA">
              <w:rPr>
                <w:rFonts w:ascii="Tahoma" w:hAnsi="Tahoma" w:cs="Tahoma"/>
              </w:rPr>
              <w:t>93%</w:t>
            </w:r>
          </w:p>
        </w:tc>
      </w:tr>
      <w:tr w:rsidR="009914EA" w:rsidRPr="009914EA" w14:paraId="47EFA2D1" w14:textId="77777777" w:rsidTr="009914EA">
        <w:trPr>
          <w:trHeight w:val="255"/>
          <w:jc w:val="center"/>
        </w:trPr>
        <w:tc>
          <w:tcPr>
            <w:tcW w:w="940" w:type="dxa"/>
            <w:noWrap/>
            <w:vAlign w:val="center"/>
            <w:hideMark/>
          </w:tcPr>
          <w:p w14:paraId="59A54C53" w14:textId="77777777" w:rsidR="009914EA" w:rsidRPr="009914EA" w:rsidRDefault="009914EA" w:rsidP="009914EA">
            <w:pPr>
              <w:jc w:val="center"/>
              <w:rPr>
                <w:rFonts w:ascii="Tahoma" w:hAnsi="Tahoma" w:cs="Tahoma"/>
              </w:rPr>
            </w:pPr>
            <w:r w:rsidRPr="009914EA">
              <w:rPr>
                <w:rFonts w:ascii="Tahoma" w:hAnsi="Tahoma" w:cs="Tahoma"/>
              </w:rPr>
              <w:t>Alameda</w:t>
            </w:r>
          </w:p>
        </w:tc>
        <w:tc>
          <w:tcPr>
            <w:tcW w:w="1480" w:type="dxa"/>
            <w:noWrap/>
            <w:vAlign w:val="center"/>
            <w:hideMark/>
          </w:tcPr>
          <w:p w14:paraId="356DF4AE" w14:textId="77777777" w:rsidR="009914EA" w:rsidRPr="009914EA" w:rsidRDefault="009914EA" w:rsidP="009914EA">
            <w:pPr>
              <w:jc w:val="center"/>
              <w:rPr>
                <w:rFonts w:ascii="Tahoma" w:hAnsi="Tahoma" w:cs="Tahoma"/>
              </w:rPr>
            </w:pPr>
            <w:r w:rsidRPr="009914EA">
              <w:rPr>
                <w:rFonts w:ascii="Tahoma" w:hAnsi="Tahoma" w:cs="Tahoma"/>
              </w:rPr>
              <w:t>2017-2018</w:t>
            </w:r>
          </w:p>
        </w:tc>
        <w:tc>
          <w:tcPr>
            <w:tcW w:w="840" w:type="dxa"/>
            <w:noWrap/>
            <w:vAlign w:val="center"/>
            <w:hideMark/>
          </w:tcPr>
          <w:p w14:paraId="56507999" w14:textId="77777777" w:rsidR="009914EA" w:rsidRPr="009914EA" w:rsidRDefault="009914EA" w:rsidP="009914EA">
            <w:pPr>
              <w:jc w:val="center"/>
              <w:rPr>
                <w:rFonts w:ascii="Tahoma" w:hAnsi="Tahoma" w:cs="Tahoma"/>
              </w:rPr>
            </w:pPr>
            <w:r w:rsidRPr="009914EA">
              <w:rPr>
                <w:rFonts w:ascii="Tahoma" w:hAnsi="Tahoma" w:cs="Tahoma"/>
              </w:rPr>
              <w:t>DMECH</w:t>
            </w:r>
          </w:p>
        </w:tc>
        <w:tc>
          <w:tcPr>
            <w:tcW w:w="1300" w:type="dxa"/>
            <w:noWrap/>
            <w:vAlign w:val="center"/>
            <w:hideMark/>
          </w:tcPr>
          <w:p w14:paraId="6855B9DF" w14:textId="77777777" w:rsidR="009914EA" w:rsidRPr="009914EA" w:rsidRDefault="009914EA" w:rsidP="009914EA">
            <w:pPr>
              <w:jc w:val="center"/>
              <w:rPr>
                <w:rFonts w:ascii="Tahoma" w:hAnsi="Tahoma" w:cs="Tahoma"/>
              </w:rPr>
            </w:pPr>
            <w:r w:rsidRPr="009914EA">
              <w:rPr>
                <w:rFonts w:ascii="Tahoma" w:hAnsi="Tahoma" w:cs="Tahoma"/>
              </w:rPr>
              <w:t>143</w:t>
            </w:r>
          </w:p>
        </w:tc>
        <w:tc>
          <w:tcPr>
            <w:tcW w:w="1480" w:type="dxa"/>
            <w:noWrap/>
            <w:vAlign w:val="center"/>
            <w:hideMark/>
          </w:tcPr>
          <w:p w14:paraId="3BC8914E" w14:textId="77777777" w:rsidR="009914EA" w:rsidRPr="009914EA" w:rsidRDefault="009914EA" w:rsidP="009914EA">
            <w:pPr>
              <w:jc w:val="center"/>
              <w:rPr>
                <w:rFonts w:ascii="Tahoma" w:hAnsi="Tahoma" w:cs="Tahoma"/>
              </w:rPr>
            </w:pPr>
            <w:r w:rsidRPr="009914EA">
              <w:rPr>
                <w:rFonts w:ascii="Tahoma" w:hAnsi="Tahoma" w:cs="Tahoma"/>
              </w:rPr>
              <w:t>119</w:t>
            </w:r>
          </w:p>
        </w:tc>
        <w:tc>
          <w:tcPr>
            <w:tcW w:w="2220" w:type="dxa"/>
            <w:noWrap/>
            <w:vAlign w:val="center"/>
            <w:hideMark/>
          </w:tcPr>
          <w:p w14:paraId="187B2964" w14:textId="77777777" w:rsidR="009914EA" w:rsidRPr="009914EA" w:rsidRDefault="009914EA" w:rsidP="009914EA">
            <w:pPr>
              <w:jc w:val="center"/>
              <w:rPr>
                <w:rFonts w:ascii="Tahoma" w:hAnsi="Tahoma" w:cs="Tahoma"/>
              </w:rPr>
            </w:pPr>
            <w:r w:rsidRPr="009914EA">
              <w:rPr>
                <w:rFonts w:ascii="Tahoma" w:hAnsi="Tahoma" w:cs="Tahoma"/>
              </w:rPr>
              <w:t>83%</w:t>
            </w:r>
          </w:p>
        </w:tc>
      </w:tr>
    </w:tbl>
    <w:p w14:paraId="20D79039" w14:textId="77777777" w:rsidR="009914EA" w:rsidRPr="00397C07" w:rsidRDefault="009914EA" w:rsidP="00AE3E2F">
      <w:pPr>
        <w:rPr>
          <w:rFonts w:ascii="Tahoma" w:hAnsi="Tahoma" w:cs="Tahoma"/>
        </w:rPr>
      </w:pPr>
    </w:p>
    <w:p w14:paraId="3969010A" w14:textId="1C8E51CB" w:rsidR="00DA0CEE" w:rsidRPr="00397C07" w:rsidRDefault="00AE3E2F" w:rsidP="009914EA">
      <w:pPr>
        <w:rPr>
          <w:rFonts w:ascii="Tahoma" w:hAnsi="Tahoma" w:cs="Tahoma"/>
        </w:rPr>
      </w:pPr>
      <w:r w:rsidRPr="00397C07">
        <w:rPr>
          <w:rFonts w:ascii="Tahoma" w:hAnsi="Tahoma" w:cs="Tahoma"/>
        </w:rPr>
        <w:t>On average the course retention rate</w:t>
      </w:r>
      <w:r w:rsidR="003928FD" w:rsidRPr="00397C07">
        <w:rPr>
          <w:rFonts w:ascii="Tahoma" w:hAnsi="Tahoma" w:cs="Tahoma"/>
        </w:rPr>
        <w:t xml:space="preserve"> (number of students are retained in the course)</w:t>
      </w:r>
      <w:r w:rsidRPr="00397C07">
        <w:rPr>
          <w:rFonts w:ascii="Tahoma" w:hAnsi="Tahoma" w:cs="Tahoma"/>
        </w:rPr>
        <w:t xml:space="preserv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tbl>
      <w:tblPr>
        <w:tblStyle w:val="TableGrid"/>
        <w:tblW w:w="9304" w:type="dxa"/>
        <w:tblLook w:val="04A0" w:firstRow="1" w:lastRow="0" w:firstColumn="1" w:lastColumn="0" w:noHBand="0" w:noVBand="1"/>
      </w:tblPr>
      <w:tblGrid>
        <w:gridCol w:w="9304"/>
      </w:tblGrid>
      <w:tr w:rsidR="00AE3E2F" w:rsidRPr="00397C07" w14:paraId="11FA00D2" w14:textId="77777777" w:rsidTr="00A34A53">
        <w:trPr>
          <w:trHeight w:val="845"/>
        </w:trPr>
        <w:tc>
          <w:tcPr>
            <w:tcW w:w="9304" w:type="dxa"/>
          </w:tcPr>
          <w:p w14:paraId="17A0E190" w14:textId="0FDEACFA" w:rsidR="00AE3E2F" w:rsidRPr="00397C07" w:rsidRDefault="004D322C" w:rsidP="00D923C2">
            <w:pPr>
              <w:rPr>
                <w:rFonts w:ascii="Tahoma" w:hAnsi="Tahoma" w:cs="Tahoma"/>
              </w:rPr>
            </w:pPr>
            <w:r>
              <w:rPr>
                <w:rFonts w:ascii="Tahoma" w:hAnsi="Tahoma" w:cs="Tahoma"/>
              </w:rPr>
              <w:t>We’ve consistently beat the average. Pre-pandemic was better than current.</w:t>
            </w:r>
          </w:p>
        </w:tc>
      </w:tr>
    </w:tbl>
    <w:p w14:paraId="7E30AF1B" w14:textId="77777777" w:rsidR="00242FF9" w:rsidRPr="00397C07" w:rsidRDefault="00242FF9" w:rsidP="000E7A92">
      <w:pPr>
        <w:rPr>
          <w:rFonts w:ascii="Tahoma" w:hAnsi="Tahoma" w:cs="Tahoma"/>
        </w:rPr>
      </w:pPr>
    </w:p>
    <w:p w14:paraId="02DE722E" w14:textId="77777777" w:rsidR="003A7699" w:rsidRPr="00E90DF2" w:rsidRDefault="003A7699" w:rsidP="003A7699">
      <w:pPr>
        <w:jc w:val="left"/>
        <w:rPr>
          <w:rFonts w:ascii="Tahoma" w:hAnsi="Tahoma" w:cs="Tahoma"/>
        </w:rPr>
      </w:pPr>
      <w:r w:rsidRPr="00E90DF2">
        <w:rPr>
          <w:rFonts w:ascii="Tahoma" w:hAnsi="Tahoma" w:cs="Tahoma"/>
        </w:rPr>
        <w:t>College of Alameda continues to focus on access, equity, and success. The goal is to create an inclusive environment where all students can thrive and meet their education and career goals.</w:t>
      </w:r>
    </w:p>
    <w:p w14:paraId="2ACF0543" w14:textId="77777777" w:rsidR="003A7699" w:rsidRPr="00E90DF2" w:rsidRDefault="003A7699" w:rsidP="003A7699">
      <w:pPr>
        <w:pStyle w:val="BodyText"/>
        <w:rPr>
          <w:rFonts w:ascii="Tahoma" w:hAnsi="Tahoma" w:cs="Tahoma"/>
        </w:rPr>
      </w:pPr>
      <w:r w:rsidRPr="00E90DF2">
        <w:rPr>
          <w:rFonts w:ascii="Tahoma" w:hAnsi="Tahoma" w:cs="Tahoma"/>
        </w:rPr>
        <w:t xml:space="preserve">To address equity gaps and work towards achieving equity in educational outcomes, examine your program data for evidence of disproportionate impact (DI). Using the percentage point gap method to identify DI, subgroups whose course completion rate falls more than </w:t>
      </w:r>
      <w:r>
        <w:rPr>
          <w:rFonts w:ascii="Tahoma" w:hAnsi="Tahoma" w:cs="Tahoma"/>
        </w:rPr>
        <w:t>-</w:t>
      </w:r>
      <w:r w:rsidRPr="00E90DF2">
        <w:rPr>
          <w:rFonts w:ascii="Tahoma" w:hAnsi="Tahoma" w:cs="Tahoma"/>
        </w:rPr>
        <w:t xml:space="preserve">3 percentage points below the </w:t>
      </w:r>
      <w:r w:rsidRPr="00837F90">
        <w:rPr>
          <w:rFonts w:ascii="Tahoma" w:hAnsi="Tahoma" w:cs="Tahoma"/>
        </w:rPr>
        <w:t>All Students</w:t>
      </w:r>
      <w:r>
        <w:rPr>
          <w:rFonts w:ascii="Tahoma" w:hAnsi="Tahoma" w:cs="Tahoma"/>
        </w:rPr>
        <w:t xml:space="preserve"> success rate</w:t>
      </w:r>
      <w:r w:rsidRPr="00E90DF2">
        <w:rPr>
          <w:rFonts w:ascii="Tahoma" w:hAnsi="Tahoma" w:cs="Tahoma"/>
        </w:rPr>
        <w:t xml:space="preserve"> are highlighted red.</w:t>
      </w:r>
      <w:r w:rsidRPr="00837F90">
        <w:t xml:space="preserve"> </w:t>
      </w:r>
      <w:r w:rsidRPr="00837F90">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14:paraId="630997CF" w14:textId="77777777" w:rsidR="003A7699" w:rsidRPr="006C3036" w:rsidRDefault="003A7699" w:rsidP="003A7699">
      <w:pPr>
        <w:pStyle w:val="BodyText2"/>
        <w:jc w:val="left"/>
        <w:rPr>
          <w:i/>
          <w:iCs/>
        </w:rPr>
      </w:pPr>
      <w:r w:rsidRPr="006C3036">
        <w:t xml:space="preserve">Note: The table reflected use 2021-22 course data to calculate DI.  </w:t>
      </w:r>
    </w:p>
    <w:tbl>
      <w:tblPr>
        <w:tblW w:w="8680" w:type="dxa"/>
        <w:tblLook w:val="04A0" w:firstRow="1" w:lastRow="0" w:firstColumn="1" w:lastColumn="0" w:noHBand="0" w:noVBand="1"/>
      </w:tblPr>
      <w:tblGrid>
        <w:gridCol w:w="940"/>
        <w:gridCol w:w="840"/>
        <w:gridCol w:w="2300"/>
        <w:gridCol w:w="1138"/>
        <w:gridCol w:w="940"/>
        <w:gridCol w:w="880"/>
        <w:gridCol w:w="660"/>
        <w:gridCol w:w="1060"/>
      </w:tblGrid>
      <w:tr w:rsidR="003A7699" w:rsidRPr="003A7699" w14:paraId="2812F3BD" w14:textId="77777777" w:rsidTr="003A7699">
        <w:trPr>
          <w:trHeight w:val="510"/>
        </w:trPr>
        <w:tc>
          <w:tcPr>
            <w:tcW w:w="940" w:type="dxa"/>
            <w:tcBorders>
              <w:top w:val="single" w:sz="4" w:space="0" w:color="auto"/>
              <w:left w:val="single" w:sz="4" w:space="0" w:color="auto"/>
              <w:bottom w:val="single" w:sz="4" w:space="0" w:color="auto"/>
              <w:right w:val="single" w:sz="4" w:space="0" w:color="auto"/>
            </w:tcBorders>
            <w:shd w:val="clear" w:color="000000" w:fill="B9DEFF"/>
            <w:vAlign w:val="center"/>
            <w:hideMark/>
          </w:tcPr>
          <w:p w14:paraId="0092590E" w14:textId="77777777" w:rsidR="003A7699" w:rsidRPr="003A7699" w:rsidRDefault="003A7699" w:rsidP="003A7699">
            <w:pPr>
              <w:spacing w:after="0" w:line="240" w:lineRule="auto"/>
              <w:jc w:val="left"/>
              <w:rPr>
                <w:rFonts w:ascii="Calibri" w:eastAsia="Times New Roman" w:hAnsi="Calibri" w:cs="Calibri"/>
                <w:b/>
                <w:bCs/>
                <w:color w:val="000000"/>
                <w:sz w:val="20"/>
                <w:szCs w:val="20"/>
              </w:rPr>
            </w:pPr>
            <w:r w:rsidRPr="003A7699">
              <w:rPr>
                <w:rFonts w:ascii="Calibri" w:eastAsia="Times New Roman" w:hAnsi="Calibri" w:cs="Calibri"/>
                <w:b/>
                <w:bCs/>
                <w:color w:val="000000"/>
                <w:sz w:val="20"/>
                <w:szCs w:val="20"/>
              </w:rPr>
              <w:t>College</w:t>
            </w:r>
          </w:p>
        </w:tc>
        <w:tc>
          <w:tcPr>
            <w:tcW w:w="840" w:type="dxa"/>
            <w:tcBorders>
              <w:top w:val="single" w:sz="4" w:space="0" w:color="auto"/>
              <w:left w:val="nil"/>
              <w:bottom w:val="single" w:sz="4" w:space="0" w:color="auto"/>
              <w:right w:val="single" w:sz="4" w:space="0" w:color="auto"/>
            </w:tcBorders>
            <w:shd w:val="clear" w:color="000000" w:fill="B9DEFF"/>
            <w:vAlign w:val="center"/>
            <w:hideMark/>
          </w:tcPr>
          <w:p w14:paraId="096F1487" w14:textId="77777777" w:rsidR="003A7699" w:rsidRPr="003A7699" w:rsidRDefault="003A7699" w:rsidP="003A7699">
            <w:pPr>
              <w:spacing w:after="0" w:line="240" w:lineRule="auto"/>
              <w:jc w:val="left"/>
              <w:rPr>
                <w:rFonts w:ascii="Calibri" w:eastAsia="Times New Roman" w:hAnsi="Calibri" w:cs="Calibri"/>
                <w:b/>
                <w:bCs/>
                <w:color w:val="000000"/>
                <w:sz w:val="20"/>
                <w:szCs w:val="20"/>
              </w:rPr>
            </w:pPr>
            <w:r w:rsidRPr="003A7699">
              <w:rPr>
                <w:rFonts w:ascii="Calibri" w:eastAsia="Times New Roman" w:hAnsi="Calibri" w:cs="Calibri"/>
                <w:b/>
                <w:bCs/>
                <w:color w:val="000000"/>
                <w:sz w:val="20"/>
                <w:szCs w:val="20"/>
              </w:rPr>
              <w:t>Subject</w:t>
            </w:r>
          </w:p>
        </w:tc>
        <w:tc>
          <w:tcPr>
            <w:tcW w:w="2300" w:type="dxa"/>
            <w:tcBorders>
              <w:top w:val="single" w:sz="4" w:space="0" w:color="auto"/>
              <w:left w:val="nil"/>
              <w:bottom w:val="single" w:sz="4" w:space="0" w:color="auto"/>
              <w:right w:val="single" w:sz="4" w:space="0" w:color="auto"/>
            </w:tcBorders>
            <w:shd w:val="clear" w:color="000000" w:fill="B9DEFF"/>
            <w:vAlign w:val="center"/>
            <w:hideMark/>
          </w:tcPr>
          <w:p w14:paraId="0573397E" w14:textId="77777777" w:rsidR="003A7699" w:rsidRPr="003A7699" w:rsidRDefault="003A7699" w:rsidP="003A7699">
            <w:pPr>
              <w:spacing w:after="0" w:line="240" w:lineRule="auto"/>
              <w:jc w:val="left"/>
              <w:rPr>
                <w:rFonts w:ascii="Calibri" w:eastAsia="Times New Roman" w:hAnsi="Calibri" w:cs="Calibri"/>
                <w:b/>
                <w:bCs/>
                <w:color w:val="000000"/>
                <w:sz w:val="20"/>
                <w:szCs w:val="20"/>
              </w:rPr>
            </w:pPr>
            <w:r w:rsidRPr="003A7699">
              <w:rPr>
                <w:rFonts w:ascii="Calibri" w:eastAsia="Times New Roman" w:hAnsi="Calibri" w:cs="Calibri"/>
                <w:b/>
                <w:bCs/>
                <w:color w:val="000000"/>
                <w:sz w:val="20"/>
                <w:szCs w:val="20"/>
              </w:rPr>
              <w:t>Target Population</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30714977" w14:textId="77777777" w:rsidR="003A7699" w:rsidRPr="003A7699" w:rsidRDefault="003A7699" w:rsidP="003A7699">
            <w:pPr>
              <w:spacing w:after="0" w:line="240" w:lineRule="auto"/>
              <w:jc w:val="center"/>
              <w:rPr>
                <w:rFonts w:ascii="Calibri" w:eastAsia="Times New Roman" w:hAnsi="Calibri" w:cs="Calibri"/>
                <w:b/>
                <w:bCs/>
                <w:color w:val="000000"/>
                <w:sz w:val="20"/>
                <w:szCs w:val="20"/>
              </w:rPr>
            </w:pPr>
            <w:r w:rsidRPr="003A7699">
              <w:rPr>
                <w:rFonts w:ascii="Calibri" w:eastAsia="Times New Roman" w:hAnsi="Calibri" w:cs="Calibri"/>
                <w:b/>
                <w:bCs/>
                <w:color w:val="000000"/>
                <w:sz w:val="20"/>
                <w:szCs w:val="20"/>
              </w:rPr>
              <w:t>Census Enrollment</w:t>
            </w:r>
          </w:p>
        </w:tc>
        <w:tc>
          <w:tcPr>
            <w:tcW w:w="940" w:type="dxa"/>
            <w:tcBorders>
              <w:top w:val="single" w:sz="4" w:space="0" w:color="auto"/>
              <w:left w:val="nil"/>
              <w:bottom w:val="single" w:sz="4" w:space="0" w:color="auto"/>
              <w:right w:val="single" w:sz="4" w:space="0" w:color="auto"/>
            </w:tcBorders>
            <w:shd w:val="clear" w:color="000000" w:fill="B9DEFF"/>
            <w:vAlign w:val="center"/>
            <w:hideMark/>
          </w:tcPr>
          <w:p w14:paraId="051C1C49" w14:textId="77777777" w:rsidR="003A7699" w:rsidRPr="003A7699" w:rsidRDefault="003A7699" w:rsidP="003A7699">
            <w:pPr>
              <w:spacing w:after="0" w:line="240" w:lineRule="auto"/>
              <w:jc w:val="center"/>
              <w:rPr>
                <w:rFonts w:ascii="Calibri" w:eastAsia="Times New Roman" w:hAnsi="Calibri" w:cs="Calibri"/>
                <w:b/>
                <w:bCs/>
                <w:color w:val="000000"/>
                <w:sz w:val="20"/>
                <w:szCs w:val="20"/>
              </w:rPr>
            </w:pPr>
            <w:r w:rsidRPr="003A7699">
              <w:rPr>
                <w:rFonts w:ascii="Calibri" w:eastAsia="Times New Roman" w:hAnsi="Calibri" w:cs="Calibri"/>
                <w:b/>
                <w:bCs/>
                <w:color w:val="000000"/>
                <w:sz w:val="20"/>
                <w:szCs w:val="20"/>
              </w:rPr>
              <w:t>Success Rate</w:t>
            </w:r>
          </w:p>
        </w:tc>
        <w:tc>
          <w:tcPr>
            <w:tcW w:w="880" w:type="dxa"/>
            <w:tcBorders>
              <w:top w:val="single" w:sz="4" w:space="0" w:color="auto"/>
              <w:left w:val="nil"/>
              <w:bottom w:val="single" w:sz="4" w:space="0" w:color="auto"/>
              <w:right w:val="single" w:sz="4" w:space="0" w:color="auto"/>
            </w:tcBorders>
            <w:shd w:val="clear" w:color="000000" w:fill="B9DEFF"/>
            <w:vAlign w:val="center"/>
            <w:hideMark/>
          </w:tcPr>
          <w:p w14:paraId="2275C146" w14:textId="77777777" w:rsidR="003A7699" w:rsidRPr="003A7699" w:rsidRDefault="003A7699" w:rsidP="003A7699">
            <w:pPr>
              <w:spacing w:after="0" w:line="240" w:lineRule="auto"/>
              <w:jc w:val="center"/>
              <w:rPr>
                <w:rFonts w:ascii="Calibri" w:eastAsia="Times New Roman" w:hAnsi="Calibri" w:cs="Calibri"/>
                <w:b/>
                <w:bCs/>
                <w:color w:val="000000"/>
                <w:sz w:val="20"/>
                <w:szCs w:val="20"/>
              </w:rPr>
            </w:pPr>
            <w:r w:rsidRPr="003A7699">
              <w:rPr>
                <w:rFonts w:ascii="Calibri" w:eastAsia="Times New Roman" w:hAnsi="Calibri" w:cs="Calibri"/>
                <w:b/>
                <w:bCs/>
                <w:color w:val="000000"/>
                <w:sz w:val="20"/>
                <w:szCs w:val="20"/>
              </w:rPr>
              <w:t>PPG Index</w:t>
            </w:r>
          </w:p>
        </w:tc>
        <w:tc>
          <w:tcPr>
            <w:tcW w:w="660" w:type="dxa"/>
            <w:tcBorders>
              <w:top w:val="single" w:sz="4" w:space="0" w:color="auto"/>
              <w:left w:val="nil"/>
              <w:bottom w:val="single" w:sz="4" w:space="0" w:color="auto"/>
              <w:right w:val="single" w:sz="4" w:space="0" w:color="auto"/>
            </w:tcBorders>
            <w:shd w:val="clear" w:color="000000" w:fill="B9DEFF"/>
            <w:vAlign w:val="center"/>
            <w:hideMark/>
          </w:tcPr>
          <w:p w14:paraId="1A8464B9" w14:textId="77777777" w:rsidR="003A7699" w:rsidRPr="003A7699" w:rsidRDefault="003A7699" w:rsidP="003A7699">
            <w:pPr>
              <w:spacing w:after="0" w:line="240" w:lineRule="auto"/>
              <w:jc w:val="center"/>
              <w:rPr>
                <w:rFonts w:ascii="Calibri" w:eastAsia="Times New Roman" w:hAnsi="Calibri" w:cs="Calibri"/>
                <w:b/>
                <w:bCs/>
                <w:color w:val="000000"/>
                <w:sz w:val="20"/>
                <w:szCs w:val="20"/>
              </w:rPr>
            </w:pPr>
            <w:r w:rsidRPr="003A7699">
              <w:rPr>
                <w:rFonts w:ascii="Calibri" w:eastAsia="Times New Roman" w:hAnsi="Calibri" w:cs="Calibri"/>
                <w:b/>
                <w:bCs/>
                <w:color w:val="000000"/>
                <w:sz w:val="20"/>
                <w:szCs w:val="20"/>
              </w:rPr>
              <w:t xml:space="preserve">MOE </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6418D792" w14:textId="77777777" w:rsidR="003A7699" w:rsidRPr="003A7699" w:rsidRDefault="003A7699" w:rsidP="003A7699">
            <w:pPr>
              <w:spacing w:after="0" w:line="240" w:lineRule="auto"/>
              <w:jc w:val="center"/>
              <w:rPr>
                <w:rFonts w:ascii="Calibri" w:eastAsia="Times New Roman" w:hAnsi="Calibri" w:cs="Calibri"/>
                <w:b/>
                <w:bCs/>
                <w:color w:val="000000"/>
                <w:sz w:val="20"/>
                <w:szCs w:val="20"/>
              </w:rPr>
            </w:pPr>
            <w:r w:rsidRPr="003A7699">
              <w:rPr>
                <w:rFonts w:ascii="Calibri" w:eastAsia="Times New Roman" w:hAnsi="Calibri" w:cs="Calibri"/>
                <w:b/>
                <w:bCs/>
                <w:color w:val="000000"/>
                <w:sz w:val="20"/>
                <w:szCs w:val="20"/>
              </w:rPr>
              <w:t>DI Identified</w:t>
            </w:r>
          </w:p>
        </w:tc>
      </w:tr>
      <w:tr w:rsidR="003A7699" w:rsidRPr="003A7699" w14:paraId="2145743F" w14:textId="77777777" w:rsidTr="003A769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A1D66D5" w14:textId="77777777" w:rsidR="003A7699" w:rsidRPr="003A7699" w:rsidRDefault="003A7699" w:rsidP="003A7699">
            <w:pPr>
              <w:spacing w:after="0" w:line="240" w:lineRule="auto"/>
              <w:jc w:val="left"/>
              <w:rPr>
                <w:rFonts w:ascii="Calibri" w:eastAsia="Times New Roman" w:hAnsi="Calibri" w:cs="Calibri"/>
                <w:color w:val="000000"/>
                <w:sz w:val="20"/>
                <w:szCs w:val="20"/>
              </w:rPr>
            </w:pPr>
            <w:r w:rsidRPr="003A769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4FEFD07" w14:textId="77777777" w:rsidR="003A7699" w:rsidRPr="003A7699" w:rsidRDefault="003A7699" w:rsidP="003A7699">
            <w:pPr>
              <w:spacing w:after="0" w:line="240" w:lineRule="auto"/>
              <w:jc w:val="left"/>
              <w:rPr>
                <w:rFonts w:ascii="Calibri" w:eastAsia="Times New Roman" w:hAnsi="Calibri" w:cs="Calibri"/>
                <w:color w:val="000000"/>
                <w:sz w:val="20"/>
                <w:szCs w:val="20"/>
              </w:rPr>
            </w:pPr>
            <w:r w:rsidRPr="003A7699">
              <w:rPr>
                <w:rFonts w:ascii="Calibri" w:eastAsia="Times New Roman" w:hAnsi="Calibri" w:cs="Calibri"/>
                <w:color w:val="000000"/>
                <w:sz w:val="20"/>
                <w:szCs w:val="20"/>
              </w:rPr>
              <w:t>DMECH</w:t>
            </w:r>
          </w:p>
        </w:tc>
        <w:tc>
          <w:tcPr>
            <w:tcW w:w="2300" w:type="dxa"/>
            <w:tcBorders>
              <w:top w:val="nil"/>
              <w:left w:val="nil"/>
              <w:bottom w:val="single" w:sz="4" w:space="0" w:color="auto"/>
              <w:right w:val="single" w:sz="4" w:space="0" w:color="auto"/>
            </w:tcBorders>
            <w:shd w:val="clear" w:color="auto" w:fill="auto"/>
            <w:noWrap/>
            <w:vAlign w:val="bottom"/>
            <w:hideMark/>
          </w:tcPr>
          <w:p w14:paraId="553DD4ED" w14:textId="77777777" w:rsidR="003A7699" w:rsidRPr="003A7699" w:rsidRDefault="003A7699" w:rsidP="003A7699">
            <w:pPr>
              <w:spacing w:after="0" w:line="240" w:lineRule="auto"/>
              <w:jc w:val="left"/>
              <w:rPr>
                <w:rFonts w:ascii="Calibri" w:eastAsia="Times New Roman" w:hAnsi="Calibri" w:cs="Calibri"/>
                <w:color w:val="000000"/>
                <w:sz w:val="20"/>
                <w:szCs w:val="20"/>
              </w:rPr>
            </w:pPr>
            <w:r w:rsidRPr="003A7699">
              <w:rPr>
                <w:rFonts w:ascii="Calibri" w:eastAsia="Times New Roman" w:hAnsi="Calibri" w:cs="Calibri"/>
                <w:color w:val="000000"/>
                <w:sz w:val="20"/>
                <w:szCs w:val="20"/>
              </w:rPr>
              <w:t>All Students</w:t>
            </w:r>
          </w:p>
        </w:tc>
        <w:tc>
          <w:tcPr>
            <w:tcW w:w="1060" w:type="dxa"/>
            <w:tcBorders>
              <w:top w:val="nil"/>
              <w:left w:val="nil"/>
              <w:bottom w:val="single" w:sz="4" w:space="0" w:color="auto"/>
              <w:right w:val="single" w:sz="4" w:space="0" w:color="auto"/>
            </w:tcBorders>
            <w:shd w:val="clear" w:color="auto" w:fill="auto"/>
            <w:noWrap/>
            <w:vAlign w:val="bottom"/>
            <w:hideMark/>
          </w:tcPr>
          <w:p w14:paraId="401E6AB4"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71</w:t>
            </w:r>
          </w:p>
        </w:tc>
        <w:tc>
          <w:tcPr>
            <w:tcW w:w="940" w:type="dxa"/>
            <w:tcBorders>
              <w:top w:val="nil"/>
              <w:left w:val="nil"/>
              <w:bottom w:val="single" w:sz="4" w:space="0" w:color="auto"/>
              <w:right w:val="single" w:sz="4" w:space="0" w:color="auto"/>
            </w:tcBorders>
            <w:shd w:val="clear" w:color="auto" w:fill="auto"/>
            <w:noWrap/>
            <w:vAlign w:val="bottom"/>
            <w:hideMark/>
          </w:tcPr>
          <w:p w14:paraId="69F056BA"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85.9</w:t>
            </w:r>
          </w:p>
        </w:tc>
        <w:tc>
          <w:tcPr>
            <w:tcW w:w="880" w:type="dxa"/>
            <w:tcBorders>
              <w:top w:val="nil"/>
              <w:left w:val="nil"/>
              <w:bottom w:val="single" w:sz="4" w:space="0" w:color="auto"/>
              <w:right w:val="single" w:sz="4" w:space="0" w:color="auto"/>
            </w:tcBorders>
            <w:shd w:val="clear" w:color="auto" w:fill="auto"/>
            <w:noWrap/>
            <w:vAlign w:val="center"/>
            <w:hideMark/>
          </w:tcPr>
          <w:p w14:paraId="443C0785"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4DF94D03"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0C41CE"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 </w:t>
            </w:r>
          </w:p>
        </w:tc>
      </w:tr>
      <w:tr w:rsidR="003A7699" w:rsidRPr="003A7699" w14:paraId="3502C804" w14:textId="77777777" w:rsidTr="003A769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0896AD5" w14:textId="77777777" w:rsidR="003A7699" w:rsidRPr="003A7699" w:rsidRDefault="003A7699" w:rsidP="003A7699">
            <w:pPr>
              <w:spacing w:after="0" w:line="240" w:lineRule="auto"/>
              <w:jc w:val="left"/>
              <w:rPr>
                <w:rFonts w:ascii="Calibri" w:eastAsia="Times New Roman" w:hAnsi="Calibri" w:cs="Calibri"/>
                <w:color w:val="000000"/>
                <w:sz w:val="20"/>
                <w:szCs w:val="20"/>
              </w:rPr>
            </w:pPr>
            <w:r w:rsidRPr="003A769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32D42DF8" w14:textId="77777777" w:rsidR="003A7699" w:rsidRPr="003A7699" w:rsidRDefault="003A7699" w:rsidP="003A7699">
            <w:pPr>
              <w:spacing w:after="0" w:line="240" w:lineRule="auto"/>
              <w:jc w:val="left"/>
              <w:rPr>
                <w:rFonts w:ascii="Calibri" w:eastAsia="Times New Roman" w:hAnsi="Calibri" w:cs="Calibri"/>
                <w:color w:val="000000"/>
                <w:sz w:val="20"/>
                <w:szCs w:val="20"/>
              </w:rPr>
            </w:pPr>
            <w:r w:rsidRPr="003A7699">
              <w:rPr>
                <w:rFonts w:ascii="Calibri" w:eastAsia="Times New Roman" w:hAnsi="Calibri" w:cs="Calibri"/>
                <w:color w:val="000000"/>
                <w:sz w:val="20"/>
                <w:szCs w:val="20"/>
              </w:rPr>
              <w:t>DMECH</w:t>
            </w:r>
          </w:p>
        </w:tc>
        <w:tc>
          <w:tcPr>
            <w:tcW w:w="2300" w:type="dxa"/>
            <w:tcBorders>
              <w:top w:val="nil"/>
              <w:left w:val="nil"/>
              <w:bottom w:val="single" w:sz="4" w:space="0" w:color="auto"/>
              <w:right w:val="single" w:sz="4" w:space="0" w:color="auto"/>
            </w:tcBorders>
            <w:shd w:val="clear" w:color="auto" w:fill="auto"/>
            <w:noWrap/>
            <w:vAlign w:val="bottom"/>
            <w:hideMark/>
          </w:tcPr>
          <w:p w14:paraId="10F44C9A" w14:textId="77777777" w:rsidR="003A7699" w:rsidRPr="003A7699" w:rsidRDefault="003A7699" w:rsidP="003A7699">
            <w:pPr>
              <w:spacing w:after="0" w:line="240" w:lineRule="auto"/>
              <w:jc w:val="left"/>
              <w:rPr>
                <w:rFonts w:ascii="Calibri" w:eastAsia="Times New Roman" w:hAnsi="Calibri" w:cs="Calibri"/>
                <w:color w:val="000000"/>
                <w:sz w:val="20"/>
                <w:szCs w:val="20"/>
              </w:rPr>
            </w:pPr>
            <w:r w:rsidRPr="003A7699">
              <w:rPr>
                <w:rFonts w:ascii="Calibri" w:eastAsia="Times New Roman" w:hAnsi="Calibri" w:cs="Calibri"/>
                <w:color w:val="000000"/>
                <w:sz w:val="20"/>
                <w:szCs w:val="20"/>
              </w:rPr>
              <w:t>First Generation</w:t>
            </w:r>
          </w:p>
        </w:tc>
        <w:tc>
          <w:tcPr>
            <w:tcW w:w="1060" w:type="dxa"/>
            <w:tcBorders>
              <w:top w:val="nil"/>
              <w:left w:val="nil"/>
              <w:bottom w:val="single" w:sz="4" w:space="0" w:color="auto"/>
              <w:right w:val="single" w:sz="4" w:space="0" w:color="auto"/>
            </w:tcBorders>
            <w:shd w:val="clear" w:color="auto" w:fill="auto"/>
            <w:noWrap/>
            <w:vAlign w:val="bottom"/>
            <w:hideMark/>
          </w:tcPr>
          <w:p w14:paraId="072B7632"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49</w:t>
            </w:r>
          </w:p>
        </w:tc>
        <w:tc>
          <w:tcPr>
            <w:tcW w:w="940" w:type="dxa"/>
            <w:tcBorders>
              <w:top w:val="nil"/>
              <w:left w:val="nil"/>
              <w:bottom w:val="single" w:sz="4" w:space="0" w:color="auto"/>
              <w:right w:val="single" w:sz="4" w:space="0" w:color="auto"/>
            </w:tcBorders>
            <w:shd w:val="clear" w:color="auto" w:fill="auto"/>
            <w:noWrap/>
            <w:vAlign w:val="bottom"/>
            <w:hideMark/>
          </w:tcPr>
          <w:p w14:paraId="29620783"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79.6</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0C6F648" w14:textId="77777777" w:rsidR="003A7699" w:rsidRPr="003A7699" w:rsidRDefault="003A7699" w:rsidP="003A7699">
            <w:pPr>
              <w:spacing w:after="0" w:line="240" w:lineRule="auto"/>
              <w:jc w:val="center"/>
              <w:rPr>
                <w:rFonts w:ascii="Calibri" w:eastAsia="Times New Roman" w:hAnsi="Calibri" w:cs="Calibri"/>
                <w:color w:val="9C0006"/>
                <w:sz w:val="20"/>
                <w:szCs w:val="20"/>
              </w:rPr>
            </w:pPr>
            <w:r w:rsidRPr="003A7699">
              <w:rPr>
                <w:rFonts w:ascii="Calibri" w:eastAsia="Times New Roman" w:hAnsi="Calibri" w:cs="Calibri"/>
                <w:color w:val="9C0006"/>
                <w:sz w:val="20"/>
                <w:szCs w:val="20"/>
              </w:rPr>
              <w:t>-6.3</w:t>
            </w:r>
          </w:p>
        </w:tc>
        <w:tc>
          <w:tcPr>
            <w:tcW w:w="660" w:type="dxa"/>
            <w:tcBorders>
              <w:top w:val="nil"/>
              <w:left w:val="nil"/>
              <w:bottom w:val="single" w:sz="4" w:space="0" w:color="auto"/>
              <w:right w:val="single" w:sz="4" w:space="0" w:color="auto"/>
            </w:tcBorders>
            <w:shd w:val="clear" w:color="auto" w:fill="auto"/>
            <w:noWrap/>
            <w:vAlign w:val="bottom"/>
            <w:hideMark/>
          </w:tcPr>
          <w:p w14:paraId="5BE30780"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-9.7</w:t>
            </w:r>
          </w:p>
        </w:tc>
        <w:tc>
          <w:tcPr>
            <w:tcW w:w="1060" w:type="dxa"/>
            <w:tcBorders>
              <w:top w:val="nil"/>
              <w:left w:val="nil"/>
              <w:bottom w:val="single" w:sz="4" w:space="0" w:color="auto"/>
              <w:right w:val="single" w:sz="4" w:space="0" w:color="auto"/>
            </w:tcBorders>
            <w:shd w:val="clear" w:color="auto" w:fill="auto"/>
            <w:noWrap/>
            <w:vAlign w:val="bottom"/>
            <w:hideMark/>
          </w:tcPr>
          <w:p w14:paraId="2FA3ABCE"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FALSE</w:t>
            </w:r>
          </w:p>
        </w:tc>
      </w:tr>
      <w:tr w:rsidR="003A7699" w:rsidRPr="003A7699" w14:paraId="054D6CCB" w14:textId="77777777" w:rsidTr="003A769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6C0148C" w14:textId="77777777" w:rsidR="003A7699" w:rsidRPr="003A7699" w:rsidRDefault="003A7699" w:rsidP="003A7699">
            <w:pPr>
              <w:spacing w:after="0" w:line="240" w:lineRule="auto"/>
              <w:jc w:val="left"/>
              <w:rPr>
                <w:rFonts w:ascii="Calibri" w:eastAsia="Times New Roman" w:hAnsi="Calibri" w:cs="Calibri"/>
                <w:color w:val="000000"/>
                <w:sz w:val="20"/>
                <w:szCs w:val="20"/>
              </w:rPr>
            </w:pPr>
            <w:r w:rsidRPr="003A769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1E1298E" w14:textId="77777777" w:rsidR="003A7699" w:rsidRPr="003A7699" w:rsidRDefault="003A7699" w:rsidP="003A7699">
            <w:pPr>
              <w:spacing w:after="0" w:line="240" w:lineRule="auto"/>
              <w:jc w:val="left"/>
              <w:rPr>
                <w:rFonts w:ascii="Calibri" w:eastAsia="Times New Roman" w:hAnsi="Calibri" w:cs="Calibri"/>
                <w:color w:val="000000"/>
                <w:sz w:val="20"/>
                <w:szCs w:val="20"/>
              </w:rPr>
            </w:pPr>
            <w:r w:rsidRPr="003A7699">
              <w:rPr>
                <w:rFonts w:ascii="Calibri" w:eastAsia="Times New Roman" w:hAnsi="Calibri" w:cs="Calibri"/>
                <w:color w:val="000000"/>
                <w:sz w:val="20"/>
                <w:szCs w:val="20"/>
              </w:rPr>
              <w:t>DMECH</w:t>
            </w:r>
          </w:p>
        </w:tc>
        <w:tc>
          <w:tcPr>
            <w:tcW w:w="2300" w:type="dxa"/>
            <w:tcBorders>
              <w:top w:val="nil"/>
              <w:left w:val="nil"/>
              <w:bottom w:val="single" w:sz="4" w:space="0" w:color="auto"/>
              <w:right w:val="single" w:sz="4" w:space="0" w:color="auto"/>
            </w:tcBorders>
            <w:shd w:val="clear" w:color="auto" w:fill="auto"/>
            <w:noWrap/>
            <w:vAlign w:val="bottom"/>
            <w:hideMark/>
          </w:tcPr>
          <w:p w14:paraId="46041F9A" w14:textId="77777777" w:rsidR="003A7699" w:rsidRPr="003A7699" w:rsidRDefault="003A7699" w:rsidP="003A7699">
            <w:pPr>
              <w:spacing w:after="0" w:line="240" w:lineRule="auto"/>
              <w:jc w:val="left"/>
              <w:rPr>
                <w:rFonts w:ascii="Calibri" w:eastAsia="Times New Roman" w:hAnsi="Calibri" w:cs="Calibri"/>
                <w:color w:val="000000"/>
                <w:sz w:val="20"/>
                <w:szCs w:val="20"/>
              </w:rPr>
            </w:pPr>
            <w:r w:rsidRPr="003A7699">
              <w:rPr>
                <w:rFonts w:ascii="Calibri" w:eastAsia="Times New Roman" w:hAnsi="Calibri" w:cs="Calibri"/>
                <w:color w:val="000000"/>
                <w:sz w:val="20"/>
                <w:szCs w:val="20"/>
              </w:rPr>
              <w:t>Hispanic / Latino</w:t>
            </w:r>
          </w:p>
        </w:tc>
        <w:tc>
          <w:tcPr>
            <w:tcW w:w="1060" w:type="dxa"/>
            <w:tcBorders>
              <w:top w:val="nil"/>
              <w:left w:val="nil"/>
              <w:bottom w:val="single" w:sz="4" w:space="0" w:color="auto"/>
              <w:right w:val="single" w:sz="4" w:space="0" w:color="auto"/>
            </w:tcBorders>
            <w:shd w:val="clear" w:color="auto" w:fill="auto"/>
            <w:noWrap/>
            <w:vAlign w:val="bottom"/>
            <w:hideMark/>
          </w:tcPr>
          <w:p w14:paraId="273D29D1"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43</w:t>
            </w:r>
          </w:p>
        </w:tc>
        <w:tc>
          <w:tcPr>
            <w:tcW w:w="940" w:type="dxa"/>
            <w:tcBorders>
              <w:top w:val="nil"/>
              <w:left w:val="nil"/>
              <w:bottom w:val="single" w:sz="4" w:space="0" w:color="auto"/>
              <w:right w:val="single" w:sz="4" w:space="0" w:color="auto"/>
            </w:tcBorders>
            <w:shd w:val="clear" w:color="auto" w:fill="auto"/>
            <w:noWrap/>
            <w:vAlign w:val="bottom"/>
            <w:hideMark/>
          </w:tcPr>
          <w:p w14:paraId="707A0CB7"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88.4</w:t>
            </w:r>
          </w:p>
        </w:tc>
        <w:tc>
          <w:tcPr>
            <w:tcW w:w="880" w:type="dxa"/>
            <w:tcBorders>
              <w:top w:val="nil"/>
              <w:left w:val="nil"/>
              <w:bottom w:val="single" w:sz="4" w:space="0" w:color="auto"/>
              <w:right w:val="single" w:sz="4" w:space="0" w:color="auto"/>
            </w:tcBorders>
            <w:shd w:val="clear" w:color="auto" w:fill="auto"/>
            <w:noWrap/>
            <w:vAlign w:val="center"/>
            <w:hideMark/>
          </w:tcPr>
          <w:p w14:paraId="1546C7DD"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2.5</w:t>
            </w:r>
          </w:p>
        </w:tc>
        <w:tc>
          <w:tcPr>
            <w:tcW w:w="660" w:type="dxa"/>
            <w:tcBorders>
              <w:top w:val="nil"/>
              <w:left w:val="nil"/>
              <w:bottom w:val="single" w:sz="4" w:space="0" w:color="auto"/>
              <w:right w:val="single" w:sz="4" w:space="0" w:color="auto"/>
            </w:tcBorders>
            <w:shd w:val="clear" w:color="auto" w:fill="auto"/>
            <w:noWrap/>
            <w:vAlign w:val="bottom"/>
            <w:hideMark/>
          </w:tcPr>
          <w:p w14:paraId="576E14AB"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-10.4</w:t>
            </w:r>
          </w:p>
        </w:tc>
        <w:tc>
          <w:tcPr>
            <w:tcW w:w="1060" w:type="dxa"/>
            <w:tcBorders>
              <w:top w:val="nil"/>
              <w:left w:val="nil"/>
              <w:bottom w:val="single" w:sz="4" w:space="0" w:color="auto"/>
              <w:right w:val="single" w:sz="4" w:space="0" w:color="auto"/>
            </w:tcBorders>
            <w:shd w:val="clear" w:color="auto" w:fill="auto"/>
            <w:noWrap/>
            <w:vAlign w:val="bottom"/>
            <w:hideMark/>
          </w:tcPr>
          <w:p w14:paraId="351BC47B"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FALSE</w:t>
            </w:r>
          </w:p>
        </w:tc>
      </w:tr>
      <w:tr w:rsidR="003A7699" w:rsidRPr="003A7699" w14:paraId="5F1E6029" w14:textId="77777777" w:rsidTr="003A7699">
        <w:trPr>
          <w:trHeight w:val="25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6534D84" w14:textId="77777777" w:rsidR="003A7699" w:rsidRPr="003A7699" w:rsidRDefault="003A7699" w:rsidP="003A7699">
            <w:pPr>
              <w:spacing w:after="0" w:line="240" w:lineRule="auto"/>
              <w:jc w:val="left"/>
              <w:rPr>
                <w:rFonts w:ascii="Calibri" w:eastAsia="Times New Roman" w:hAnsi="Calibri" w:cs="Calibri"/>
                <w:color w:val="000000"/>
                <w:sz w:val="20"/>
                <w:szCs w:val="20"/>
              </w:rPr>
            </w:pPr>
            <w:r w:rsidRPr="003A7699">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44D1630C" w14:textId="77777777" w:rsidR="003A7699" w:rsidRPr="003A7699" w:rsidRDefault="003A7699" w:rsidP="003A7699">
            <w:pPr>
              <w:spacing w:after="0" w:line="240" w:lineRule="auto"/>
              <w:jc w:val="left"/>
              <w:rPr>
                <w:rFonts w:ascii="Calibri" w:eastAsia="Times New Roman" w:hAnsi="Calibri" w:cs="Calibri"/>
                <w:color w:val="000000"/>
                <w:sz w:val="20"/>
                <w:szCs w:val="20"/>
              </w:rPr>
            </w:pPr>
            <w:r w:rsidRPr="003A7699">
              <w:rPr>
                <w:rFonts w:ascii="Calibri" w:eastAsia="Times New Roman" w:hAnsi="Calibri" w:cs="Calibri"/>
                <w:color w:val="000000"/>
                <w:sz w:val="20"/>
                <w:szCs w:val="20"/>
              </w:rPr>
              <w:t>DMECH</w:t>
            </w:r>
          </w:p>
        </w:tc>
        <w:tc>
          <w:tcPr>
            <w:tcW w:w="2300" w:type="dxa"/>
            <w:tcBorders>
              <w:top w:val="nil"/>
              <w:left w:val="nil"/>
              <w:bottom w:val="single" w:sz="4" w:space="0" w:color="auto"/>
              <w:right w:val="single" w:sz="4" w:space="0" w:color="auto"/>
            </w:tcBorders>
            <w:shd w:val="clear" w:color="auto" w:fill="auto"/>
            <w:noWrap/>
            <w:vAlign w:val="bottom"/>
            <w:hideMark/>
          </w:tcPr>
          <w:p w14:paraId="2FD18FA3" w14:textId="77777777" w:rsidR="003A7699" w:rsidRPr="003A7699" w:rsidRDefault="003A7699" w:rsidP="003A7699">
            <w:pPr>
              <w:spacing w:after="0" w:line="240" w:lineRule="auto"/>
              <w:jc w:val="left"/>
              <w:rPr>
                <w:rFonts w:ascii="Calibri" w:eastAsia="Times New Roman" w:hAnsi="Calibri" w:cs="Calibri"/>
                <w:color w:val="000000"/>
                <w:sz w:val="20"/>
                <w:szCs w:val="20"/>
              </w:rPr>
            </w:pPr>
            <w:r w:rsidRPr="003A7699">
              <w:rPr>
                <w:rFonts w:ascii="Calibri" w:eastAsia="Times New Roman" w:hAnsi="Calibri" w:cs="Calibri"/>
                <w:color w:val="000000"/>
                <w:sz w:val="20"/>
                <w:szCs w:val="20"/>
              </w:rPr>
              <w:t>Male</w:t>
            </w:r>
          </w:p>
        </w:tc>
        <w:tc>
          <w:tcPr>
            <w:tcW w:w="1060" w:type="dxa"/>
            <w:tcBorders>
              <w:top w:val="nil"/>
              <w:left w:val="nil"/>
              <w:bottom w:val="single" w:sz="4" w:space="0" w:color="auto"/>
              <w:right w:val="single" w:sz="4" w:space="0" w:color="auto"/>
            </w:tcBorders>
            <w:shd w:val="clear" w:color="auto" w:fill="auto"/>
            <w:noWrap/>
            <w:vAlign w:val="bottom"/>
            <w:hideMark/>
          </w:tcPr>
          <w:p w14:paraId="1580369C"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71</w:t>
            </w:r>
          </w:p>
        </w:tc>
        <w:tc>
          <w:tcPr>
            <w:tcW w:w="940" w:type="dxa"/>
            <w:tcBorders>
              <w:top w:val="nil"/>
              <w:left w:val="nil"/>
              <w:bottom w:val="single" w:sz="4" w:space="0" w:color="auto"/>
              <w:right w:val="single" w:sz="4" w:space="0" w:color="auto"/>
            </w:tcBorders>
            <w:shd w:val="clear" w:color="auto" w:fill="auto"/>
            <w:noWrap/>
            <w:vAlign w:val="bottom"/>
            <w:hideMark/>
          </w:tcPr>
          <w:p w14:paraId="72BBC2B4"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85.9</w:t>
            </w:r>
          </w:p>
        </w:tc>
        <w:tc>
          <w:tcPr>
            <w:tcW w:w="880" w:type="dxa"/>
            <w:tcBorders>
              <w:top w:val="nil"/>
              <w:left w:val="nil"/>
              <w:bottom w:val="single" w:sz="4" w:space="0" w:color="auto"/>
              <w:right w:val="single" w:sz="4" w:space="0" w:color="auto"/>
            </w:tcBorders>
            <w:shd w:val="clear" w:color="auto" w:fill="auto"/>
            <w:noWrap/>
            <w:vAlign w:val="center"/>
            <w:hideMark/>
          </w:tcPr>
          <w:p w14:paraId="282970E6"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0.0</w:t>
            </w:r>
          </w:p>
        </w:tc>
        <w:tc>
          <w:tcPr>
            <w:tcW w:w="660" w:type="dxa"/>
            <w:tcBorders>
              <w:top w:val="nil"/>
              <w:left w:val="nil"/>
              <w:bottom w:val="single" w:sz="4" w:space="0" w:color="auto"/>
              <w:right w:val="single" w:sz="4" w:space="0" w:color="auto"/>
            </w:tcBorders>
            <w:shd w:val="clear" w:color="auto" w:fill="auto"/>
            <w:noWrap/>
            <w:vAlign w:val="bottom"/>
            <w:hideMark/>
          </w:tcPr>
          <w:p w14:paraId="58DCE49F"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-8.1</w:t>
            </w:r>
          </w:p>
        </w:tc>
        <w:tc>
          <w:tcPr>
            <w:tcW w:w="1060" w:type="dxa"/>
            <w:tcBorders>
              <w:top w:val="nil"/>
              <w:left w:val="nil"/>
              <w:bottom w:val="single" w:sz="4" w:space="0" w:color="auto"/>
              <w:right w:val="single" w:sz="4" w:space="0" w:color="auto"/>
            </w:tcBorders>
            <w:shd w:val="clear" w:color="auto" w:fill="auto"/>
            <w:noWrap/>
            <w:vAlign w:val="bottom"/>
            <w:hideMark/>
          </w:tcPr>
          <w:p w14:paraId="2D3B8307" w14:textId="77777777" w:rsidR="003A7699" w:rsidRPr="003A7699" w:rsidRDefault="003A7699" w:rsidP="003A7699">
            <w:pPr>
              <w:spacing w:after="0" w:line="240" w:lineRule="auto"/>
              <w:jc w:val="center"/>
              <w:rPr>
                <w:rFonts w:ascii="Calibri" w:eastAsia="Times New Roman" w:hAnsi="Calibri" w:cs="Calibri"/>
                <w:color w:val="000000"/>
                <w:sz w:val="20"/>
                <w:szCs w:val="20"/>
              </w:rPr>
            </w:pPr>
            <w:r w:rsidRPr="003A7699">
              <w:rPr>
                <w:rFonts w:ascii="Calibri" w:eastAsia="Times New Roman" w:hAnsi="Calibri" w:cs="Calibri"/>
                <w:color w:val="000000"/>
                <w:sz w:val="20"/>
                <w:szCs w:val="20"/>
              </w:rPr>
              <w:t>FALSE</w:t>
            </w:r>
          </w:p>
        </w:tc>
      </w:tr>
    </w:tbl>
    <w:p w14:paraId="674F5AC2" w14:textId="77777777" w:rsidR="003A7699" w:rsidRPr="006C3036" w:rsidRDefault="003A7699" w:rsidP="003A7699">
      <w:pPr>
        <w:jc w:val="left"/>
        <w:rPr>
          <w:rFonts w:ascii="Tahoma" w:hAnsi="Tahoma" w:cs="Tahoma"/>
        </w:rPr>
      </w:pPr>
    </w:p>
    <w:p w14:paraId="6A59C08E" w14:textId="77777777" w:rsidR="003A7699" w:rsidRPr="006C3036" w:rsidRDefault="003A7699" w:rsidP="003A7699">
      <w:pPr>
        <w:pStyle w:val="BodyText"/>
        <w:rPr>
          <w:rFonts w:ascii="Tahoma" w:hAnsi="Tahoma" w:cs="Tahoma"/>
        </w:rPr>
      </w:pPr>
      <w:r w:rsidRPr="006C3036">
        <w:rPr>
          <w:rFonts w:ascii="Tahoma" w:hAnsi="Tahoma" w:cs="Tahoma"/>
        </w:rPr>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3A7699" w14:paraId="6E6E00DD" w14:textId="77777777" w:rsidTr="00DA65FF">
        <w:tc>
          <w:tcPr>
            <w:tcW w:w="9350" w:type="dxa"/>
          </w:tcPr>
          <w:p w14:paraId="103D0000" w14:textId="4141EB5E" w:rsidR="003A7699" w:rsidRDefault="004D322C" w:rsidP="00DA65FF">
            <w:pPr>
              <w:rPr>
                <w:rFonts w:ascii="Tahoma" w:hAnsi="Tahoma" w:cs="Tahoma"/>
              </w:rPr>
            </w:pPr>
            <w:r>
              <w:rPr>
                <w:rFonts w:ascii="Tahoma" w:hAnsi="Tahoma" w:cs="Tahoma"/>
              </w:rPr>
              <w:lastRenderedPageBreak/>
              <w:t xml:space="preserve">If we had qualified tutors in our field, or coaches that understood our program, I think that could help our first-generation </w:t>
            </w:r>
            <w:r w:rsidR="000452A9">
              <w:rPr>
                <w:rFonts w:ascii="Tahoma" w:hAnsi="Tahoma" w:cs="Tahoma"/>
              </w:rPr>
              <w:t xml:space="preserve">&amp; new </w:t>
            </w:r>
            <w:r>
              <w:rPr>
                <w:rFonts w:ascii="Tahoma" w:hAnsi="Tahoma" w:cs="Tahoma"/>
              </w:rPr>
              <w:t xml:space="preserve">immigrant population. </w:t>
            </w:r>
          </w:p>
          <w:p w14:paraId="74150302" w14:textId="511B9BA1" w:rsidR="004D322C" w:rsidRDefault="004D322C" w:rsidP="00DA65FF">
            <w:pPr>
              <w:rPr>
                <w:rFonts w:ascii="Tahoma" w:hAnsi="Tahoma" w:cs="Tahoma"/>
              </w:rPr>
            </w:pPr>
            <w:r>
              <w:rPr>
                <w:rFonts w:ascii="Tahoma" w:hAnsi="Tahoma" w:cs="Tahoma"/>
              </w:rPr>
              <w:t>Most of the academic program offerings have this support network. We do not.</w:t>
            </w:r>
          </w:p>
          <w:p w14:paraId="42115C04" w14:textId="1908B9DB" w:rsidR="004D322C" w:rsidRDefault="004D322C" w:rsidP="00DA65FF">
            <w:pPr>
              <w:rPr>
                <w:rFonts w:ascii="Tahoma" w:hAnsi="Tahoma" w:cs="Tahoma"/>
              </w:rPr>
            </w:pPr>
            <w:r>
              <w:rPr>
                <w:rFonts w:ascii="Tahoma" w:hAnsi="Tahoma" w:cs="Tahoma"/>
              </w:rPr>
              <w:t xml:space="preserve">These students face many barriers, including language, culture, technological, etc. </w:t>
            </w:r>
          </w:p>
          <w:p w14:paraId="5C317B25" w14:textId="25952E69" w:rsidR="004D322C" w:rsidRDefault="004D322C" w:rsidP="00DA65FF">
            <w:pPr>
              <w:rPr>
                <w:rFonts w:ascii="Tahoma" w:hAnsi="Tahoma" w:cs="Tahoma"/>
              </w:rPr>
            </w:pPr>
            <w:r>
              <w:rPr>
                <w:rFonts w:ascii="Tahoma" w:hAnsi="Tahoma" w:cs="Tahoma"/>
              </w:rPr>
              <w:t xml:space="preserve">We encourage our students to work together in groups for labs and even to form their own study groups. We create online discussions for our online classes to encourage more student interaction. </w:t>
            </w:r>
          </w:p>
          <w:p w14:paraId="7CAE1728" w14:textId="08B643C1" w:rsidR="004D322C" w:rsidRDefault="004D322C" w:rsidP="00DA65FF">
            <w:pPr>
              <w:rPr>
                <w:rFonts w:ascii="Tahoma" w:hAnsi="Tahoma" w:cs="Tahoma"/>
              </w:rPr>
            </w:pPr>
            <w:r>
              <w:rPr>
                <w:rFonts w:ascii="Tahoma" w:hAnsi="Tahoma" w:cs="Tahoma"/>
              </w:rPr>
              <w:t>We work hard to be inclusive and offer as much help as we can, but we can’t do this all by ourselves.</w:t>
            </w:r>
          </w:p>
          <w:p w14:paraId="0F35AF82" w14:textId="77777777" w:rsidR="003A7699" w:rsidRDefault="003A7699" w:rsidP="00DA65FF">
            <w:pPr>
              <w:rPr>
                <w:rFonts w:ascii="Tahoma" w:hAnsi="Tahoma" w:cs="Tahoma"/>
              </w:rPr>
            </w:pPr>
          </w:p>
          <w:p w14:paraId="199AC7D9" w14:textId="77777777" w:rsidR="003A7699" w:rsidRDefault="003A7699" w:rsidP="00DA65FF">
            <w:pPr>
              <w:rPr>
                <w:rFonts w:ascii="Tahoma" w:hAnsi="Tahoma" w:cs="Tahoma"/>
              </w:rPr>
            </w:pPr>
          </w:p>
          <w:p w14:paraId="61F19D75" w14:textId="77777777" w:rsidR="003A7699" w:rsidRDefault="003A7699" w:rsidP="00DA65FF">
            <w:pPr>
              <w:rPr>
                <w:rFonts w:ascii="Tahoma" w:hAnsi="Tahoma" w:cs="Tahoma"/>
              </w:rPr>
            </w:pPr>
          </w:p>
          <w:p w14:paraId="0D32723D" w14:textId="77777777" w:rsidR="003A7699" w:rsidRDefault="003A7699" w:rsidP="00DA65FF">
            <w:pPr>
              <w:rPr>
                <w:rFonts w:ascii="Tahoma" w:hAnsi="Tahoma" w:cs="Tahoma"/>
              </w:rPr>
            </w:pPr>
          </w:p>
          <w:p w14:paraId="635554BE" w14:textId="77777777" w:rsidR="003A7699" w:rsidRDefault="003A7699" w:rsidP="00DA65FF">
            <w:pPr>
              <w:rPr>
                <w:rFonts w:ascii="Tahoma" w:hAnsi="Tahoma" w:cs="Tahoma"/>
              </w:rPr>
            </w:pPr>
          </w:p>
          <w:p w14:paraId="5BA0DAE8" w14:textId="77777777" w:rsidR="003A7699" w:rsidRDefault="003A7699" w:rsidP="00DA65FF">
            <w:pPr>
              <w:rPr>
                <w:rFonts w:ascii="Tahoma" w:hAnsi="Tahoma" w:cs="Tahoma"/>
              </w:rPr>
            </w:pPr>
          </w:p>
          <w:p w14:paraId="44FAE6F9" w14:textId="77777777" w:rsidR="003A7699" w:rsidRDefault="003A7699" w:rsidP="00DA65FF">
            <w:pPr>
              <w:rPr>
                <w:rFonts w:ascii="Tahoma" w:hAnsi="Tahoma" w:cs="Tahoma"/>
              </w:rPr>
            </w:pPr>
          </w:p>
          <w:p w14:paraId="687BBF7D" w14:textId="77777777" w:rsidR="003A7699" w:rsidRDefault="003A7699" w:rsidP="00DA65FF">
            <w:pPr>
              <w:rPr>
                <w:rFonts w:ascii="Tahoma" w:hAnsi="Tahoma" w:cs="Tahoma"/>
              </w:rPr>
            </w:pPr>
          </w:p>
        </w:tc>
      </w:tr>
    </w:tbl>
    <w:p w14:paraId="0D24120E" w14:textId="77777777" w:rsidR="003A7699" w:rsidRPr="00397C07" w:rsidRDefault="003A7699" w:rsidP="003A7699">
      <w:pPr>
        <w:rPr>
          <w:rFonts w:ascii="Tahoma" w:hAnsi="Tahoma" w:cs="Tahoma"/>
        </w:rPr>
      </w:pPr>
    </w:p>
    <w:p w14:paraId="6D053293" w14:textId="77777777" w:rsidR="0025722D" w:rsidRPr="00397C07" w:rsidRDefault="0025722D">
      <w:pPr>
        <w:rPr>
          <w:rFonts w:ascii="Tahoma" w:hAnsi="Tahoma" w:cs="Tahoma"/>
          <w:b/>
          <w:u w:val="single"/>
        </w:rPr>
      </w:pPr>
      <w:r w:rsidRPr="00397C07">
        <w:rPr>
          <w:rFonts w:ascii="Tahoma" w:hAnsi="Tahoma" w:cs="Tahoma"/>
          <w:b/>
          <w:u w:val="single"/>
        </w:rPr>
        <w:br w:type="page"/>
      </w:r>
    </w:p>
    <w:p w14:paraId="6505250E" w14:textId="6979B547" w:rsidR="003928FD" w:rsidRPr="00397C07" w:rsidRDefault="00AB7D49" w:rsidP="00AB7D49">
      <w:pPr>
        <w:rPr>
          <w:rFonts w:ascii="Tahoma" w:hAnsi="Tahoma" w:cs="Tahoma"/>
          <w:b/>
          <w:u w:val="single"/>
        </w:rPr>
      </w:pPr>
      <w:r w:rsidRPr="00397C07">
        <w:rPr>
          <w:rFonts w:ascii="Tahoma" w:hAnsi="Tahoma" w:cs="Tahoma"/>
          <w:b/>
          <w:u w:val="single"/>
        </w:rPr>
        <w:lastRenderedPageBreak/>
        <w:t>D</w:t>
      </w:r>
      <w:r w:rsidR="00521806" w:rsidRPr="00397C07">
        <w:rPr>
          <w:rFonts w:ascii="Tahoma" w:hAnsi="Tahoma" w:cs="Tahoma"/>
          <w:b/>
          <w:u w:val="single"/>
        </w:rPr>
        <w:t>egrees &amp; Certificates Conferred</w:t>
      </w:r>
    </w:p>
    <w:p w14:paraId="68FDD55C" w14:textId="52F5FD58" w:rsidR="00CA1258" w:rsidRPr="00397C07" w:rsidRDefault="00CA1258" w:rsidP="003705DE">
      <w:pPr>
        <w:rPr>
          <w:rFonts w:ascii="Tahoma" w:hAnsi="Tahoma" w:cs="Tahoma"/>
        </w:rPr>
      </w:pPr>
      <w:r w:rsidRPr="00397C07">
        <w:rPr>
          <w:rFonts w:ascii="Tahoma" w:hAnsi="Tahoma" w:cs="Tahoma"/>
        </w:rPr>
        <w:t xml:space="preserve">Does your program offer any degree/certificate programs? If your program does not, skip this section and continue to </w:t>
      </w:r>
      <w:r w:rsidRPr="00397C07">
        <w:rPr>
          <w:rFonts w:ascii="Tahoma" w:hAnsi="Tahoma" w:cs="Tahoma"/>
          <w:b/>
          <w:bCs/>
          <w:u w:val="single"/>
        </w:rPr>
        <w:t>Engagement</w:t>
      </w:r>
    </w:p>
    <w:p w14:paraId="70ED44FA" w14:textId="0487CE31" w:rsidR="003705DE" w:rsidRPr="00397C07" w:rsidRDefault="003928FD" w:rsidP="003705DE">
      <w:pPr>
        <w:rPr>
          <w:rFonts w:ascii="Tahoma" w:hAnsi="Tahoma" w:cs="Tahoma"/>
        </w:rPr>
      </w:pPr>
      <w:r w:rsidRPr="00397C07">
        <w:rPr>
          <w:rFonts w:ascii="Tahoma" w:hAnsi="Tahoma" w:cs="Tahoma"/>
        </w:rPr>
        <w:t>Since the last program review, w</w:t>
      </w:r>
      <w:r w:rsidR="00AB7D49" w:rsidRPr="00397C07">
        <w:rPr>
          <w:rFonts w:ascii="Tahoma" w:hAnsi="Tahoma" w:cs="Tahoma"/>
        </w:rPr>
        <w:t>hat has the discipline, department, or program done to improve the number of degrees and certificates awarded?</w:t>
      </w:r>
    </w:p>
    <w:tbl>
      <w:tblPr>
        <w:tblStyle w:val="TableGrid"/>
        <w:tblW w:w="9349" w:type="dxa"/>
        <w:tblLook w:val="04A0" w:firstRow="1" w:lastRow="0" w:firstColumn="1" w:lastColumn="0" w:noHBand="0" w:noVBand="1"/>
      </w:tblPr>
      <w:tblGrid>
        <w:gridCol w:w="9349"/>
      </w:tblGrid>
      <w:tr w:rsidR="003705DE" w:rsidRPr="00397C07" w14:paraId="32F88541" w14:textId="77777777" w:rsidTr="00191A66">
        <w:trPr>
          <w:trHeight w:val="953"/>
        </w:trPr>
        <w:tc>
          <w:tcPr>
            <w:tcW w:w="9349" w:type="dxa"/>
          </w:tcPr>
          <w:p w14:paraId="3D8E9B99" w14:textId="77777777" w:rsidR="003705DE" w:rsidRDefault="006821DD" w:rsidP="00D923C2">
            <w:pPr>
              <w:rPr>
                <w:rFonts w:ascii="Tahoma" w:hAnsi="Tahoma" w:cs="Tahoma"/>
              </w:rPr>
            </w:pPr>
            <w:r>
              <w:rPr>
                <w:rFonts w:ascii="Tahoma" w:hAnsi="Tahoma" w:cs="Tahoma"/>
              </w:rPr>
              <w:t>Yes.</w:t>
            </w:r>
          </w:p>
          <w:p w14:paraId="6A3FF720" w14:textId="52A6A3EB" w:rsidR="006821DD" w:rsidRPr="00397C07" w:rsidRDefault="006821DD" w:rsidP="00D923C2">
            <w:pPr>
              <w:rPr>
                <w:rFonts w:ascii="Tahoma" w:hAnsi="Tahoma" w:cs="Tahoma"/>
              </w:rPr>
            </w:pPr>
            <w:r>
              <w:rPr>
                <w:rFonts w:ascii="Tahoma" w:hAnsi="Tahoma" w:cs="Tahoma"/>
              </w:rPr>
              <w:t xml:space="preserve">We encourage every student to be successful, apply for their certificates, participate in campus life, take their general education </w:t>
            </w:r>
            <w:r w:rsidR="006A7DB6">
              <w:rPr>
                <w:rFonts w:ascii="Tahoma" w:hAnsi="Tahoma" w:cs="Tahoma"/>
              </w:rPr>
              <w:t>requirements,</w:t>
            </w:r>
            <w:r>
              <w:rPr>
                <w:rFonts w:ascii="Tahoma" w:hAnsi="Tahoma" w:cs="Tahoma"/>
              </w:rPr>
              <w:t xml:space="preserve"> and obtain their degrees. When recruiters come in and share their payment structure, we point out the salary differences with and without a degree. We post the </w:t>
            </w:r>
            <w:r w:rsidR="006A7DB6">
              <w:rPr>
                <w:rFonts w:ascii="Tahoma" w:hAnsi="Tahoma" w:cs="Tahoma"/>
              </w:rPr>
              <w:t xml:space="preserve">application deadline </w:t>
            </w:r>
            <w:r>
              <w:rPr>
                <w:rFonts w:ascii="Tahoma" w:hAnsi="Tahoma" w:cs="Tahoma"/>
              </w:rPr>
              <w:t>date as important dates on our syllabi and we give students reminders two weeks out to apply for them, both in person and with online announcements in Canvas.</w:t>
            </w:r>
          </w:p>
        </w:tc>
      </w:tr>
    </w:tbl>
    <w:p w14:paraId="053C5E36" w14:textId="06311EB7" w:rsidR="003705DE" w:rsidRPr="00397C07" w:rsidRDefault="003705DE" w:rsidP="000E7A92">
      <w:pPr>
        <w:rPr>
          <w:rFonts w:ascii="Tahoma" w:hAnsi="Tahoma" w:cs="Tahoma"/>
        </w:rPr>
      </w:pPr>
    </w:p>
    <w:p w14:paraId="22362FE7" w14:textId="0327D5C7" w:rsidR="006D52AC" w:rsidRPr="00397C07" w:rsidRDefault="003705DE" w:rsidP="000E7A92">
      <w:pPr>
        <w:rPr>
          <w:rFonts w:ascii="Tahoma" w:hAnsi="Tahoma" w:cs="Tahoma"/>
        </w:rPr>
      </w:pPr>
      <w:r w:rsidRPr="00397C07">
        <w:rPr>
          <w:rFonts w:ascii="Tahoma" w:hAnsi="Tahoma" w:cs="Tahoma"/>
        </w:rPr>
        <w:t xml:space="preserve">For more information on awards: </w:t>
      </w:r>
      <w:hyperlink r:id="rId20" w:history="1">
        <w:r w:rsidR="00507EDE" w:rsidRPr="00397C07">
          <w:rPr>
            <w:rStyle w:val="Hyperlink"/>
            <w:rFonts w:ascii="Tahoma" w:hAnsi="Tahoma" w:cs="Tahoma"/>
            <w:b/>
            <w:bCs/>
            <w:color w:val="FF0000"/>
          </w:rPr>
          <w:t>Degrees &amp; Certificat</w:t>
        </w:r>
        <w:r w:rsidR="00507EDE" w:rsidRPr="00397C07">
          <w:rPr>
            <w:rStyle w:val="Hyperlink"/>
            <w:rFonts w:ascii="Tahoma" w:hAnsi="Tahoma" w:cs="Tahoma"/>
            <w:b/>
            <w:bCs/>
            <w:color w:val="FF0000"/>
          </w:rPr>
          <w:t>e</w:t>
        </w:r>
        <w:r w:rsidR="00507EDE" w:rsidRPr="00397C07">
          <w:rPr>
            <w:rStyle w:val="Hyperlink"/>
            <w:rFonts w:ascii="Tahoma" w:hAnsi="Tahoma" w:cs="Tahoma"/>
            <w:b/>
            <w:bCs/>
            <w:color w:val="FF0000"/>
          </w:rPr>
          <w:t>s Dashboar</w:t>
        </w:r>
        <w:r w:rsidRPr="00397C07">
          <w:rPr>
            <w:rStyle w:val="Hyperlink"/>
            <w:rFonts w:ascii="Tahoma" w:hAnsi="Tahoma" w:cs="Tahoma"/>
            <w:b/>
            <w:bCs/>
            <w:color w:val="FF0000"/>
          </w:rPr>
          <w:t>d link</w:t>
        </w:r>
      </w:hyperlink>
    </w:p>
    <w:p w14:paraId="19438607" w14:textId="452D2EC1" w:rsidR="00AB7D49" w:rsidRPr="00397C07" w:rsidRDefault="00DA72DE" w:rsidP="000E7A92">
      <w:pPr>
        <w:rPr>
          <w:rFonts w:ascii="Tahoma" w:hAnsi="Tahoma" w:cs="Tahoma"/>
        </w:rPr>
      </w:pPr>
      <w:r w:rsidRPr="00397C07">
        <w:rPr>
          <w:rFonts w:ascii="Tahoma" w:hAnsi="Tahoma" w:cs="Tahoma"/>
        </w:rPr>
        <w:t xml:space="preserve">Increasing </w:t>
      </w:r>
      <w:r w:rsidR="00763381" w:rsidRPr="00397C07">
        <w:rPr>
          <w:rFonts w:ascii="Tahoma" w:hAnsi="Tahoma" w:cs="Tahoma"/>
        </w:rPr>
        <w:t>the number of students who complete a c</w:t>
      </w:r>
      <w:r w:rsidRPr="00397C07">
        <w:rPr>
          <w:rFonts w:ascii="Tahoma" w:hAnsi="Tahoma" w:cs="Tahoma"/>
        </w:rPr>
        <w:t xml:space="preserve">ertificate </w:t>
      </w:r>
      <w:r w:rsidR="00763381" w:rsidRPr="00397C07">
        <w:rPr>
          <w:rFonts w:ascii="Tahoma" w:hAnsi="Tahoma" w:cs="Tahoma"/>
        </w:rPr>
        <w:t>or</w:t>
      </w:r>
      <w:r w:rsidRPr="00397C07">
        <w:rPr>
          <w:rFonts w:ascii="Tahoma" w:hAnsi="Tahoma" w:cs="Tahoma"/>
        </w:rPr>
        <w:t xml:space="preserve"> degree is a shared goal across CoA’s Ed Master Plan Goals,</w:t>
      </w:r>
      <w:r w:rsidR="003928FD" w:rsidRPr="00397C07">
        <w:rPr>
          <w:rFonts w:ascii="Tahoma" w:hAnsi="Tahoma" w:cs="Tahoma"/>
        </w:rPr>
        <w:t xml:space="preserve"> PCCD Goals, </w:t>
      </w:r>
      <w:r w:rsidRPr="00397C07">
        <w:rPr>
          <w:rFonts w:ascii="Tahoma" w:hAnsi="Tahoma" w:cs="Tahoma"/>
        </w:rPr>
        <w:t>the Chancellor’s Office Vision for Success, the Student</w:t>
      </w:r>
      <w:r w:rsidR="003928FD" w:rsidRPr="00397C07">
        <w:rPr>
          <w:rFonts w:ascii="Tahoma" w:hAnsi="Tahoma" w:cs="Tahoma"/>
        </w:rPr>
        <w:t>-</w:t>
      </w:r>
      <w:r w:rsidRPr="00397C07">
        <w:rPr>
          <w:rFonts w:ascii="Tahoma" w:hAnsi="Tahoma" w:cs="Tahoma"/>
        </w:rPr>
        <w:t xml:space="preserve">Centered Funding Formula, </w:t>
      </w:r>
      <w:r w:rsidR="003928FD" w:rsidRPr="00397C07">
        <w:rPr>
          <w:rFonts w:ascii="Tahoma" w:hAnsi="Tahoma" w:cs="Tahoma"/>
        </w:rPr>
        <w:t xml:space="preserve">and </w:t>
      </w:r>
      <w:r w:rsidRPr="00397C07">
        <w:rPr>
          <w:rFonts w:ascii="Tahoma" w:hAnsi="Tahoma" w:cs="Tahoma"/>
        </w:rPr>
        <w:t>Guided Pathways</w:t>
      </w:r>
      <w:r w:rsidR="003928FD" w:rsidRPr="00397C07">
        <w:rPr>
          <w:rFonts w:ascii="Tahoma" w:hAnsi="Tahoma" w:cs="Tahoma"/>
        </w:rPr>
        <w:t xml:space="preserve">. </w:t>
      </w:r>
      <w:r w:rsidR="00AB7D49" w:rsidRPr="00397C07">
        <w:rPr>
          <w:rFonts w:ascii="Tahoma" w:hAnsi="Tahoma" w:cs="Tahoma"/>
        </w:rPr>
        <w:t>What is planned for the next 3 years to increase the number of certificates and degrees awarded?</w:t>
      </w:r>
    </w:p>
    <w:tbl>
      <w:tblPr>
        <w:tblStyle w:val="TableGrid"/>
        <w:tblW w:w="9454" w:type="dxa"/>
        <w:tblLook w:val="04A0" w:firstRow="1" w:lastRow="0" w:firstColumn="1" w:lastColumn="0" w:noHBand="0" w:noVBand="1"/>
      </w:tblPr>
      <w:tblGrid>
        <w:gridCol w:w="9454"/>
      </w:tblGrid>
      <w:tr w:rsidR="000E7A92" w:rsidRPr="00397C07" w14:paraId="231CCBE3" w14:textId="77777777" w:rsidTr="00191A66">
        <w:trPr>
          <w:trHeight w:val="1117"/>
        </w:trPr>
        <w:tc>
          <w:tcPr>
            <w:tcW w:w="9454" w:type="dxa"/>
          </w:tcPr>
          <w:p w14:paraId="12E7A5F8" w14:textId="1F4798F5" w:rsidR="00E76EC5" w:rsidRDefault="00E76EC5" w:rsidP="000E7A92">
            <w:pPr>
              <w:rPr>
                <w:rFonts w:ascii="Tahoma" w:hAnsi="Tahoma" w:cs="Tahoma"/>
              </w:rPr>
            </w:pPr>
            <w:bookmarkStart w:id="1" w:name="_Hlk56199954"/>
            <w:r>
              <w:rPr>
                <w:rFonts w:ascii="Tahoma" w:hAnsi="Tahoma" w:cs="Tahoma"/>
              </w:rPr>
              <w:t xml:space="preserve">     </w:t>
            </w:r>
            <w:r w:rsidR="00D86C6B">
              <w:rPr>
                <w:rFonts w:ascii="Tahoma" w:hAnsi="Tahoma" w:cs="Tahoma"/>
              </w:rPr>
              <w:t xml:space="preserve">Our Total number of certificates and degrees has gone down from pre-pandemic levels to 40% of what we were achieving prior to 2020. Our regular program, full-participation students are the only ones qualified for a DMECH Diesel Mechanics Certificate. The apprentices in our program are not eligible to apply for that certificate. As enrollment has declined in our colleges and our programs, so too has the percentage of regular program participants. At the same time, there has been a lack of campus life and support network for students on campus. Especially at night, compared to what little there was since spring of 2020 when we were locked out and went online. </w:t>
            </w:r>
            <w:r w:rsidR="0029137E">
              <w:rPr>
                <w:rFonts w:ascii="Tahoma" w:hAnsi="Tahoma" w:cs="Tahoma"/>
              </w:rPr>
              <w:t xml:space="preserve">Campus life and the support structure is </w:t>
            </w:r>
            <w:r>
              <w:rPr>
                <w:rFonts w:ascii="Tahoma" w:hAnsi="Tahoma" w:cs="Tahoma"/>
              </w:rPr>
              <w:t>just</w:t>
            </w:r>
            <w:r w:rsidR="0029137E">
              <w:rPr>
                <w:rFonts w:ascii="Tahoma" w:hAnsi="Tahoma" w:cs="Tahoma"/>
              </w:rPr>
              <w:t xml:space="preserve"> starting to turn around this year. </w:t>
            </w:r>
          </w:p>
          <w:p w14:paraId="4C18C9D9" w14:textId="77777777" w:rsidR="00E76EC5" w:rsidRDefault="00E76EC5" w:rsidP="000E7A92">
            <w:pPr>
              <w:rPr>
                <w:rFonts w:ascii="Tahoma" w:hAnsi="Tahoma" w:cs="Tahoma"/>
              </w:rPr>
            </w:pPr>
            <w:r>
              <w:rPr>
                <w:rFonts w:ascii="Tahoma" w:hAnsi="Tahoma" w:cs="Tahoma"/>
              </w:rPr>
              <w:t xml:space="preserve">    </w:t>
            </w:r>
            <w:r w:rsidR="0029137E">
              <w:rPr>
                <w:rFonts w:ascii="Tahoma" w:hAnsi="Tahoma" w:cs="Tahoma"/>
              </w:rPr>
              <w:t xml:space="preserve">We also are contending with an industry that is currently so desperate for our students, since this industry is so </w:t>
            </w:r>
            <w:r w:rsidR="00F72B4A">
              <w:rPr>
                <w:rFonts w:ascii="Tahoma" w:hAnsi="Tahoma" w:cs="Tahoma"/>
              </w:rPr>
              <w:t xml:space="preserve">shorthanded, </w:t>
            </w:r>
            <w:r>
              <w:rPr>
                <w:rFonts w:ascii="Tahoma" w:hAnsi="Tahoma" w:cs="Tahoma"/>
              </w:rPr>
              <w:t xml:space="preserve">that they are snatching at warm bodies with potential, instead of interviewing and selecting the best candidates. The vast majority of our students are employed in this industry before they finish this program, with a good salary and a promising career with benefits, full time work, advancement, and training opportunities. </w:t>
            </w:r>
          </w:p>
          <w:p w14:paraId="3463415E" w14:textId="2FC4BB53" w:rsidR="000E7A92" w:rsidRDefault="00E76EC5" w:rsidP="000E7A92">
            <w:pPr>
              <w:rPr>
                <w:rFonts w:ascii="Tahoma" w:hAnsi="Tahoma" w:cs="Tahoma"/>
              </w:rPr>
            </w:pPr>
            <w:r>
              <w:rPr>
                <w:rFonts w:ascii="Tahoma" w:hAnsi="Tahoma" w:cs="Tahoma"/>
              </w:rPr>
              <w:t xml:space="preserve">The value of the certificate, coupled with the requirement to apply, becomes less of an incentive and more of a burden to bother with for many of our </w:t>
            </w:r>
            <w:r w:rsidR="00645018">
              <w:rPr>
                <w:rFonts w:ascii="Tahoma" w:hAnsi="Tahoma" w:cs="Tahoma"/>
              </w:rPr>
              <w:t>qualifying</w:t>
            </w:r>
            <w:r>
              <w:rPr>
                <w:rFonts w:ascii="Tahoma" w:hAnsi="Tahoma" w:cs="Tahoma"/>
              </w:rPr>
              <w:t xml:space="preserve"> graduates as they are completing their semesters prior to graduation. </w:t>
            </w:r>
          </w:p>
          <w:p w14:paraId="48EE643A" w14:textId="7A10BB59" w:rsidR="00E76EC5" w:rsidRDefault="00E76EC5" w:rsidP="000E7A92">
            <w:pPr>
              <w:rPr>
                <w:rFonts w:ascii="Tahoma" w:hAnsi="Tahoma" w:cs="Tahoma"/>
              </w:rPr>
            </w:pPr>
            <w:r>
              <w:rPr>
                <w:rFonts w:ascii="Tahoma" w:hAnsi="Tahoma" w:cs="Tahoma"/>
              </w:rPr>
              <w:t xml:space="preserve">There were discussions of having the system automatically issue certificates and possibly AS degrees for students that qualify and students that transfer to a </w:t>
            </w:r>
            <w:r w:rsidR="003777E3">
              <w:rPr>
                <w:rFonts w:ascii="Tahoma" w:hAnsi="Tahoma" w:cs="Tahoma"/>
              </w:rPr>
              <w:t>4-year</w:t>
            </w:r>
            <w:r>
              <w:rPr>
                <w:rFonts w:ascii="Tahoma" w:hAnsi="Tahoma" w:cs="Tahoma"/>
              </w:rPr>
              <w:t xml:space="preserve"> institution. </w:t>
            </w:r>
          </w:p>
          <w:p w14:paraId="55C53133" w14:textId="77777777" w:rsidR="00E76EC5" w:rsidRDefault="00E76EC5" w:rsidP="000E7A92">
            <w:pPr>
              <w:rPr>
                <w:rFonts w:ascii="Tahoma" w:hAnsi="Tahoma" w:cs="Tahoma"/>
              </w:rPr>
            </w:pPr>
            <w:r>
              <w:rPr>
                <w:rFonts w:ascii="Tahoma" w:hAnsi="Tahoma" w:cs="Tahoma"/>
              </w:rPr>
              <w:t xml:space="preserve">What happened there? We know more of our students are qualified than are applying for these certificates. </w:t>
            </w:r>
          </w:p>
          <w:p w14:paraId="7EC1B44A" w14:textId="77777777" w:rsidR="00E76EC5" w:rsidRDefault="00E76EC5" w:rsidP="000E7A92">
            <w:pPr>
              <w:rPr>
                <w:rFonts w:ascii="Tahoma" w:hAnsi="Tahoma" w:cs="Tahoma"/>
              </w:rPr>
            </w:pPr>
            <w:r>
              <w:rPr>
                <w:rFonts w:ascii="Tahoma" w:hAnsi="Tahoma" w:cs="Tahoma"/>
              </w:rPr>
              <w:t xml:space="preserve">Blair and I can’t fill out the applications for them. </w:t>
            </w:r>
            <w:r w:rsidR="003777E3">
              <w:rPr>
                <w:rFonts w:ascii="Tahoma" w:hAnsi="Tahoma" w:cs="Tahoma"/>
              </w:rPr>
              <w:t>All we can do is encourage them to apply.</w:t>
            </w:r>
          </w:p>
          <w:p w14:paraId="4E796B78" w14:textId="36FD1995" w:rsidR="003777E3" w:rsidRPr="00397C07" w:rsidRDefault="003777E3" w:rsidP="000E7A92">
            <w:pPr>
              <w:rPr>
                <w:rFonts w:ascii="Tahoma" w:hAnsi="Tahoma" w:cs="Tahoma"/>
              </w:rPr>
            </w:pPr>
            <w:r>
              <w:rPr>
                <w:rFonts w:ascii="Tahoma" w:hAnsi="Tahoma" w:cs="Tahoma"/>
              </w:rPr>
              <w:t xml:space="preserve">Which we’ve been doing pre and post pandemic. </w:t>
            </w:r>
          </w:p>
        </w:tc>
      </w:tr>
      <w:tr w:rsidR="00E76EC5" w:rsidRPr="00397C07" w14:paraId="35DB0F9F" w14:textId="77777777" w:rsidTr="00191A66">
        <w:trPr>
          <w:trHeight w:val="1117"/>
        </w:trPr>
        <w:tc>
          <w:tcPr>
            <w:tcW w:w="9454" w:type="dxa"/>
          </w:tcPr>
          <w:p w14:paraId="5C2C9849" w14:textId="77777777" w:rsidR="00E76EC5" w:rsidRDefault="00E76EC5" w:rsidP="000E7A92">
            <w:pPr>
              <w:rPr>
                <w:rFonts w:ascii="Tahoma" w:hAnsi="Tahoma" w:cs="Tahoma"/>
              </w:rPr>
            </w:pPr>
          </w:p>
        </w:tc>
      </w:tr>
      <w:bookmarkEnd w:id="1"/>
    </w:tbl>
    <w:p w14:paraId="7FAB29DC" w14:textId="1AAB876E" w:rsidR="00F40124" w:rsidRPr="00397C07" w:rsidRDefault="00F40124" w:rsidP="00521806">
      <w:pPr>
        <w:rPr>
          <w:rFonts w:ascii="Tahoma" w:hAnsi="Tahoma" w:cs="Tahoma"/>
          <w:b/>
          <w:u w:val="single"/>
        </w:rPr>
      </w:pPr>
    </w:p>
    <w:p w14:paraId="667E893B" w14:textId="71EE2AD7" w:rsidR="00521806" w:rsidRPr="00397C07" w:rsidRDefault="00521806" w:rsidP="00521806">
      <w:pPr>
        <w:rPr>
          <w:rFonts w:ascii="Tahoma" w:hAnsi="Tahoma" w:cs="Tahoma"/>
          <w:b/>
          <w:u w:val="single"/>
        </w:rPr>
      </w:pPr>
      <w:r w:rsidRPr="00397C07">
        <w:rPr>
          <w:rFonts w:ascii="Tahoma" w:hAnsi="Tahoma" w:cs="Tahoma"/>
          <w:b/>
          <w:u w:val="single"/>
        </w:rPr>
        <w:t>Engagement</w:t>
      </w:r>
    </w:p>
    <w:p w14:paraId="1F6398D1" w14:textId="77777777" w:rsidR="00521806" w:rsidRPr="00397C07" w:rsidRDefault="00521806" w:rsidP="00AF1C9E">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542" w:type="dxa"/>
        <w:tblLook w:val="04A0" w:firstRow="1" w:lastRow="0" w:firstColumn="1" w:lastColumn="0" w:noHBand="0" w:noVBand="1"/>
      </w:tblPr>
      <w:tblGrid>
        <w:gridCol w:w="9542"/>
      </w:tblGrid>
      <w:tr w:rsidR="00910D26" w:rsidRPr="00397C07" w14:paraId="1A44C76F" w14:textId="77777777" w:rsidTr="00191A66">
        <w:trPr>
          <w:trHeight w:val="822"/>
        </w:trPr>
        <w:tc>
          <w:tcPr>
            <w:tcW w:w="9542" w:type="dxa"/>
          </w:tcPr>
          <w:p w14:paraId="25F664BF" w14:textId="77777777" w:rsidR="00B10159" w:rsidRDefault="008558EE" w:rsidP="00AF1C9E">
            <w:pPr>
              <w:jc w:val="left"/>
              <w:rPr>
                <w:rFonts w:ascii="Tahoma" w:hAnsi="Tahoma" w:cs="Tahoma"/>
              </w:rPr>
            </w:pPr>
            <w:r>
              <w:rPr>
                <w:rFonts w:ascii="Tahoma" w:hAnsi="Tahoma" w:cs="Tahoma"/>
              </w:rPr>
              <w:t>John</w:t>
            </w:r>
            <w:r w:rsidR="008119D2">
              <w:rPr>
                <w:rFonts w:ascii="Tahoma" w:hAnsi="Tahoma" w:cs="Tahoma"/>
              </w:rPr>
              <w:t xml:space="preserve"> Taylor</w:t>
            </w:r>
            <w:r>
              <w:rPr>
                <w:rFonts w:ascii="Tahoma" w:hAnsi="Tahoma" w:cs="Tahoma"/>
              </w:rPr>
              <w:t xml:space="preserve"> serves on the </w:t>
            </w:r>
            <w:r w:rsidRPr="00EA34C3">
              <w:rPr>
                <w:rFonts w:ascii="Tahoma" w:hAnsi="Tahoma" w:cs="Tahoma"/>
                <w:b/>
                <w:bCs/>
              </w:rPr>
              <w:t>Budget Committee</w:t>
            </w:r>
            <w:r>
              <w:rPr>
                <w:rFonts w:ascii="Tahoma" w:hAnsi="Tahoma" w:cs="Tahoma"/>
              </w:rPr>
              <w:t xml:space="preserve">. </w:t>
            </w:r>
          </w:p>
          <w:p w14:paraId="50C27D66" w14:textId="15E8FB1E" w:rsidR="008558EE" w:rsidRDefault="008558EE" w:rsidP="00AF1C9E">
            <w:pPr>
              <w:jc w:val="left"/>
              <w:rPr>
                <w:rFonts w:ascii="Tahoma" w:hAnsi="Tahoma" w:cs="Tahoma"/>
              </w:rPr>
            </w:pPr>
            <w:r>
              <w:rPr>
                <w:rFonts w:ascii="Tahoma" w:hAnsi="Tahoma" w:cs="Tahoma"/>
              </w:rPr>
              <w:t>John and Rick Greenspan from ATECH</w:t>
            </w:r>
            <w:r w:rsidR="008119D2">
              <w:rPr>
                <w:rFonts w:ascii="Tahoma" w:hAnsi="Tahoma" w:cs="Tahoma"/>
              </w:rPr>
              <w:t>,</w:t>
            </w:r>
            <w:r>
              <w:rPr>
                <w:rFonts w:ascii="Tahoma" w:hAnsi="Tahoma" w:cs="Tahoma"/>
              </w:rPr>
              <w:t xml:space="preserve"> have been working on investigating how our </w:t>
            </w:r>
            <w:r w:rsidRPr="00A50849">
              <w:rPr>
                <w:rFonts w:ascii="Tahoma" w:hAnsi="Tahoma" w:cs="Tahoma"/>
                <w:b/>
                <w:bCs/>
              </w:rPr>
              <w:t>strong workforce and Perkins funding</w:t>
            </w:r>
            <w:r>
              <w:rPr>
                <w:rFonts w:ascii="Tahoma" w:hAnsi="Tahoma" w:cs="Tahoma"/>
              </w:rPr>
              <w:t xml:space="preserve"> trickles down to our</w:t>
            </w:r>
            <w:r w:rsidR="008119D2">
              <w:rPr>
                <w:rFonts w:ascii="Tahoma" w:hAnsi="Tahoma" w:cs="Tahoma"/>
              </w:rPr>
              <w:t xml:space="preserve"> </w:t>
            </w:r>
            <w:r w:rsidR="008119D2" w:rsidRPr="00EA34C3">
              <w:rPr>
                <w:rFonts w:ascii="Tahoma" w:hAnsi="Tahoma" w:cs="Tahoma"/>
                <w:b/>
                <w:bCs/>
              </w:rPr>
              <w:t>CE</w:t>
            </w:r>
            <w:r w:rsidRPr="00EA34C3">
              <w:rPr>
                <w:rFonts w:ascii="Tahoma" w:hAnsi="Tahoma" w:cs="Tahoma"/>
                <w:b/>
                <w:bCs/>
              </w:rPr>
              <w:t xml:space="preserve"> programs</w:t>
            </w:r>
            <w:r>
              <w:rPr>
                <w:rFonts w:ascii="Tahoma" w:hAnsi="Tahoma" w:cs="Tahoma"/>
              </w:rPr>
              <w:t xml:space="preserve"> like </w:t>
            </w:r>
            <w:r w:rsidR="008119D2">
              <w:rPr>
                <w:rFonts w:ascii="Tahoma" w:hAnsi="Tahoma" w:cs="Tahoma"/>
              </w:rPr>
              <w:t>trickle-down</w:t>
            </w:r>
            <w:r>
              <w:rPr>
                <w:rFonts w:ascii="Tahoma" w:hAnsi="Tahoma" w:cs="Tahoma"/>
              </w:rPr>
              <w:t xml:space="preserve"> economics have worked on the less affluent areas of society. We are struggling to maintain and not able to make much improvement in our existing programs, nor invest much to move toward the future with new technologies for equipment, tools, vehicles, trainers, etc. We are finding it difficult just to maintain what we currently have, as our equipment ages and deteriorates.</w:t>
            </w:r>
          </w:p>
          <w:p w14:paraId="47E1E425" w14:textId="5394DB64" w:rsidR="008119D2" w:rsidRPr="00082D57" w:rsidRDefault="00B10159" w:rsidP="00AF1C9E">
            <w:pPr>
              <w:jc w:val="left"/>
              <w:rPr>
                <w:rStyle w:val="sitename"/>
                <w:b/>
                <w:bCs/>
                <w:sz w:val="24"/>
                <w:szCs w:val="24"/>
              </w:rPr>
            </w:pPr>
            <w:r w:rsidRPr="00082D57">
              <w:rPr>
                <w:rFonts w:ascii="Tahoma" w:hAnsi="Tahoma" w:cs="Tahoma"/>
                <w:sz w:val="24"/>
                <w:szCs w:val="24"/>
              </w:rPr>
              <w:t>Our DMECH Department</w:t>
            </w:r>
            <w:r w:rsidR="007D2CEA" w:rsidRPr="00082D57">
              <w:rPr>
                <w:rFonts w:ascii="Tahoma" w:hAnsi="Tahoma" w:cs="Tahoma"/>
                <w:sz w:val="24"/>
                <w:szCs w:val="24"/>
              </w:rPr>
              <w:t xml:space="preserve"> h</w:t>
            </w:r>
            <w:r w:rsidRPr="00082D57">
              <w:rPr>
                <w:rFonts w:ascii="Tahoma" w:hAnsi="Tahoma" w:cs="Tahoma"/>
                <w:sz w:val="24"/>
                <w:szCs w:val="24"/>
              </w:rPr>
              <w:t>as</w:t>
            </w:r>
            <w:r w:rsidR="007D2CEA" w:rsidRPr="00082D57">
              <w:rPr>
                <w:rFonts w:ascii="Tahoma" w:hAnsi="Tahoma" w:cs="Tahoma"/>
                <w:sz w:val="24"/>
                <w:szCs w:val="24"/>
              </w:rPr>
              <w:t xml:space="preserve"> participated in meetings with the </w:t>
            </w:r>
            <w:r w:rsidR="007D2CEA" w:rsidRPr="00082D57">
              <w:rPr>
                <w:rStyle w:val="sitename"/>
                <w:b/>
                <w:bCs/>
                <w:sz w:val="24"/>
                <w:szCs w:val="24"/>
              </w:rPr>
              <w:t>Motor &amp; Equipment Manufacturers Association</w:t>
            </w:r>
            <w:r w:rsidR="007D2CEA" w:rsidRPr="00082D57">
              <w:rPr>
                <w:rStyle w:val="sitename"/>
                <w:b/>
                <w:bCs/>
                <w:sz w:val="24"/>
                <w:szCs w:val="24"/>
              </w:rPr>
              <w:t xml:space="preserve"> in Northern California. </w:t>
            </w:r>
          </w:p>
          <w:p w14:paraId="23D305DD" w14:textId="0B3935C1" w:rsidR="00910D26" w:rsidRDefault="007D2CEA" w:rsidP="00AF1C9E">
            <w:pPr>
              <w:jc w:val="left"/>
              <w:rPr>
                <w:rFonts w:ascii="Tahoma" w:hAnsi="Tahoma" w:cs="Tahoma"/>
              </w:rPr>
            </w:pPr>
            <w:r w:rsidRPr="007D2CEA">
              <w:rPr>
                <w:rStyle w:val="sitename"/>
                <w:sz w:val="24"/>
                <w:szCs w:val="24"/>
              </w:rPr>
              <w:t xml:space="preserve">We attend meetings with the </w:t>
            </w:r>
            <w:r w:rsidRPr="00EA34C3">
              <w:rPr>
                <w:rStyle w:val="sitename"/>
                <w:b/>
                <w:bCs/>
                <w:sz w:val="24"/>
                <w:szCs w:val="24"/>
              </w:rPr>
              <w:t>California Air Resources Board</w:t>
            </w:r>
            <w:r w:rsidRPr="007D2CEA">
              <w:rPr>
                <w:rStyle w:val="sitename"/>
                <w:sz w:val="24"/>
                <w:szCs w:val="24"/>
              </w:rPr>
              <w:t>. ARB has reached out to us to help them train their personnel.</w:t>
            </w:r>
            <w:r>
              <w:rPr>
                <w:rStyle w:val="sitename"/>
              </w:rPr>
              <w:t xml:space="preserve"> </w:t>
            </w:r>
            <w:r w:rsidR="008558EE">
              <w:rPr>
                <w:rFonts w:ascii="Tahoma" w:hAnsi="Tahoma" w:cs="Tahoma"/>
              </w:rPr>
              <w:t xml:space="preserve"> </w:t>
            </w:r>
          </w:p>
          <w:p w14:paraId="2CCFEB4E" w14:textId="2AD96D0B" w:rsidR="00A50849" w:rsidRPr="00082D57" w:rsidRDefault="00A50849" w:rsidP="00AF1C9E">
            <w:pPr>
              <w:jc w:val="left"/>
              <w:rPr>
                <w:rFonts w:ascii="Tahoma" w:hAnsi="Tahoma" w:cs="Tahoma"/>
                <w:sz w:val="24"/>
                <w:szCs w:val="24"/>
              </w:rPr>
            </w:pPr>
            <w:r>
              <w:rPr>
                <w:rFonts w:ascii="Tahoma" w:hAnsi="Tahoma" w:cs="Tahoma"/>
              </w:rPr>
              <w:t xml:space="preserve">Our DMECH Department has been working with a </w:t>
            </w:r>
            <w:r w:rsidRPr="00082D57">
              <w:rPr>
                <w:rFonts w:ascii="Tahoma" w:hAnsi="Tahoma" w:cs="Tahoma"/>
                <w:b/>
                <w:bCs/>
              </w:rPr>
              <w:t>California community colleges committee</w:t>
            </w:r>
            <w:r>
              <w:rPr>
                <w:rFonts w:ascii="Tahoma" w:hAnsi="Tahoma" w:cs="Tahoma"/>
              </w:rPr>
              <w:t xml:space="preserve"> through our regional Director, Pam Gutman, on developing, and delivering specialty training </w:t>
            </w:r>
            <w:r w:rsidRPr="00082D57">
              <w:rPr>
                <w:rFonts w:ascii="Tahoma" w:hAnsi="Tahoma" w:cs="Tahoma"/>
                <w:b/>
                <w:bCs/>
              </w:rPr>
              <w:t>for Electric School Bus Technicians in California</w:t>
            </w:r>
            <w:r>
              <w:rPr>
                <w:rFonts w:ascii="Tahoma" w:hAnsi="Tahoma" w:cs="Tahoma"/>
              </w:rPr>
              <w:t xml:space="preserve">. </w:t>
            </w:r>
            <w:r w:rsidRPr="00082D57">
              <w:rPr>
                <w:rFonts w:ascii="Tahoma" w:hAnsi="Tahoma" w:cs="Tahoma"/>
                <w:sz w:val="24"/>
                <w:szCs w:val="24"/>
              </w:rPr>
              <w:t xml:space="preserve">We just completed the second set of curriculum development on electric vehicle training this past week at the end of October, 2022. </w:t>
            </w:r>
          </w:p>
          <w:p w14:paraId="5C31CAD3" w14:textId="4DA1EE09" w:rsidR="00082D57" w:rsidRDefault="00A50849" w:rsidP="00AF1C9E">
            <w:pPr>
              <w:jc w:val="left"/>
              <w:rPr>
                <w:rFonts w:ascii="Tahoma" w:hAnsi="Tahoma" w:cs="Tahoma"/>
                <w:sz w:val="24"/>
                <w:szCs w:val="24"/>
              </w:rPr>
            </w:pPr>
            <w:r w:rsidRPr="00A50849">
              <w:rPr>
                <w:rFonts w:ascii="Tahoma" w:hAnsi="Tahoma" w:cs="Tahoma"/>
                <w:sz w:val="24"/>
                <w:szCs w:val="24"/>
              </w:rPr>
              <w:t xml:space="preserve">We were </w:t>
            </w:r>
            <w:r w:rsidRPr="00082D57">
              <w:rPr>
                <w:rFonts w:ascii="Tahoma" w:hAnsi="Tahoma" w:cs="Tahoma"/>
                <w:b/>
                <w:bCs/>
                <w:sz w:val="24"/>
                <w:szCs w:val="24"/>
              </w:rPr>
              <w:t>training technicians at the Vacaville School District</w:t>
            </w:r>
            <w:r w:rsidRPr="00A50849">
              <w:rPr>
                <w:rFonts w:ascii="Tahoma" w:hAnsi="Tahoma" w:cs="Tahoma"/>
                <w:sz w:val="24"/>
                <w:szCs w:val="24"/>
              </w:rPr>
              <w:t xml:space="preserve"> Maintenance Facility on </w:t>
            </w:r>
            <w:r w:rsidRPr="00082D57">
              <w:rPr>
                <w:rFonts w:ascii="Tahoma" w:hAnsi="Tahoma" w:cs="Tahoma"/>
                <w:b/>
                <w:bCs/>
                <w:sz w:val="24"/>
                <w:szCs w:val="24"/>
              </w:rPr>
              <w:t>Friday, October 2</w:t>
            </w:r>
            <w:r w:rsidR="00082D57" w:rsidRPr="00082D57">
              <w:rPr>
                <w:rFonts w:ascii="Tahoma" w:hAnsi="Tahoma" w:cs="Tahoma"/>
                <w:b/>
                <w:bCs/>
                <w:sz w:val="24"/>
                <w:szCs w:val="24"/>
              </w:rPr>
              <w:t>1, 2022</w:t>
            </w:r>
            <w:r w:rsidR="00082D57">
              <w:rPr>
                <w:rFonts w:ascii="Tahoma" w:hAnsi="Tahoma" w:cs="Tahoma"/>
                <w:sz w:val="24"/>
                <w:szCs w:val="24"/>
              </w:rPr>
              <w:t>.</w:t>
            </w:r>
          </w:p>
          <w:p w14:paraId="5835A416" w14:textId="2D787083" w:rsidR="00082D57" w:rsidRDefault="00082D57" w:rsidP="00AF1C9E">
            <w:pPr>
              <w:jc w:val="left"/>
              <w:rPr>
                <w:rFonts w:ascii="Tahoma" w:hAnsi="Tahoma" w:cs="Tahoma"/>
                <w:sz w:val="24"/>
                <w:szCs w:val="24"/>
              </w:rPr>
            </w:pPr>
            <w:r>
              <w:rPr>
                <w:rFonts w:ascii="Tahoma" w:hAnsi="Tahoma" w:cs="Tahoma"/>
                <w:sz w:val="24"/>
                <w:szCs w:val="24"/>
              </w:rPr>
              <w:t xml:space="preserve">We held an </w:t>
            </w:r>
            <w:r w:rsidRPr="00082D57">
              <w:rPr>
                <w:rFonts w:ascii="Tahoma" w:hAnsi="Tahoma" w:cs="Tahoma"/>
                <w:b/>
                <w:bCs/>
                <w:sz w:val="24"/>
                <w:szCs w:val="24"/>
              </w:rPr>
              <w:t>in-house, live</w:t>
            </w:r>
            <w:r>
              <w:rPr>
                <w:rFonts w:ascii="Tahoma" w:hAnsi="Tahoma" w:cs="Tahoma"/>
                <w:sz w:val="24"/>
                <w:szCs w:val="24"/>
              </w:rPr>
              <w:t xml:space="preserve">, with zoom option, </w:t>
            </w:r>
            <w:r w:rsidRPr="00082D57">
              <w:rPr>
                <w:rFonts w:ascii="Tahoma" w:hAnsi="Tahoma" w:cs="Tahoma"/>
                <w:b/>
                <w:bCs/>
                <w:sz w:val="24"/>
                <w:szCs w:val="24"/>
              </w:rPr>
              <w:t>Train the Trainer session on our new electric training content all day</w:t>
            </w:r>
            <w:r>
              <w:rPr>
                <w:rFonts w:ascii="Tahoma" w:hAnsi="Tahoma" w:cs="Tahoma"/>
                <w:b/>
                <w:bCs/>
                <w:sz w:val="24"/>
                <w:szCs w:val="24"/>
              </w:rPr>
              <w:t xml:space="preserve"> </w:t>
            </w:r>
            <w:r w:rsidRPr="00082D57">
              <w:rPr>
                <w:rFonts w:ascii="Tahoma" w:hAnsi="Tahoma" w:cs="Tahoma"/>
                <w:sz w:val="24"/>
                <w:szCs w:val="24"/>
              </w:rPr>
              <w:t>this past</w:t>
            </w:r>
            <w:r w:rsidRPr="00082D57">
              <w:rPr>
                <w:rFonts w:ascii="Tahoma" w:hAnsi="Tahoma" w:cs="Tahoma"/>
                <w:b/>
                <w:bCs/>
                <w:sz w:val="24"/>
                <w:szCs w:val="24"/>
              </w:rPr>
              <w:t xml:space="preserve"> Saturday, October 29</w:t>
            </w:r>
            <w:r w:rsidRPr="00082D57">
              <w:rPr>
                <w:rFonts w:ascii="Tahoma" w:hAnsi="Tahoma" w:cs="Tahoma"/>
                <w:b/>
                <w:bCs/>
                <w:sz w:val="24"/>
                <w:szCs w:val="24"/>
                <w:vertAlign w:val="superscript"/>
              </w:rPr>
              <w:t>th</w:t>
            </w:r>
            <w:r w:rsidRPr="00082D57">
              <w:rPr>
                <w:rFonts w:ascii="Tahoma" w:hAnsi="Tahoma" w:cs="Tahoma"/>
                <w:b/>
                <w:bCs/>
                <w:sz w:val="24"/>
                <w:szCs w:val="24"/>
              </w:rPr>
              <w:t xml:space="preserve"> from 9 AM to 5 PM.</w:t>
            </w:r>
          </w:p>
          <w:p w14:paraId="5D727F43" w14:textId="22054850" w:rsidR="00B10159" w:rsidRDefault="00B10159" w:rsidP="00AF1C9E">
            <w:pPr>
              <w:jc w:val="left"/>
              <w:rPr>
                <w:rFonts w:ascii="Tahoma" w:hAnsi="Tahoma" w:cs="Tahoma"/>
              </w:rPr>
            </w:pPr>
            <w:r>
              <w:rPr>
                <w:rFonts w:ascii="Tahoma" w:hAnsi="Tahoma" w:cs="Tahoma"/>
              </w:rPr>
              <w:t xml:space="preserve">We are a member of the </w:t>
            </w:r>
            <w:r w:rsidRPr="00A50849">
              <w:rPr>
                <w:rFonts w:ascii="Tahoma" w:hAnsi="Tahoma" w:cs="Tahoma"/>
                <w:b/>
                <w:bCs/>
              </w:rPr>
              <w:t>CCDET council</w:t>
            </w:r>
            <w:r>
              <w:rPr>
                <w:rFonts w:ascii="Tahoma" w:hAnsi="Tahoma" w:cs="Tahoma"/>
              </w:rPr>
              <w:t>. (Ca. College Council on Diesel Emissions Training)</w:t>
            </w:r>
          </w:p>
          <w:p w14:paraId="7D3513AB" w14:textId="3862DAED" w:rsidR="008119D2" w:rsidRDefault="008119D2" w:rsidP="00AF1C9E">
            <w:pPr>
              <w:jc w:val="left"/>
              <w:rPr>
                <w:rFonts w:ascii="Tahoma" w:hAnsi="Tahoma" w:cs="Tahoma"/>
              </w:rPr>
            </w:pPr>
            <w:r>
              <w:rPr>
                <w:rFonts w:ascii="Tahoma" w:hAnsi="Tahoma" w:cs="Tahoma"/>
              </w:rPr>
              <w:t>John Taylor has joined the</w:t>
            </w:r>
            <w:r w:rsidR="00B10159">
              <w:rPr>
                <w:rFonts w:ascii="Tahoma" w:hAnsi="Tahoma" w:cs="Tahoma"/>
              </w:rPr>
              <w:t xml:space="preserve"> </w:t>
            </w:r>
            <w:r w:rsidR="00B10159">
              <w:rPr>
                <w:rFonts w:ascii="Tahoma" w:hAnsi="Tahoma" w:cs="Tahoma"/>
              </w:rPr>
              <w:t xml:space="preserve">newly formed </w:t>
            </w:r>
            <w:r w:rsidRPr="00A50849">
              <w:rPr>
                <w:rFonts w:ascii="Tahoma" w:hAnsi="Tahoma" w:cs="Tahoma"/>
                <w:b/>
                <w:bCs/>
              </w:rPr>
              <w:t>EBCE</w:t>
            </w:r>
            <w:r>
              <w:rPr>
                <w:rFonts w:ascii="Tahoma" w:hAnsi="Tahoma" w:cs="Tahoma"/>
              </w:rPr>
              <w:t>:</w:t>
            </w:r>
          </w:p>
          <w:p w14:paraId="24D04608" w14:textId="77777777" w:rsidR="008119D2" w:rsidRPr="008119D2" w:rsidRDefault="008119D2" w:rsidP="008119D2">
            <w:pPr>
              <w:spacing w:line="259" w:lineRule="auto"/>
              <w:jc w:val="left"/>
              <w:rPr>
                <w:rFonts w:ascii="Calibri" w:eastAsia="Calibri" w:hAnsi="Calibri" w:cs="Times New Roman"/>
              </w:rPr>
            </w:pPr>
            <w:r w:rsidRPr="008119D2">
              <w:rPr>
                <w:rFonts w:ascii="Calibri" w:eastAsia="Calibri" w:hAnsi="Calibri" w:cs="Times New Roman"/>
                <w:b/>
                <w:bCs/>
              </w:rPr>
              <w:t>East Bay Community Energy (</w:t>
            </w:r>
            <w:hyperlink r:id="rId21" w:tgtFrame="_blank" w:history="1">
              <w:r w:rsidRPr="008119D2">
                <w:rPr>
                  <w:rFonts w:ascii="Calibri" w:eastAsia="Calibri" w:hAnsi="Calibri" w:cs="Times New Roman"/>
                  <w:b/>
                  <w:bCs/>
                  <w:color w:val="0563C1"/>
                  <w:u w:val="single"/>
                </w:rPr>
                <w:t>EBCE</w:t>
              </w:r>
            </w:hyperlink>
            <w:r w:rsidRPr="008119D2">
              <w:rPr>
                <w:rFonts w:ascii="Calibri" w:eastAsia="Calibri" w:hAnsi="Calibri" w:cs="Times New Roman"/>
                <w:b/>
                <w:bCs/>
              </w:rPr>
              <w:t>)</w:t>
            </w:r>
            <w:r w:rsidRPr="008119D2">
              <w:rPr>
                <w:rFonts w:ascii="Calibri" w:eastAsia="Calibri" w:hAnsi="Calibri" w:cs="Times New Roman"/>
              </w:rPr>
              <w:t xml:space="preserve"> is the public power provider for </w:t>
            </w:r>
            <w:r w:rsidRPr="008119D2">
              <w:rPr>
                <w:rFonts w:ascii="Calibri" w:eastAsia="Calibri" w:hAnsi="Calibri" w:cs="Times New Roman"/>
                <w:b/>
                <w:bCs/>
              </w:rPr>
              <w:t>Alameda County</w:t>
            </w:r>
            <w:r w:rsidRPr="008119D2">
              <w:rPr>
                <w:rFonts w:ascii="Calibri" w:eastAsia="Calibri" w:hAnsi="Calibri" w:cs="Times New Roman"/>
              </w:rPr>
              <w:t xml:space="preserve"> and the City of Tracy. They are a non-profit public agency responsible for buying electricity for their service area, and for </w:t>
            </w:r>
            <w:r w:rsidRPr="008119D2">
              <w:rPr>
                <w:rFonts w:ascii="Calibri" w:eastAsia="Calibri" w:hAnsi="Calibri" w:cs="Times New Roman"/>
                <w:b/>
                <w:bCs/>
              </w:rPr>
              <w:t>reinvesting in the community in the form of clean energy programs</w:t>
            </w:r>
            <w:r w:rsidRPr="008119D2">
              <w:rPr>
                <w:rFonts w:ascii="Calibri" w:eastAsia="Calibri" w:hAnsi="Calibri" w:cs="Times New Roman"/>
              </w:rPr>
              <w:t>.</w:t>
            </w:r>
          </w:p>
          <w:p w14:paraId="6858190B" w14:textId="10B169E4" w:rsidR="008119D2" w:rsidRPr="008119D2" w:rsidRDefault="008119D2" w:rsidP="008119D2">
            <w:pPr>
              <w:spacing w:line="259" w:lineRule="auto"/>
              <w:jc w:val="left"/>
              <w:rPr>
                <w:rFonts w:ascii="Calibri" w:eastAsia="Calibri" w:hAnsi="Calibri" w:cs="Times New Roman"/>
              </w:rPr>
            </w:pPr>
            <w:r w:rsidRPr="008119D2">
              <w:rPr>
                <w:rFonts w:ascii="Calibri" w:eastAsia="Calibri" w:hAnsi="Calibri" w:cs="Times New Roman"/>
              </w:rPr>
              <w:t> EBCE received a California Energy Commission grant to prepare a </w:t>
            </w:r>
            <w:r w:rsidRPr="008119D2">
              <w:rPr>
                <w:rFonts w:ascii="Calibri" w:eastAsia="Calibri" w:hAnsi="Calibri" w:cs="Times New Roman"/>
                <w:b/>
                <w:bCs/>
              </w:rPr>
              <w:t>Zero-Emission Medium- and Heavy-Duty Goods Movement Blueprint</w:t>
            </w:r>
            <w:r w:rsidRPr="008119D2">
              <w:rPr>
                <w:rFonts w:ascii="Calibri" w:eastAsia="Calibri" w:hAnsi="Calibri" w:cs="Times New Roman"/>
              </w:rPr>
              <w:t>. This Blueprint will develop strategies and actions in five key areas (</w:t>
            </w:r>
            <w:r w:rsidRPr="008119D2">
              <w:rPr>
                <w:rFonts w:ascii="Calibri" w:eastAsia="Calibri" w:hAnsi="Calibri" w:cs="Times New Roman"/>
                <w:b/>
                <w:bCs/>
              </w:rPr>
              <w:t>Vehicles,</w:t>
            </w:r>
            <w:r w:rsidRPr="008119D2">
              <w:rPr>
                <w:rFonts w:ascii="Calibri" w:eastAsia="Calibri" w:hAnsi="Calibri" w:cs="Times New Roman"/>
              </w:rPr>
              <w:t xml:space="preserve"> Infrastructure, </w:t>
            </w:r>
            <w:r w:rsidRPr="008119D2">
              <w:rPr>
                <w:rFonts w:ascii="Calibri" w:eastAsia="Calibri" w:hAnsi="Calibri" w:cs="Times New Roman"/>
                <w:b/>
                <w:bCs/>
              </w:rPr>
              <w:t>Workforce Development</w:t>
            </w:r>
            <w:r w:rsidRPr="008119D2">
              <w:rPr>
                <w:rFonts w:ascii="Calibri" w:eastAsia="Calibri" w:hAnsi="Calibri" w:cs="Times New Roman"/>
              </w:rPr>
              <w:t xml:space="preserve">, Financing, and </w:t>
            </w:r>
            <w:r w:rsidRPr="008119D2">
              <w:rPr>
                <w:rFonts w:ascii="Calibri" w:eastAsia="Calibri" w:hAnsi="Calibri" w:cs="Times New Roman"/>
                <w:b/>
                <w:bCs/>
              </w:rPr>
              <w:t>Community Benefit</w:t>
            </w:r>
            <w:r w:rsidRPr="008119D2">
              <w:rPr>
                <w:rFonts w:ascii="Calibri" w:eastAsia="Calibri" w:hAnsi="Calibri" w:cs="Times New Roman"/>
              </w:rPr>
              <w:t>), and will serve as </w:t>
            </w:r>
            <w:r w:rsidRPr="008119D2">
              <w:rPr>
                <w:rFonts w:ascii="Calibri" w:eastAsia="Calibri" w:hAnsi="Calibri" w:cs="Times New Roman"/>
                <w:i/>
                <w:iCs/>
              </w:rPr>
              <w:t>the </w:t>
            </w:r>
            <w:r w:rsidRPr="008119D2">
              <w:rPr>
                <w:rFonts w:ascii="Calibri" w:eastAsia="Calibri" w:hAnsi="Calibri" w:cs="Times New Roman"/>
                <w:b/>
                <w:bCs/>
              </w:rPr>
              <w:t>regional plan to support this transition</w:t>
            </w:r>
            <w:r w:rsidRPr="008119D2">
              <w:rPr>
                <w:rFonts w:ascii="Calibri" w:eastAsia="Calibri" w:hAnsi="Calibri" w:cs="Times New Roman"/>
              </w:rPr>
              <w:t>.</w:t>
            </w:r>
          </w:p>
          <w:p w14:paraId="365B96DC" w14:textId="636C7C17" w:rsidR="008119D2" w:rsidRDefault="008119D2" w:rsidP="008119D2">
            <w:pPr>
              <w:spacing w:line="259" w:lineRule="auto"/>
              <w:jc w:val="left"/>
              <w:rPr>
                <w:rFonts w:ascii="Calibri" w:eastAsia="Calibri" w:hAnsi="Calibri" w:cs="Times New Roman"/>
              </w:rPr>
            </w:pPr>
            <w:r w:rsidRPr="008119D2">
              <w:rPr>
                <w:rFonts w:ascii="Calibri" w:eastAsia="Calibri" w:hAnsi="Calibri" w:cs="Times New Roman"/>
              </w:rPr>
              <w:t xml:space="preserve">EBCE consultant CALSTART has conducted a listening tour to understand the workforce needs (i.e. skills and certifications) to maintain </w:t>
            </w:r>
            <w:r w:rsidRPr="008119D2">
              <w:rPr>
                <w:rFonts w:ascii="Calibri" w:eastAsia="Calibri" w:hAnsi="Calibri" w:cs="Times New Roman"/>
                <w:b/>
                <w:bCs/>
              </w:rPr>
              <w:t>electric M/HD vehicles</w:t>
            </w:r>
            <w:r w:rsidRPr="008119D2">
              <w:rPr>
                <w:rFonts w:ascii="Calibri" w:eastAsia="Calibri" w:hAnsi="Calibri" w:cs="Times New Roman"/>
              </w:rPr>
              <w:t xml:space="preserve">, as well as to install and maintain </w:t>
            </w:r>
            <w:r w:rsidRPr="008119D2">
              <w:rPr>
                <w:rFonts w:ascii="Calibri" w:eastAsia="Calibri" w:hAnsi="Calibri" w:cs="Times New Roman"/>
                <w:b/>
                <w:bCs/>
              </w:rPr>
              <w:t>electric vehicle fast charging infrastructure</w:t>
            </w:r>
            <w:r w:rsidRPr="008119D2">
              <w:rPr>
                <w:rFonts w:ascii="Calibri" w:eastAsia="Calibri" w:hAnsi="Calibri" w:cs="Times New Roman"/>
              </w:rPr>
              <w:t>.</w:t>
            </w:r>
          </w:p>
          <w:p w14:paraId="68F0AA4E" w14:textId="0B7C3175" w:rsidR="00B10159" w:rsidRPr="00082D57" w:rsidRDefault="00B10159" w:rsidP="008119D2">
            <w:pPr>
              <w:spacing w:line="259" w:lineRule="auto"/>
              <w:jc w:val="left"/>
              <w:rPr>
                <w:rFonts w:ascii="Calibri" w:eastAsia="Calibri" w:hAnsi="Calibri" w:cs="Times New Roman"/>
                <w:sz w:val="24"/>
                <w:szCs w:val="24"/>
              </w:rPr>
            </w:pPr>
            <w:r w:rsidRPr="00082D57">
              <w:rPr>
                <w:rFonts w:ascii="Calibri" w:eastAsia="Calibri" w:hAnsi="Calibri" w:cs="Times New Roman"/>
                <w:sz w:val="24"/>
                <w:szCs w:val="24"/>
              </w:rPr>
              <w:t xml:space="preserve">John Taylor </w:t>
            </w:r>
            <w:r w:rsidRPr="00082D57">
              <w:rPr>
                <w:rFonts w:ascii="Calibri" w:eastAsia="Calibri" w:hAnsi="Calibri" w:cs="Times New Roman"/>
                <w:b/>
                <w:bCs/>
                <w:sz w:val="24"/>
                <w:szCs w:val="24"/>
              </w:rPr>
              <w:t>also attended a tour on Friday, September 23, 2022</w:t>
            </w:r>
            <w:r w:rsidRPr="00082D57">
              <w:rPr>
                <w:rFonts w:ascii="Calibri" w:eastAsia="Calibri" w:hAnsi="Calibri" w:cs="Times New Roman"/>
                <w:sz w:val="24"/>
                <w:szCs w:val="24"/>
              </w:rPr>
              <w:t xml:space="preserve"> of the </w:t>
            </w:r>
            <w:r w:rsidRPr="00082D57">
              <w:rPr>
                <w:rFonts w:ascii="Calibri" w:eastAsia="Calibri" w:hAnsi="Calibri" w:cs="Times New Roman"/>
                <w:b/>
                <w:bCs/>
                <w:sz w:val="24"/>
                <w:szCs w:val="24"/>
                <w:highlight w:val="cyan"/>
              </w:rPr>
              <w:t>GoMentum</w:t>
            </w:r>
            <w:r w:rsidRPr="00082D57">
              <w:rPr>
                <w:rFonts w:ascii="Calibri" w:eastAsia="Calibri" w:hAnsi="Calibri" w:cs="Times New Roman"/>
                <w:sz w:val="24"/>
                <w:szCs w:val="24"/>
              </w:rPr>
              <w:t xml:space="preserve"> facility in Concord:</w:t>
            </w:r>
          </w:p>
          <w:p w14:paraId="3681FD97" w14:textId="099D1EEC" w:rsidR="00B10159" w:rsidRPr="008119D2" w:rsidRDefault="00B10159" w:rsidP="008119D2">
            <w:pPr>
              <w:spacing w:line="259" w:lineRule="auto"/>
              <w:jc w:val="left"/>
              <w:rPr>
                <w:rFonts w:ascii="Calibri" w:eastAsia="Calibri" w:hAnsi="Calibri" w:cs="Times New Roman"/>
              </w:rPr>
            </w:pPr>
            <w:r w:rsidRPr="00082D57">
              <w:rPr>
                <w:rFonts w:ascii="Calibri" w:eastAsia="Calibri" w:hAnsi="Calibri" w:cs="Times New Roman"/>
                <w:b/>
                <w:bCs/>
              </w:rPr>
              <w:t>GoMentum Station</w:t>
            </w:r>
            <w:r w:rsidRPr="00B10159">
              <w:rPr>
                <w:rFonts w:ascii="Calibri" w:eastAsia="Calibri" w:hAnsi="Calibri" w:cs="Times New Roman"/>
              </w:rPr>
              <w:t xml:space="preserve"> is </w:t>
            </w:r>
            <w:r w:rsidRPr="00A50849">
              <w:rPr>
                <w:rFonts w:ascii="Calibri" w:eastAsia="Calibri" w:hAnsi="Calibri" w:cs="Times New Roman"/>
                <w:b/>
                <w:bCs/>
              </w:rPr>
              <w:t xml:space="preserve">the nation’s largest dedicated secure testing facility for connected and automated vehicle technology at the former Concord Naval Weapons Station. GoMentum Station was </w:t>
            </w:r>
            <w:r w:rsidRPr="00A50849">
              <w:rPr>
                <w:rFonts w:ascii="Calibri" w:eastAsia="Calibri" w:hAnsi="Calibri" w:cs="Times New Roman"/>
                <w:b/>
                <w:bCs/>
              </w:rPr>
              <w:lastRenderedPageBreak/>
              <w:t>founded by Contra Costa Transportation Authority (CCTA),</w:t>
            </w:r>
            <w:r w:rsidRPr="00B10159">
              <w:rPr>
                <w:rFonts w:ascii="Calibri" w:eastAsia="Calibri" w:hAnsi="Calibri" w:cs="Times New Roman"/>
              </w:rPr>
              <w:t xml:space="preserve"> which currently leads and </w:t>
            </w:r>
            <w:r w:rsidRPr="006A7886">
              <w:rPr>
                <w:rFonts w:ascii="Calibri" w:eastAsia="Calibri" w:hAnsi="Calibri" w:cs="Times New Roman"/>
                <w:b/>
                <w:bCs/>
              </w:rPr>
              <w:t>facilitates collaborative partnerships to advance the next generation of transportation network infrastructure</w:t>
            </w:r>
            <w:r w:rsidRPr="00B10159">
              <w:rPr>
                <w:rFonts w:ascii="Calibri" w:eastAsia="Calibri" w:hAnsi="Calibri" w:cs="Times New Roman"/>
              </w:rPr>
              <w:t>.</w:t>
            </w:r>
          </w:p>
          <w:p w14:paraId="6420F3AB" w14:textId="77777777" w:rsidR="008119D2" w:rsidRDefault="008119D2" w:rsidP="00AF1C9E">
            <w:pPr>
              <w:jc w:val="left"/>
              <w:rPr>
                <w:rFonts w:ascii="Tahoma" w:hAnsi="Tahoma" w:cs="Tahoma"/>
              </w:rPr>
            </w:pPr>
          </w:p>
          <w:p w14:paraId="4AEA517B" w14:textId="30BB7DBA" w:rsidR="007D2CEA" w:rsidRPr="00397C07" w:rsidRDefault="007D2CEA" w:rsidP="00AF1C9E">
            <w:pPr>
              <w:jc w:val="left"/>
              <w:rPr>
                <w:rFonts w:ascii="Tahoma" w:hAnsi="Tahoma" w:cs="Tahoma"/>
              </w:rPr>
            </w:pPr>
          </w:p>
        </w:tc>
      </w:tr>
      <w:tr w:rsidR="00B10159" w:rsidRPr="00397C07" w14:paraId="3DE44491" w14:textId="77777777" w:rsidTr="00191A66">
        <w:trPr>
          <w:trHeight w:val="822"/>
        </w:trPr>
        <w:tc>
          <w:tcPr>
            <w:tcW w:w="9542" w:type="dxa"/>
          </w:tcPr>
          <w:p w14:paraId="3F33B645" w14:textId="77777777" w:rsidR="00B10159" w:rsidRDefault="00B10159" w:rsidP="00AF1C9E">
            <w:pPr>
              <w:jc w:val="left"/>
              <w:rPr>
                <w:rFonts w:ascii="Tahoma" w:hAnsi="Tahoma" w:cs="Tahoma"/>
              </w:rPr>
            </w:pPr>
          </w:p>
        </w:tc>
      </w:tr>
    </w:tbl>
    <w:p w14:paraId="5BA3A871" w14:textId="77777777" w:rsidR="00910D26" w:rsidRPr="00397C07" w:rsidRDefault="00910D26" w:rsidP="00AF1C9E">
      <w:pPr>
        <w:jc w:val="left"/>
        <w:rPr>
          <w:rFonts w:ascii="Tahoma" w:hAnsi="Tahoma" w:cs="Tahoma"/>
        </w:rPr>
      </w:pPr>
    </w:p>
    <w:p w14:paraId="3081DCF4" w14:textId="77777777" w:rsidR="00521806" w:rsidRPr="00397C07" w:rsidRDefault="00521806" w:rsidP="00AF1C9E">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53" w:type="dxa"/>
        <w:tblLook w:val="04A0" w:firstRow="1" w:lastRow="0" w:firstColumn="1" w:lastColumn="0" w:noHBand="0" w:noVBand="1"/>
      </w:tblPr>
      <w:tblGrid>
        <w:gridCol w:w="9453"/>
      </w:tblGrid>
      <w:tr w:rsidR="00910D26" w:rsidRPr="00397C07" w14:paraId="6B5E7C49" w14:textId="77777777" w:rsidTr="00191A66">
        <w:trPr>
          <w:trHeight w:val="806"/>
        </w:trPr>
        <w:tc>
          <w:tcPr>
            <w:tcW w:w="9453" w:type="dxa"/>
          </w:tcPr>
          <w:p w14:paraId="010657AF" w14:textId="0F186A1A" w:rsidR="00910D26" w:rsidRPr="00397C07" w:rsidRDefault="000452A9" w:rsidP="00AF1C9E">
            <w:pPr>
              <w:jc w:val="left"/>
              <w:rPr>
                <w:rFonts w:ascii="Tahoma" w:hAnsi="Tahoma" w:cs="Tahoma"/>
              </w:rPr>
            </w:pPr>
            <w:r>
              <w:rPr>
                <w:rFonts w:ascii="Tahoma" w:hAnsi="Tahoma" w:cs="Tahoma"/>
              </w:rPr>
              <w:t>We participate in extra activities, community events</w:t>
            </w:r>
            <w:r w:rsidR="002A5DD3">
              <w:rPr>
                <w:rFonts w:ascii="Tahoma" w:hAnsi="Tahoma" w:cs="Tahoma"/>
              </w:rPr>
              <w:t>,</w:t>
            </w:r>
            <w:r>
              <w:rPr>
                <w:rFonts w:ascii="Tahoma" w:hAnsi="Tahoma" w:cs="Tahoma"/>
              </w:rPr>
              <w:t xml:space="preserve"> Job fairs, school recruiting at local high schools, etc.</w:t>
            </w:r>
            <w:r w:rsidR="002A5DD3">
              <w:rPr>
                <w:rFonts w:ascii="Tahoma" w:hAnsi="Tahoma" w:cs="Tahoma"/>
              </w:rPr>
              <w:t xml:space="preserve"> I </w:t>
            </w:r>
            <w:r w:rsidR="002A5DD3" w:rsidRPr="00A50849">
              <w:rPr>
                <w:rFonts w:ascii="Tahoma" w:hAnsi="Tahoma" w:cs="Tahoma"/>
                <w:b/>
                <w:bCs/>
              </w:rPr>
              <w:t>promoted the</w:t>
            </w:r>
            <w:r w:rsidR="006A7886" w:rsidRPr="00A50849">
              <w:rPr>
                <w:rFonts w:ascii="Tahoma" w:hAnsi="Tahoma" w:cs="Tahoma"/>
                <w:b/>
                <w:bCs/>
              </w:rPr>
              <w:t xml:space="preserve"> DMECH</w:t>
            </w:r>
            <w:r w:rsidR="002A5DD3" w:rsidRPr="00A50849">
              <w:rPr>
                <w:rFonts w:ascii="Tahoma" w:hAnsi="Tahoma" w:cs="Tahoma"/>
                <w:b/>
                <w:bCs/>
              </w:rPr>
              <w:t xml:space="preserve"> </w:t>
            </w:r>
            <w:r w:rsidR="006A7886" w:rsidRPr="00A50849">
              <w:rPr>
                <w:rFonts w:ascii="Tahoma" w:hAnsi="Tahoma" w:cs="Tahoma"/>
                <w:b/>
                <w:bCs/>
              </w:rPr>
              <w:t>P</w:t>
            </w:r>
            <w:r w:rsidR="002A5DD3" w:rsidRPr="00A50849">
              <w:rPr>
                <w:rFonts w:ascii="Tahoma" w:hAnsi="Tahoma" w:cs="Tahoma"/>
                <w:b/>
                <w:bCs/>
              </w:rPr>
              <w:t>rogram at summer programs for Oakland Unified</w:t>
            </w:r>
            <w:r w:rsidR="002A5DD3">
              <w:rPr>
                <w:rFonts w:ascii="Tahoma" w:hAnsi="Tahoma" w:cs="Tahoma"/>
              </w:rPr>
              <w:t xml:space="preserve"> this year</w:t>
            </w:r>
            <w:r w:rsidR="006A7886">
              <w:rPr>
                <w:rFonts w:ascii="Tahoma" w:hAnsi="Tahoma" w:cs="Tahoma"/>
              </w:rPr>
              <w:t>, by giving presentations on our program and career pathways at their schools.</w:t>
            </w:r>
          </w:p>
        </w:tc>
      </w:tr>
    </w:tbl>
    <w:p w14:paraId="22D2E0B4" w14:textId="77777777" w:rsidR="00910D26" w:rsidRPr="00397C07" w:rsidRDefault="00910D26" w:rsidP="00AF1C9E">
      <w:pPr>
        <w:jc w:val="left"/>
        <w:rPr>
          <w:rFonts w:ascii="Tahoma" w:hAnsi="Tahoma" w:cs="Tahoma"/>
        </w:rPr>
      </w:pPr>
    </w:p>
    <w:p w14:paraId="0F0312DD" w14:textId="77777777" w:rsidR="00521806" w:rsidRPr="00397C07" w:rsidRDefault="00521806" w:rsidP="00AF1C9E">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394" w:type="dxa"/>
        <w:tblLook w:val="04A0" w:firstRow="1" w:lastRow="0" w:firstColumn="1" w:lastColumn="0" w:noHBand="0" w:noVBand="1"/>
      </w:tblPr>
      <w:tblGrid>
        <w:gridCol w:w="9394"/>
      </w:tblGrid>
      <w:tr w:rsidR="00910D26" w:rsidRPr="00397C07" w14:paraId="455CA46E" w14:textId="77777777" w:rsidTr="00191A66">
        <w:trPr>
          <w:trHeight w:val="913"/>
        </w:trPr>
        <w:tc>
          <w:tcPr>
            <w:tcW w:w="9394" w:type="dxa"/>
          </w:tcPr>
          <w:p w14:paraId="03F767FA" w14:textId="53CECDE4" w:rsidR="00910D26" w:rsidRPr="00397C07" w:rsidRDefault="000452A9" w:rsidP="00910D26">
            <w:pPr>
              <w:rPr>
                <w:rFonts w:ascii="Tahoma" w:hAnsi="Tahoma" w:cs="Tahoma"/>
              </w:rPr>
            </w:pPr>
            <w:r>
              <w:rPr>
                <w:rFonts w:ascii="Tahoma" w:hAnsi="Tahoma" w:cs="Tahoma"/>
              </w:rPr>
              <w:t xml:space="preserve">Our Adjunct instructor is always invited and included in these extra training events, discussions, and department decisions. </w:t>
            </w:r>
            <w:r w:rsidRPr="00082D57">
              <w:rPr>
                <w:rFonts w:ascii="Tahoma" w:hAnsi="Tahoma" w:cs="Tahoma"/>
                <w:b/>
                <w:bCs/>
              </w:rPr>
              <w:t>Yazid was here all day, Saturday, 10/29/22</w:t>
            </w:r>
            <w:r>
              <w:rPr>
                <w:rFonts w:ascii="Tahoma" w:hAnsi="Tahoma" w:cs="Tahoma"/>
              </w:rPr>
              <w:t xml:space="preserve">,  for a special session on train the trainers for </w:t>
            </w:r>
            <w:r w:rsidRPr="00082D57">
              <w:rPr>
                <w:rFonts w:ascii="Tahoma" w:hAnsi="Tahoma" w:cs="Tahoma"/>
                <w:b/>
                <w:bCs/>
              </w:rPr>
              <w:t>Electric School Bus Technician Training</w:t>
            </w:r>
            <w:r>
              <w:rPr>
                <w:rFonts w:ascii="Tahoma" w:hAnsi="Tahoma" w:cs="Tahoma"/>
              </w:rPr>
              <w:t>.</w:t>
            </w:r>
          </w:p>
        </w:tc>
      </w:tr>
    </w:tbl>
    <w:p w14:paraId="7833845D" w14:textId="77777777" w:rsidR="00BF3144" w:rsidRPr="00FC046D" w:rsidRDefault="00BF3144" w:rsidP="00BF3144">
      <w:pPr>
        <w:rPr>
          <w:rFonts w:ascii="Segoe UI" w:hAnsi="Segoe UI" w:cs="Segoe UI"/>
          <w:b/>
          <w:u w:val="single"/>
        </w:rPr>
      </w:pPr>
      <w:bookmarkStart w:id="2" w:name="_Hlk115161478"/>
      <w:r w:rsidRPr="00FC046D">
        <w:rPr>
          <w:rFonts w:ascii="Segoe UI" w:hAnsi="Segoe UI" w:cs="Segoe UI"/>
          <w:b/>
          <w:u w:val="single"/>
        </w:rPr>
        <w:t>Prioritized Resource Requests Summary</w:t>
      </w:r>
    </w:p>
    <w:p w14:paraId="6B69CC15" w14:textId="77777777" w:rsidR="00BF3144" w:rsidRPr="00FC046D" w:rsidRDefault="00BF3144" w:rsidP="00BF3144">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BF3144" w:rsidRPr="00FC046D" w14:paraId="4E7C4694" w14:textId="77777777" w:rsidTr="00C06AF7">
        <w:trPr>
          <w:trHeight w:val="440"/>
        </w:trPr>
        <w:tc>
          <w:tcPr>
            <w:tcW w:w="3330" w:type="dxa"/>
            <w:shd w:val="clear" w:color="auto" w:fill="auto"/>
            <w:vAlign w:val="center"/>
          </w:tcPr>
          <w:p w14:paraId="54C73BD6" w14:textId="77777777" w:rsidR="00BF3144" w:rsidRPr="00FC046D" w:rsidRDefault="00BF3144"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7A4F6478" w14:textId="77777777" w:rsidR="00BF3144" w:rsidRPr="00FC046D" w:rsidRDefault="00BF3144"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52CE46BB" w14:textId="77777777" w:rsidR="00BF3144" w:rsidRPr="00FC046D" w:rsidRDefault="00BF3144"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BF3144" w:rsidRPr="00FC046D" w14:paraId="4BC8464A" w14:textId="77777777" w:rsidTr="00C06AF7">
        <w:trPr>
          <w:trHeight w:val="220"/>
        </w:trPr>
        <w:tc>
          <w:tcPr>
            <w:tcW w:w="3330" w:type="dxa"/>
            <w:shd w:val="clear" w:color="auto" w:fill="auto"/>
          </w:tcPr>
          <w:p w14:paraId="10AC8305" w14:textId="77777777" w:rsidR="00BF3144" w:rsidRPr="00621F35" w:rsidRDefault="00BF3144"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452B15D5" w14:textId="77777777" w:rsidR="00BF3144" w:rsidRPr="00621F35" w:rsidRDefault="00BF3144" w:rsidP="00C06AF7">
            <w:pPr>
              <w:rPr>
                <w:rFonts w:ascii="Segoe UI" w:eastAsia="Times New Roman" w:hAnsi="Segoe UI" w:cs="Segoe UI"/>
                <w:bCs/>
                <w:sz w:val="20"/>
                <w:szCs w:val="20"/>
              </w:rPr>
            </w:pPr>
          </w:p>
        </w:tc>
        <w:tc>
          <w:tcPr>
            <w:tcW w:w="5116" w:type="dxa"/>
            <w:shd w:val="clear" w:color="auto" w:fill="auto"/>
          </w:tcPr>
          <w:p w14:paraId="20F15D01" w14:textId="77777777" w:rsidR="00BF3144" w:rsidRPr="00FC046D" w:rsidRDefault="00BF3144" w:rsidP="00C06AF7">
            <w:pPr>
              <w:rPr>
                <w:rFonts w:ascii="Segoe UI" w:eastAsia="Times New Roman" w:hAnsi="Segoe UI" w:cs="Segoe UI"/>
                <w:sz w:val="20"/>
                <w:szCs w:val="20"/>
              </w:rPr>
            </w:pPr>
          </w:p>
        </w:tc>
        <w:tc>
          <w:tcPr>
            <w:tcW w:w="1370" w:type="dxa"/>
            <w:shd w:val="clear" w:color="auto" w:fill="auto"/>
          </w:tcPr>
          <w:p w14:paraId="6689B3EC" w14:textId="77777777" w:rsidR="00BF3144" w:rsidRPr="00FC046D" w:rsidRDefault="00BF3144" w:rsidP="00C06AF7">
            <w:pPr>
              <w:rPr>
                <w:rFonts w:ascii="Segoe UI" w:eastAsia="Times New Roman" w:hAnsi="Segoe UI" w:cs="Segoe UI"/>
                <w:sz w:val="20"/>
                <w:szCs w:val="20"/>
              </w:rPr>
            </w:pPr>
          </w:p>
        </w:tc>
      </w:tr>
      <w:tr w:rsidR="00BF3144" w:rsidRPr="00FC046D" w14:paraId="70F0E482" w14:textId="77777777" w:rsidTr="00C06AF7">
        <w:trPr>
          <w:trHeight w:val="220"/>
        </w:trPr>
        <w:tc>
          <w:tcPr>
            <w:tcW w:w="3330" w:type="dxa"/>
            <w:shd w:val="clear" w:color="auto" w:fill="auto"/>
          </w:tcPr>
          <w:p w14:paraId="5D3D71C1" w14:textId="77777777" w:rsidR="00BF3144" w:rsidRPr="00621F35" w:rsidRDefault="00BF3144"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1941D008" w14:textId="77777777" w:rsidR="00BF3144" w:rsidRPr="00621F35" w:rsidRDefault="00BF3144" w:rsidP="00C06AF7">
            <w:pPr>
              <w:rPr>
                <w:rFonts w:ascii="Segoe UI" w:eastAsia="Times New Roman" w:hAnsi="Segoe UI" w:cs="Segoe UI"/>
                <w:bCs/>
                <w:sz w:val="20"/>
                <w:szCs w:val="20"/>
              </w:rPr>
            </w:pPr>
          </w:p>
        </w:tc>
        <w:tc>
          <w:tcPr>
            <w:tcW w:w="5116" w:type="dxa"/>
            <w:shd w:val="clear" w:color="auto" w:fill="auto"/>
          </w:tcPr>
          <w:p w14:paraId="0CD6915C" w14:textId="607C1D50" w:rsidR="00BF3144" w:rsidRPr="00FC046D" w:rsidRDefault="001206A5" w:rsidP="00C06AF7">
            <w:pPr>
              <w:rPr>
                <w:rFonts w:ascii="Segoe UI" w:eastAsia="Times New Roman" w:hAnsi="Segoe UI" w:cs="Segoe UI"/>
                <w:sz w:val="20"/>
                <w:szCs w:val="20"/>
              </w:rPr>
            </w:pPr>
            <w:r>
              <w:rPr>
                <w:rFonts w:ascii="Segoe UI" w:eastAsia="Times New Roman" w:hAnsi="Segoe UI" w:cs="Segoe UI"/>
                <w:sz w:val="20"/>
                <w:szCs w:val="20"/>
              </w:rPr>
              <w:t>Tool room / equipment helpers for 4 classes over the two semesters for our current lab courses.</w:t>
            </w:r>
          </w:p>
          <w:p w14:paraId="1E9330B8" w14:textId="77777777" w:rsidR="00BF3144" w:rsidRPr="00FC046D" w:rsidRDefault="00BF3144" w:rsidP="00C06AF7">
            <w:pPr>
              <w:rPr>
                <w:rFonts w:ascii="Segoe UI" w:eastAsia="Times New Roman" w:hAnsi="Segoe UI" w:cs="Segoe UI"/>
                <w:sz w:val="20"/>
                <w:szCs w:val="20"/>
              </w:rPr>
            </w:pPr>
          </w:p>
        </w:tc>
        <w:tc>
          <w:tcPr>
            <w:tcW w:w="1370" w:type="dxa"/>
            <w:shd w:val="clear" w:color="auto" w:fill="auto"/>
          </w:tcPr>
          <w:p w14:paraId="0FC0C276" w14:textId="1AB0B296" w:rsidR="00BF3144" w:rsidRPr="00FC046D" w:rsidRDefault="001206A5" w:rsidP="00C06AF7">
            <w:pPr>
              <w:rPr>
                <w:rFonts w:ascii="Segoe UI" w:eastAsia="Times New Roman" w:hAnsi="Segoe UI" w:cs="Segoe UI"/>
                <w:sz w:val="20"/>
                <w:szCs w:val="20"/>
              </w:rPr>
            </w:pPr>
            <w:r>
              <w:rPr>
                <w:rFonts w:ascii="Segoe UI" w:eastAsia="Times New Roman" w:hAnsi="Segoe UI" w:cs="Segoe UI"/>
                <w:sz w:val="20"/>
                <w:szCs w:val="20"/>
              </w:rPr>
              <w:t>$15,000</w:t>
            </w:r>
          </w:p>
        </w:tc>
      </w:tr>
      <w:tr w:rsidR="00BF3144" w:rsidRPr="00FC046D" w14:paraId="40CF5F7A" w14:textId="77777777" w:rsidTr="00C06AF7">
        <w:trPr>
          <w:trHeight w:val="535"/>
        </w:trPr>
        <w:tc>
          <w:tcPr>
            <w:tcW w:w="3330" w:type="dxa"/>
            <w:shd w:val="clear" w:color="auto" w:fill="auto"/>
          </w:tcPr>
          <w:p w14:paraId="647B3F8B" w14:textId="77777777" w:rsidR="00BF3144" w:rsidRPr="00621F35" w:rsidRDefault="00BF3144" w:rsidP="00C06AF7">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67419C1F" w14:textId="77777777" w:rsidR="00BF3144" w:rsidRPr="00FC046D" w:rsidRDefault="00BF3144" w:rsidP="00C06AF7">
            <w:pPr>
              <w:rPr>
                <w:rFonts w:ascii="Segoe UI" w:eastAsia="Times New Roman" w:hAnsi="Segoe UI" w:cs="Segoe UI"/>
                <w:sz w:val="20"/>
                <w:szCs w:val="20"/>
              </w:rPr>
            </w:pPr>
          </w:p>
          <w:p w14:paraId="5B0F4F4A" w14:textId="77777777" w:rsidR="00BF3144" w:rsidRPr="00FC046D" w:rsidRDefault="00BF3144" w:rsidP="00C06AF7">
            <w:pPr>
              <w:rPr>
                <w:rFonts w:ascii="Segoe UI" w:eastAsia="Times New Roman" w:hAnsi="Segoe UI" w:cs="Segoe UI"/>
                <w:sz w:val="20"/>
                <w:szCs w:val="20"/>
              </w:rPr>
            </w:pPr>
          </w:p>
        </w:tc>
        <w:tc>
          <w:tcPr>
            <w:tcW w:w="1370" w:type="dxa"/>
            <w:shd w:val="clear" w:color="auto" w:fill="auto"/>
          </w:tcPr>
          <w:p w14:paraId="7561B7A6" w14:textId="77777777" w:rsidR="00BF3144" w:rsidRPr="00FC046D" w:rsidRDefault="00BF3144" w:rsidP="00C06AF7">
            <w:pPr>
              <w:rPr>
                <w:rFonts w:ascii="Segoe UI" w:eastAsia="Times New Roman" w:hAnsi="Segoe UI" w:cs="Segoe UI"/>
                <w:sz w:val="20"/>
                <w:szCs w:val="20"/>
              </w:rPr>
            </w:pPr>
          </w:p>
        </w:tc>
      </w:tr>
      <w:tr w:rsidR="00BF3144" w:rsidRPr="00FC046D" w14:paraId="0D216A6D" w14:textId="77777777" w:rsidTr="00C06AF7">
        <w:trPr>
          <w:trHeight w:val="220"/>
        </w:trPr>
        <w:tc>
          <w:tcPr>
            <w:tcW w:w="3330" w:type="dxa"/>
            <w:shd w:val="clear" w:color="auto" w:fill="auto"/>
          </w:tcPr>
          <w:p w14:paraId="6E8EB50B" w14:textId="77777777" w:rsidR="00BF3144" w:rsidRPr="00621F35" w:rsidRDefault="00BF3144" w:rsidP="00C06AF7">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73C44C25" w14:textId="77777777" w:rsidR="00BF3144" w:rsidRPr="00621F35" w:rsidRDefault="00BF3144" w:rsidP="00C06AF7">
            <w:pPr>
              <w:rPr>
                <w:rFonts w:ascii="Segoe UI" w:eastAsia="Times New Roman" w:hAnsi="Segoe UI" w:cs="Segoe UI"/>
                <w:bCs/>
                <w:sz w:val="20"/>
                <w:szCs w:val="20"/>
              </w:rPr>
            </w:pPr>
          </w:p>
        </w:tc>
        <w:tc>
          <w:tcPr>
            <w:tcW w:w="5116" w:type="dxa"/>
            <w:shd w:val="clear" w:color="auto" w:fill="auto"/>
          </w:tcPr>
          <w:p w14:paraId="4CAA3009" w14:textId="77777777" w:rsidR="00BF3144" w:rsidRPr="00FC046D" w:rsidRDefault="00BF3144" w:rsidP="00C06AF7">
            <w:pPr>
              <w:rPr>
                <w:rFonts w:ascii="Segoe UI" w:eastAsia="Times New Roman" w:hAnsi="Segoe UI" w:cs="Segoe UI"/>
                <w:sz w:val="20"/>
                <w:szCs w:val="20"/>
              </w:rPr>
            </w:pPr>
          </w:p>
          <w:p w14:paraId="3801A834" w14:textId="77777777" w:rsidR="00BF3144" w:rsidRPr="00FC046D" w:rsidRDefault="00BF3144" w:rsidP="00C06AF7">
            <w:pPr>
              <w:rPr>
                <w:rFonts w:ascii="Segoe UI" w:eastAsia="Times New Roman" w:hAnsi="Segoe UI" w:cs="Segoe UI"/>
                <w:sz w:val="20"/>
                <w:szCs w:val="20"/>
              </w:rPr>
            </w:pPr>
          </w:p>
        </w:tc>
        <w:tc>
          <w:tcPr>
            <w:tcW w:w="1370" w:type="dxa"/>
            <w:shd w:val="clear" w:color="auto" w:fill="auto"/>
          </w:tcPr>
          <w:p w14:paraId="329EB20D" w14:textId="77777777" w:rsidR="00BF3144" w:rsidRPr="00FC046D" w:rsidRDefault="00BF3144" w:rsidP="00C06AF7">
            <w:pPr>
              <w:rPr>
                <w:rFonts w:ascii="Segoe UI" w:eastAsia="Times New Roman" w:hAnsi="Segoe UI" w:cs="Segoe UI"/>
                <w:sz w:val="20"/>
                <w:szCs w:val="20"/>
              </w:rPr>
            </w:pPr>
          </w:p>
        </w:tc>
      </w:tr>
    </w:tbl>
    <w:p w14:paraId="55FC98EF" w14:textId="77777777" w:rsidR="00BF3144" w:rsidRPr="00FC046D" w:rsidRDefault="00BF3144" w:rsidP="00BF3144">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BF3144" w:rsidRPr="00FC046D" w14:paraId="6D922179" w14:textId="77777777" w:rsidTr="00C06AF7">
        <w:trPr>
          <w:trHeight w:val="546"/>
          <w:jc w:val="center"/>
        </w:trPr>
        <w:tc>
          <w:tcPr>
            <w:tcW w:w="3355" w:type="dxa"/>
            <w:shd w:val="clear" w:color="auto" w:fill="auto"/>
            <w:vAlign w:val="center"/>
          </w:tcPr>
          <w:p w14:paraId="5683F1A6" w14:textId="77777777" w:rsidR="00BF3144" w:rsidRPr="00FC046D" w:rsidRDefault="00BF3144"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1EDA4B91" w14:textId="77777777" w:rsidR="00BF3144" w:rsidRPr="00FC046D" w:rsidRDefault="00BF3144"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3791C07C" w14:textId="77777777" w:rsidR="00BF3144" w:rsidRPr="00FC046D" w:rsidRDefault="00BF3144" w:rsidP="00C06AF7">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BF3144" w:rsidRPr="00FC046D" w14:paraId="0D35991C" w14:textId="77777777" w:rsidTr="00C06AF7">
        <w:trPr>
          <w:trHeight w:val="272"/>
          <w:jc w:val="center"/>
        </w:trPr>
        <w:tc>
          <w:tcPr>
            <w:tcW w:w="3355" w:type="dxa"/>
            <w:shd w:val="clear" w:color="auto" w:fill="auto"/>
          </w:tcPr>
          <w:p w14:paraId="1A1B034A" w14:textId="77777777" w:rsidR="00BF3144" w:rsidRPr="00545EFF" w:rsidRDefault="00BF3144" w:rsidP="00BF3144">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1959E9C1" w14:textId="0D8761CE" w:rsidR="00BF3144" w:rsidRPr="00FC046D" w:rsidRDefault="00C3123B" w:rsidP="00C06AF7">
            <w:pPr>
              <w:rPr>
                <w:rFonts w:ascii="Segoe UI" w:eastAsia="Times New Roman" w:hAnsi="Segoe UI" w:cs="Segoe UI"/>
                <w:sz w:val="20"/>
                <w:szCs w:val="20"/>
              </w:rPr>
            </w:pPr>
            <w:r>
              <w:rPr>
                <w:rFonts w:ascii="Segoe UI" w:eastAsia="Times New Roman" w:hAnsi="Segoe UI" w:cs="Segoe UI"/>
                <w:sz w:val="20"/>
                <w:szCs w:val="20"/>
              </w:rPr>
              <w:t xml:space="preserve">We’d like to attend the NWDIC diesel instructors conference in Oregon in the beginning of March, spring of 2023 . It’s the first one since the pandemic and there </w:t>
            </w:r>
            <w:r>
              <w:rPr>
                <w:rFonts w:ascii="Segoe UI" w:eastAsia="Times New Roman" w:hAnsi="Segoe UI" w:cs="Segoe UI"/>
                <w:sz w:val="20"/>
                <w:szCs w:val="20"/>
              </w:rPr>
              <w:lastRenderedPageBreak/>
              <w:t>is already an impressive lineup of special presenters from our industry registered for this event.</w:t>
            </w:r>
          </w:p>
          <w:p w14:paraId="2969499C" w14:textId="77777777" w:rsidR="00BF3144" w:rsidRPr="00FC046D" w:rsidRDefault="00BF3144" w:rsidP="00C06AF7">
            <w:pPr>
              <w:rPr>
                <w:rFonts w:ascii="Segoe UI" w:eastAsia="Times New Roman" w:hAnsi="Segoe UI" w:cs="Segoe UI"/>
                <w:sz w:val="20"/>
                <w:szCs w:val="20"/>
              </w:rPr>
            </w:pPr>
          </w:p>
        </w:tc>
        <w:tc>
          <w:tcPr>
            <w:tcW w:w="1267" w:type="dxa"/>
            <w:shd w:val="clear" w:color="auto" w:fill="auto"/>
          </w:tcPr>
          <w:p w14:paraId="4739BDDD" w14:textId="6107E48A" w:rsidR="00BF3144" w:rsidRPr="00FC046D" w:rsidRDefault="00C3123B" w:rsidP="00C06AF7">
            <w:pPr>
              <w:rPr>
                <w:rFonts w:ascii="Segoe UI" w:eastAsia="Times New Roman" w:hAnsi="Segoe UI" w:cs="Segoe UI"/>
                <w:sz w:val="20"/>
                <w:szCs w:val="20"/>
              </w:rPr>
            </w:pPr>
            <w:r>
              <w:rPr>
                <w:rFonts w:ascii="Segoe UI" w:eastAsia="Times New Roman" w:hAnsi="Segoe UI" w:cs="Segoe UI"/>
                <w:sz w:val="20"/>
                <w:szCs w:val="20"/>
              </w:rPr>
              <w:lastRenderedPageBreak/>
              <w:t>$</w:t>
            </w:r>
            <w:r w:rsidR="00A85BED">
              <w:rPr>
                <w:rFonts w:ascii="Segoe UI" w:eastAsia="Times New Roman" w:hAnsi="Segoe UI" w:cs="Segoe UI"/>
                <w:sz w:val="20"/>
                <w:szCs w:val="20"/>
              </w:rPr>
              <w:t>4</w:t>
            </w:r>
            <w:r w:rsidR="002A5DD3">
              <w:rPr>
                <w:rFonts w:ascii="Segoe UI" w:eastAsia="Times New Roman" w:hAnsi="Segoe UI" w:cs="Segoe UI"/>
                <w:sz w:val="20"/>
                <w:szCs w:val="20"/>
              </w:rPr>
              <w:t>,</w:t>
            </w:r>
            <w:r w:rsidR="00A85BED">
              <w:rPr>
                <w:rFonts w:ascii="Segoe UI" w:eastAsia="Times New Roman" w:hAnsi="Segoe UI" w:cs="Segoe UI"/>
                <w:sz w:val="20"/>
                <w:szCs w:val="20"/>
              </w:rPr>
              <w:t>0</w:t>
            </w:r>
            <w:r>
              <w:rPr>
                <w:rFonts w:ascii="Segoe UI" w:eastAsia="Times New Roman" w:hAnsi="Segoe UI" w:cs="Segoe UI"/>
                <w:sz w:val="20"/>
                <w:szCs w:val="20"/>
              </w:rPr>
              <w:t>00.00 for 3 instructors.</w:t>
            </w:r>
          </w:p>
        </w:tc>
      </w:tr>
      <w:tr w:rsidR="00BF3144" w:rsidRPr="00FC046D" w14:paraId="6BB6B557" w14:textId="77777777" w:rsidTr="00C06AF7">
        <w:trPr>
          <w:trHeight w:val="272"/>
          <w:jc w:val="center"/>
        </w:trPr>
        <w:tc>
          <w:tcPr>
            <w:tcW w:w="3355" w:type="dxa"/>
            <w:shd w:val="clear" w:color="auto" w:fill="auto"/>
          </w:tcPr>
          <w:p w14:paraId="5C3F8822" w14:textId="77777777" w:rsidR="00BF3144" w:rsidRPr="00545EFF" w:rsidRDefault="00BF3144" w:rsidP="00BF3144">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420146A1" w14:textId="362A541F" w:rsidR="00A85BED" w:rsidRDefault="00A85BED" w:rsidP="00A85BED">
            <w:pPr>
              <w:rPr>
                <w:rFonts w:ascii="Segoe UI" w:eastAsia="Times New Roman" w:hAnsi="Segoe UI" w:cs="Segoe UI"/>
                <w:sz w:val="20"/>
                <w:szCs w:val="20"/>
              </w:rPr>
            </w:pPr>
            <w:r>
              <w:rPr>
                <w:rFonts w:ascii="Segoe UI" w:eastAsia="Times New Roman" w:hAnsi="Segoe UI" w:cs="Segoe UI"/>
                <w:sz w:val="20"/>
                <w:szCs w:val="20"/>
              </w:rPr>
              <w:t>Dues</w:t>
            </w:r>
            <w:r>
              <w:rPr>
                <w:rFonts w:ascii="Segoe UI" w:eastAsia="Times New Roman" w:hAnsi="Segoe UI" w:cs="Segoe UI"/>
                <w:sz w:val="20"/>
                <w:szCs w:val="20"/>
              </w:rPr>
              <w:t xml:space="preserve">, travel expenses, </w:t>
            </w:r>
            <w:r>
              <w:rPr>
                <w:rFonts w:ascii="Segoe UI" w:eastAsia="Times New Roman" w:hAnsi="Segoe UI" w:cs="Segoe UI"/>
                <w:sz w:val="20"/>
                <w:szCs w:val="20"/>
              </w:rPr>
              <w:t xml:space="preserve"> and Registration fees for the online or at-location spring 202</w:t>
            </w:r>
            <w:r>
              <w:rPr>
                <w:rFonts w:ascii="Segoe UI" w:eastAsia="Times New Roman" w:hAnsi="Segoe UI" w:cs="Segoe UI"/>
                <w:sz w:val="20"/>
                <w:szCs w:val="20"/>
              </w:rPr>
              <w:t>3</w:t>
            </w:r>
            <w:r>
              <w:rPr>
                <w:rFonts w:ascii="Segoe UI" w:eastAsia="Times New Roman" w:hAnsi="Segoe UI" w:cs="Segoe UI"/>
                <w:sz w:val="20"/>
                <w:szCs w:val="20"/>
              </w:rPr>
              <w:t xml:space="preserve"> CAT conference for 3 instructors. This is the closest conference available for our similar field which share </w:t>
            </w:r>
            <w:r>
              <w:rPr>
                <w:rFonts w:ascii="Segoe UI" w:eastAsia="Times New Roman" w:hAnsi="Segoe UI" w:cs="Segoe UI"/>
                <w:sz w:val="20"/>
                <w:szCs w:val="20"/>
              </w:rPr>
              <w:t xml:space="preserve">some </w:t>
            </w:r>
            <w:r>
              <w:rPr>
                <w:rFonts w:ascii="Segoe UI" w:eastAsia="Times New Roman" w:hAnsi="Segoe UI" w:cs="Segoe UI"/>
                <w:sz w:val="20"/>
                <w:szCs w:val="20"/>
              </w:rPr>
              <w:t>overlapping technologies and innovative instructional solutions and trade organizations.</w:t>
            </w:r>
          </w:p>
          <w:p w14:paraId="0C566CB4" w14:textId="09E79465" w:rsidR="00BF3144" w:rsidRPr="00FC046D" w:rsidRDefault="00BF3144" w:rsidP="00C06AF7">
            <w:pPr>
              <w:rPr>
                <w:rFonts w:ascii="Segoe UI" w:eastAsia="Times New Roman" w:hAnsi="Segoe UI" w:cs="Segoe UI"/>
                <w:sz w:val="20"/>
                <w:szCs w:val="20"/>
              </w:rPr>
            </w:pPr>
          </w:p>
        </w:tc>
        <w:tc>
          <w:tcPr>
            <w:tcW w:w="1267" w:type="dxa"/>
            <w:shd w:val="clear" w:color="auto" w:fill="auto"/>
          </w:tcPr>
          <w:p w14:paraId="6A94DB87" w14:textId="25D1DA93" w:rsidR="00BF3144" w:rsidRPr="00FC046D" w:rsidRDefault="00A85BED" w:rsidP="00C06AF7">
            <w:pPr>
              <w:rPr>
                <w:rFonts w:ascii="Segoe UI" w:eastAsia="Times New Roman" w:hAnsi="Segoe UI" w:cs="Segoe UI"/>
                <w:sz w:val="20"/>
                <w:szCs w:val="20"/>
              </w:rPr>
            </w:pPr>
            <w:r>
              <w:rPr>
                <w:rFonts w:ascii="Segoe UI" w:eastAsia="Times New Roman" w:hAnsi="Segoe UI" w:cs="Segoe UI"/>
                <w:sz w:val="20"/>
                <w:szCs w:val="20"/>
              </w:rPr>
              <w:t>$500</w:t>
            </w:r>
          </w:p>
        </w:tc>
      </w:tr>
      <w:tr w:rsidR="00BF3144" w:rsidRPr="00FC046D" w14:paraId="63C6DAA2" w14:textId="77777777" w:rsidTr="00C06AF7">
        <w:trPr>
          <w:trHeight w:val="272"/>
          <w:jc w:val="center"/>
        </w:trPr>
        <w:tc>
          <w:tcPr>
            <w:tcW w:w="3355" w:type="dxa"/>
            <w:shd w:val="clear" w:color="auto" w:fill="auto"/>
          </w:tcPr>
          <w:p w14:paraId="5B57A8A4" w14:textId="77777777" w:rsidR="00BF3144" w:rsidRPr="00545EFF" w:rsidRDefault="00BF3144" w:rsidP="00BF3144">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CED73EB" w14:textId="77777777" w:rsidR="00BF3144" w:rsidRPr="00545EFF" w:rsidRDefault="00BF3144" w:rsidP="00BF3144">
            <w:pPr>
              <w:jc w:val="left"/>
              <w:rPr>
                <w:rFonts w:ascii="Segoe UI" w:eastAsia="Times New Roman" w:hAnsi="Segoe UI" w:cs="Segoe UI"/>
                <w:bCs/>
                <w:sz w:val="20"/>
                <w:szCs w:val="20"/>
              </w:rPr>
            </w:pPr>
          </w:p>
        </w:tc>
        <w:tc>
          <w:tcPr>
            <w:tcW w:w="5151" w:type="dxa"/>
            <w:shd w:val="clear" w:color="auto" w:fill="auto"/>
          </w:tcPr>
          <w:p w14:paraId="4C84DE21" w14:textId="4C16B94E" w:rsidR="00BF3144" w:rsidRPr="00FC046D" w:rsidRDefault="00DD1DE2" w:rsidP="00C06AF7">
            <w:pPr>
              <w:rPr>
                <w:rFonts w:ascii="Segoe UI" w:eastAsia="Times New Roman" w:hAnsi="Segoe UI" w:cs="Segoe UI"/>
                <w:sz w:val="20"/>
                <w:szCs w:val="20"/>
              </w:rPr>
            </w:pPr>
            <w:r>
              <w:rPr>
                <w:rFonts w:ascii="Segoe UI" w:eastAsia="Times New Roman" w:hAnsi="Segoe UI" w:cs="Segoe UI"/>
                <w:sz w:val="20"/>
                <w:szCs w:val="20"/>
              </w:rPr>
              <w:t xml:space="preserve">Subscriptions to </w:t>
            </w:r>
            <w:r w:rsidR="00645018">
              <w:rPr>
                <w:rFonts w:ascii="Segoe UI" w:eastAsia="Times New Roman" w:hAnsi="Segoe UI" w:cs="Segoe UI"/>
                <w:sz w:val="20"/>
                <w:szCs w:val="20"/>
              </w:rPr>
              <w:t xml:space="preserve">manufacturer software such as Cummins, Freightliner, Volvo, etc. </w:t>
            </w:r>
          </w:p>
        </w:tc>
        <w:tc>
          <w:tcPr>
            <w:tcW w:w="1267" w:type="dxa"/>
            <w:shd w:val="clear" w:color="auto" w:fill="auto"/>
          </w:tcPr>
          <w:p w14:paraId="204A7713" w14:textId="160D17C4" w:rsidR="00BF3144" w:rsidRPr="00FC046D" w:rsidRDefault="00645018" w:rsidP="00C06AF7">
            <w:pPr>
              <w:rPr>
                <w:rFonts w:ascii="Segoe UI" w:eastAsia="Times New Roman" w:hAnsi="Segoe UI" w:cs="Segoe UI"/>
                <w:sz w:val="20"/>
                <w:szCs w:val="20"/>
              </w:rPr>
            </w:pPr>
            <w:r>
              <w:rPr>
                <w:rFonts w:ascii="Segoe UI" w:eastAsia="Times New Roman" w:hAnsi="Segoe UI" w:cs="Segoe UI"/>
                <w:sz w:val="20"/>
                <w:szCs w:val="20"/>
              </w:rPr>
              <w:t>$5,000</w:t>
            </w:r>
          </w:p>
        </w:tc>
      </w:tr>
      <w:tr w:rsidR="00BF3144" w:rsidRPr="00FC046D" w14:paraId="0A64F0C4" w14:textId="77777777" w:rsidTr="00C06AF7">
        <w:trPr>
          <w:trHeight w:val="272"/>
          <w:jc w:val="center"/>
        </w:trPr>
        <w:tc>
          <w:tcPr>
            <w:tcW w:w="3355" w:type="dxa"/>
            <w:shd w:val="clear" w:color="auto" w:fill="auto"/>
          </w:tcPr>
          <w:p w14:paraId="5EBE64AC" w14:textId="77777777" w:rsidR="00BF3144" w:rsidRPr="00545EFF" w:rsidRDefault="00BF3144" w:rsidP="00BF3144">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492902EF" w14:textId="77777777" w:rsidR="00BF3144" w:rsidRPr="00545EFF" w:rsidRDefault="00BF3144" w:rsidP="00BF3144">
            <w:pPr>
              <w:jc w:val="left"/>
              <w:rPr>
                <w:rFonts w:ascii="Segoe UI" w:eastAsia="Times New Roman" w:hAnsi="Segoe UI" w:cs="Segoe UI"/>
                <w:bCs/>
                <w:sz w:val="20"/>
                <w:szCs w:val="20"/>
              </w:rPr>
            </w:pPr>
          </w:p>
        </w:tc>
        <w:tc>
          <w:tcPr>
            <w:tcW w:w="5151" w:type="dxa"/>
            <w:shd w:val="clear" w:color="auto" w:fill="auto"/>
          </w:tcPr>
          <w:p w14:paraId="45626C9B" w14:textId="302ED0F4" w:rsidR="00BF3144" w:rsidRPr="00FC046D" w:rsidRDefault="002A5DD3" w:rsidP="00C06AF7">
            <w:pPr>
              <w:rPr>
                <w:rFonts w:ascii="Segoe UI" w:eastAsia="Times New Roman" w:hAnsi="Segoe UI" w:cs="Segoe UI"/>
                <w:sz w:val="20"/>
                <w:szCs w:val="20"/>
              </w:rPr>
            </w:pPr>
            <w:r>
              <w:rPr>
                <w:rFonts w:ascii="Segoe UI" w:eastAsia="Times New Roman" w:hAnsi="Segoe UI" w:cs="Segoe UI"/>
                <w:sz w:val="20"/>
                <w:szCs w:val="20"/>
              </w:rPr>
              <w:t xml:space="preserve">Our ASE test series study guides were a successful investment. Students and apprentices are checking them out for studying to prepare for their ASE Certification Exams. </w:t>
            </w:r>
          </w:p>
        </w:tc>
        <w:tc>
          <w:tcPr>
            <w:tcW w:w="1267" w:type="dxa"/>
            <w:shd w:val="clear" w:color="auto" w:fill="auto"/>
          </w:tcPr>
          <w:p w14:paraId="6BED51B8" w14:textId="77777777" w:rsidR="00BF3144" w:rsidRPr="00FC046D" w:rsidRDefault="00BF3144" w:rsidP="00C06AF7">
            <w:pPr>
              <w:rPr>
                <w:rFonts w:ascii="Segoe UI" w:eastAsia="Times New Roman" w:hAnsi="Segoe UI" w:cs="Segoe UI"/>
                <w:sz w:val="20"/>
                <w:szCs w:val="20"/>
              </w:rPr>
            </w:pPr>
          </w:p>
        </w:tc>
      </w:tr>
      <w:tr w:rsidR="00BF3144" w:rsidRPr="00FC046D" w14:paraId="12343671" w14:textId="77777777" w:rsidTr="00C06AF7">
        <w:trPr>
          <w:trHeight w:val="272"/>
          <w:jc w:val="center"/>
        </w:trPr>
        <w:tc>
          <w:tcPr>
            <w:tcW w:w="3355" w:type="dxa"/>
            <w:shd w:val="clear" w:color="auto" w:fill="auto"/>
          </w:tcPr>
          <w:p w14:paraId="5D75387D" w14:textId="77777777" w:rsidR="00BF3144" w:rsidRPr="00545EFF" w:rsidRDefault="00BF3144" w:rsidP="00BF3144">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7504F078" w14:textId="77777777" w:rsidR="00BF3144" w:rsidRPr="00545EFF" w:rsidRDefault="00BF3144" w:rsidP="00BF3144">
            <w:pPr>
              <w:jc w:val="left"/>
              <w:rPr>
                <w:rFonts w:ascii="Segoe UI" w:eastAsia="Times New Roman" w:hAnsi="Segoe UI" w:cs="Segoe UI"/>
                <w:bCs/>
                <w:sz w:val="20"/>
                <w:szCs w:val="20"/>
              </w:rPr>
            </w:pPr>
          </w:p>
        </w:tc>
        <w:tc>
          <w:tcPr>
            <w:tcW w:w="5151" w:type="dxa"/>
            <w:shd w:val="clear" w:color="auto" w:fill="auto"/>
          </w:tcPr>
          <w:p w14:paraId="598A1C5C" w14:textId="4F203949" w:rsidR="00BF3144" w:rsidRPr="00FC046D" w:rsidRDefault="00645018" w:rsidP="00C06AF7">
            <w:pPr>
              <w:rPr>
                <w:rFonts w:ascii="Segoe UI" w:eastAsia="Times New Roman" w:hAnsi="Segoe UI" w:cs="Segoe UI"/>
                <w:sz w:val="20"/>
                <w:szCs w:val="20"/>
              </w:rPr>
            </w:pPr>
            <w:r>
              <w:rPr>
                <w:rFonts w:ascii="Segoe UI" w:eastAsia="Times New Roman" w:hAnsi="Segoe UI" w:cs="Segoe UI"/>
                <w:sz w:val="20"/>
                <w:szCs w:val="20"/>
              </w:rPr>
              <w:t>Oil, gasket sets, fasteners, and small parts</w:t>
            </w:r>
          </w:p>
        </w:tc>
        <w:tc>
          <w:tcPr>
            <w:tcW w:w="1267" w:type="dxa"/>
            <w:shd w:val="clear" w:color="auto" w:fill="auto"/>
          </w:tcPr>
          <w:p w14:paraId="226EDD80" w14:textId="1C55E2FC" w:rsidR="00BF3144" w:rsidRPr="00FC046D" w:rsidRDefault="00645018" w:rsidP="00C06AF7">
            <w:pPr>
              <w:rPr>
                <w:rFonts w:ascii="Segoe UI" w:eastAsia="Times New Roman" w:hAnsi="Segoe UI" w:cs="Segoe UI"/>
                <w:sz w:val="20"/>
                <w:szCs w:val="20"/>
              </w:rPr>
            </w:pPr>
            <w:r>
              <w:rPr>
                <w:rFonts w:ascii="Segoe UI" w:eastAsia="Times New Roman" w:hAnsi="Segoe UI" w:cs="Segoe UI"/>
                <w:sz w:val="20"/>
                <w:szCs w:val="20"/>
              </w:rPr>
              <w:t>$5,000</w:t>
            </w:r>
          </w:p>
        </w:tc>
      </w:tr>
      <w:tr w:rsidR="00BF3144" w:rsidRPr="00FC046D" w14:paraId="58D106C9" w14:textId="77777777" w:rsidTr="00C06AF7">
        <w:trPr>
          <w:trHeight w:val="272"/>
          <w:jc w:val="center"/>
        </w:trPr>
        <w:tc>
          <w:tcPr>
            <w:tcW w:w="3355" w:type="dxa"/>
            <w:shd w:val="clear" w:color="auto" w:fill="auto"/>
          </w:tcPr>
          <w:p w14:paraId="781956B4" w14:textId="77777777" w:rsidR="00BF3144" w:rsidRPr="00545EFF" w:rsidRDefault="00BF3144" w:rsidP="00BF3144">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F20266E" w14:textId="77777777" w:rsidR="00BF3144" w:rsidRPr="00545EFF" w:rsidRDefault="00BF3144" w:rsidP="00BF3144">
            <w:pPr>
              <w:jc w:val="left"/>
              <w:rPr>
                <w:rFonts w:ascii="Segoe UI" w:eastAsia="Times New Roman" w:hAnsi="Segoe UI" w:cs="Segoe UI"/>
                <w:bCs/>
                <w:sz w:val="20"/>
                <w:szCs w:val="20"/>
              </w:rPr>
            </w:pPr>
          </w:p>
        </w:tc>
        <w:tc>
          <w:tcPr>
            <w:tcW w:w="5151" w:type="dxa"/>
            <w:shd w:val="clear" w:color="auto" w:fill="auto"/>
          </w:tcPr>
          <w:p w14:paraId="0F6F51A9" w14:textId="495D9292" w:rsidR="00BF3144" w:rsidRPr="00FC046D" w:rsidRDefault="00645018" w:rsidP="00C06AF7">
            <w:pPr>
              <w:rPr>
                <w:rFonts w:ascii="Segoe UI" w:eastAsia="Times New Roman" w:hAnsi="Segoe UI" w:cs="Segoe UI"/>
                <w:sz w:val="20"/>
                <w:szCs w:val="20"/>
              </w:rPr>
            </w:pPr>
            <w:r>
              <w:rPr>
                <w:rFonts w:ascii="Segoe UI" w:eastAsia="Times New Roman" w:hAnsi="Segoe UI" w:cs="Segoe UI"/>
                <w:sz w:val="20"/>
                <w:szCs w:val="20"/>
              </w:rPr>
              <w:t xml:space="preserve">Printing toner, paper, batteries. </w:t>
            </w:r>
          </w:p>
        </w:tc>
        <w:tc>
          <w:tcPr>
            <w:tcW w:w="1267" w:type="dxa"/>
            <w:shd w:val="clear" w:color="auto" w:fill="auto"/>
          </w:tcPr>
          <w:p w14:paraId="3C9C7213" w14:textId="0D944C45" w:rsidR="00BF3144" w:rsidRPr="00FC046D" w:rsidRDefault="00645018" w:rsidP="00C06AF7">
            <w:pPr>
              <w:rPr>
                <w:rFonts w:ascii="Segoe UI" w:eastAsia="Times New Roman" w:hAnsi="Segoe UI" w:cs="Segoe UI"/>
                <w:sz w:val="20"/>
                <w:szCs w:val="20"/>
              </w:rPr>
            </w:pPr>
            <w:r>
              <w:rPr>
                <w:rFonts w:ascii="Segoe UI" w:eastAsia="Times New Roman" w:hAnsi="Segoe UI" w:cs="Segoe UI"/>
                <w:sz w:val="20"/>
                <w:szCs w:val="20"/>
              </w:rPr>
              <w:t>$2,500</w:t>
            </w:r>
          </w:p>
        </w:tc>
      </w:tr>
      <w:tr w:rsidR="00BF3144" w:rsidRPr="00FC046D" w14:paraId="12288552" w14:textId="77777777" w:rsidTr="00C06AF7">
        <w:trPr>
          <w:trHeight w:val="272"/>
          <w:jc w:val="center"/>
        </w:trPr>
        <w:tc>
          <w:tcPr>
            <w:tcW w:w="3355" w:type="dxa"/>
            <w:shd w:val="clear" w:color="auto" w:fill="auto"/>
          </w:tcPr>
          <w:p w14:paraId="65FE3C96" w14:textId="77777777" w:rsidR="00BF3144" w:rsidRPr="00545EFF" w:rsidRDefault="00BF3144" w:rsidP="00BF3144">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65673216" w14:textId="77777777" w:rsidR="00BF3144" w:rsidRPr="00545EFF" w:rsidRDefault="00BF3144" w:rsidP="00BF3144">
            <w:pPr>
              <w:jc w:val="left"/>
              <w:rPr>
                <w:rFonts w:ascii="Segoe UI" w:eastAsia="Times New Roman" w:hAnsi="Segoe UI" w:cs="Segoe UI"/>
                <w:bCs/>
                <w:sz w:val="20"/>
                <w:szCs w:val="20"/>
              </w:rPr>
            </w:pPr>
          </w:p>
        </w:tc>
        <w:tc>
          <w:tcPr>
            <w:tcW w:w="5151" w:type="dxa"/>
            <w:shd w:val="clear" w:color="auto" w:fill="auto"/>
          </w:tcPr>
          <w:p w14:paraId="42F96FE7" w14:textId="3526DCC2" w:rsidR="00BF3144" w:rsidRPr="00FC046D" w:rsidRDefault="002A5DD3" w:rsidP="00C06AF7">
            <w:pPr>
              <w:rPr>
                <w:rFonts w:ascii="Segoe UI" w:eastAsia="Times New Roman" w:hAnsi="Segoe UI" w:cs="Segoe UI"/>
                <w:sz w:val="20"/>
                <w:szCs w:val="20"/>
              </w:rPr>
            </w:pPr>
            <w:r>
              <w:rPr>
                <w:rFonts w:ascii="Segoe UI" w:eastAsia="Times New Roman" w:hAnsi="Segoe UI" w:cs="Segoe UI"/>
                <w:sz w:val="20"/>
                <w:szCs w:val="20"/>
              </w:rPr>
              <w:t>See below under library.</w:t>
            </w:r>
          </w:p>
        </w:tc>
        <w:tc>
          <w:tcPr>
            <w:tcW w:w="1267" w:type="dxa"/>
            <w:shd w:val="clear" w:color="auto" w:fill="auto"/>
          </w:tcPr>
          <w:p w14:paraId="7646B8B2" w14:textId="77777777" w:rsidR="00BF3144" w:rsidRPr="00FC046D" w:rsidRDefault="00BF3144" w:rsidP="00C06AF7">
            <w:pPr>
              <w:rPr>
                <w:rFonts w:ascii="Segoe UI" w:eastAsia="Times New Roman" w:hAnsi="Segoe UI" w:cs="Segoe UI"/>
                <w:sz w:val="20"/>
                <w:szCs w:val="20"/>
              </w:rPr>
            </w:pPr>
          </w:p>
        </w:tc>
      </w:tr>
      <w:tr w:rsidR="00BF3144" w:rsidRPr="00FC046D" w14:paraId="545C6756" w14:textId="77777777" w:rsidTr="00C06AF7">
        <w:trPr>
          <w:trHeight w:val="272"/>
          <w:jc w:val="center"/>
        </w:trPr>
        <w:tc>
          <w:tcPr>
            <w:tcW w:w="3355" w:type="dxa"/>
            <w:shd w:val="clear" w:color="auto" w:fill="auto"/>
          </w:tcPr>
          <w:p w14:paraId="378F499F" w14:textId="77777777" w:rsidR="00BF3144" w:rsidRPr="00545EFF" w:rsidRDefault="00BF3144" w:rsidP="00BF3144">
            <w:pPr>
              <w:jc w:val="left"/>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F082065" w14:textId="77777777" w:rsidR="00BF3144" w:rsidRPr="00545EFF" w:rsidRDefault="00BF3144" w:rsidP="00BF3144">
            <w:pPr>
              <w:jc w:val="left"/>
              <w:rPr>
                <w:rFonts w:ascii="Segoe UI" w:eastAsia="Times New Roman" w:hAnsi="Segoe UI" w:cs="Segoe UI"/>
                <w:bCs/>
                <w:sz w:val="20"/>
                <w:szCs w:val="20"/>
              </w:rPr>
            </w:pPr>
          </w:p>
        </w:tc>
        <w:tc>
          <w:tcPr>
            <w:tcW w:w="5151" w:type="dxa"/>
            <w:shd w:val="clear" w:color="auto" w:fill="auto"/>
          </w:tcPr>
          <w:p w14:paraId="45CF8F0B" w14:textId="7A74BFDD" w:rsidR="00EE2C57" w:rsidRPr="00FC046D" w:rsidRDefault="00FB3B40" w:rsidP="00C06AF7">
            <w:pPr>
              <w:rPr>
                <w:rFonts w:ascii="Segoe UI" w:eastAsia="Times New Roman" w:hAnsi="Segoe UI" w:cs="Segoe UI"/>
                <w:sz w:val="20"/>
                <w:szCs w:val="20"/>
              </w:rPr>
            </w:pPr>
            <w:r>
              <w:rPr>
                <w:rFonts w:ascii="Segoe UI" w:eastAsia="Times New Roman" w:hAnsi="Segoe UI" w:cs="Segoe UI"/>
                <w:sz w:val="20"/>
                <w:szCs w:val="20"/>
              </w:rPr>
              <w:t>We are still trying to acquire a set of mobile Heavy Duty Vehicle Lifts for our Department</w:t>
            </w:r>
            <w:r w:rsidR="00EE2C57">
              <w:rPr>
                <w:rFonts w:ascii="Segoe UI" w:eastAsia="Times New Roman" w:hAnsi="Segoe UI" w:cs="Segoe UI"/>
                <w:sz w:val="20"/>
                <w:szCs w:val="20"/>
              </w:rPr>
              <w:t xml:space="preserve">. We’ve been requesting this for about 10 years now. This was the only equipment we asked for when discussing equipment for our new facility. Our one drive on-hoist is old, limits our capabilities, and restricts us to only one fixed bay with no options to lift vehicles in other bays or the work yard. This is a very inefficient use of space. </w:t>
            </w:r>
          </w:p>
        </w:tc>
        <w:tc>
          <w:tcPr>
            <w:tcW w:w="1267" w:type="dxa"/>
            <w:shd w:val="clear" w:color="auto" w:fill="auto"/>
          </w:tcPr>
          <w:p w14:paraId="46AF765B" w14:textId="3846F149" w:rsidR="00BF3144" w:rsidRPr="00FC046D" w:rsidRDefault="00FB3B40" w:rsidP="00C06AF7">
            <w:pPr>
              <w:rPr>
                <w:rFonts w:ascii="Segoe UI" w:eastAsia="Times New Roman" w:hAnsi="Segoe UI" w:cs="Segoe UI"/>
                <w:sz w:val="20"/>
                <w:szCs w:val="20"/>
              </w:rPr>
            </w:pPr>
            <w:r>
              <w:rPr>
                <w:rFonts w:ascii="Segoe UI" w:eastAsia="Times New Roman" w:hAnsi="Segoe UI" w:cs="Segoe UI"/>
                <w:sz w:val="20"/>
                <w:szCs w:val="20"/>
              </w:rPr>
              <w:t>$8</w:t>
            </w:r>
            <w:r w:rsidR="00651212">
              <w:rPr>
                <w:rFonts w:ascii="Segoe UI" w:eastAsia="Times New Roman" w:hAnsi="Segoe UI" w:cs="Segoe UI"/>
                <w:sz w:val="20"/>
                <w:szCs w:val="20"/>
              </w:rPr>
              <w:t>5</w:t>
            </w:r>
            <w:r>
              <w:rPr>
                <w:rFonts w:ascii="Segoe UI" w:eastAsia="Times New Roman" w:hAnsi="Segoe UI" w:cs="Segoe UI"/>
                <w:sz w:val="20"/>
                <w:szCs w:val="20"/>
              </w:rPr>
              <w:t>,000</w:t>
            </w:r>
          </w:p>
        </w:tc>
      </w:tr>
      <w:tr w:rsidR="00BF3144" w:rsidRPr="00FC046D" w14:paraId="5886D071" w14:textId="77777777" w:rsidTr="00C06AF7">
        <w:trPr>
          <w:trHeight w:val="272"/>
          <w:jc w:val="center"/>
        </w:trPr>
        <w:tc>
          <w:tcPr>
            <w:tcW w:w="3355" w:type="dxa"/>
            <w:shd w:val="clear" w:color="auto" w:fill="auto"/>
          </w:tcPr>
          <w:p w14:paraId="77F525C1" w14:textId="77777777" w:rsidR="00BF3144" w:rsidRPr="00545EFF" w:rsidRDefault="00BF3144" w:rsidP="00BF3144">
            <w:pPr>
              <w:jc w:val="left"/>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2B66350" w14:textId="77777777" w:rsidR="00BF3144" w:rsidRPr="00545EFF" w:rsidRDefault="00BF3144" w:rsidP="00BF3144">
            <w:pPr>
              <w:jc w:val="left"/>
              <w:rPr>
                <w:rFonts w:ascii="Segoe UI" w:eastAsia="Times New Roman" w:hAnsi="Segoe UI" w:cs="Segoe UI"/>
                <w:bCs/>
                <w:sz w:val="20"/>
                <w:szCs w:val="20"/>
              </w:rPr>
            </w:pPr>
          </w:p>
        </w:tc>
        <w:tc>
          <w:tcPr>
            <w:tcW w:w="5151" w:type="dxa"/>
            <w:shd w:val="clear" w:color="auto" w:fill="auto"/>
          </w:tcPr>
          <w:p w14:paraId="7A0CB3D3" w14:textId="1DE58CF4" w:rsidR="00BF3144" w:rsidRPr="00FC046D" w:rsidRDefault="002A5DD3" w:rsidP="00C06AF7">
            <w:pPr>
              <w:rPr>
                <w:rFonts w:ascii="Segoe UI" w:eastAsia="Times New Roman" w:hAnsi="Segoe UI" w:cs="Segoe UI"/>
                <w:sz w:val="20"/>
                <w:szCs w:val="20"/>
              </w:rPr>
            </w:pPr>
            <w:r>
              <w:rPr>
                <w:rFonts w:ascii="Segoe UI" w:eastAsia="Times New Roman" w:hAnsi="Segoe UI" w:cs="Segoe UI"/>
                <w:sz w:val="20"/>
                <w:szCs w:val="20"/>
              </w:rPr>
              <w:t xml:space="preserve">Our CTE students rarely use this facility. Our textbooks are </w:t>
            </w:r>
            <w:r w:rsidR="00645018">
              <w:rPr>
                <w:rFonts w:ascii="Segoe UI" w:eastAsia="Times New Roman" w:hAnsi="Segoe UI" w:cs="Segoe UI"/>
                <w:sz w:val="20"/>
                <w:szCs w:val="20"/>
              </w:rPr>
              <w:t>online,</w:t>
            </w:r>
            <w:r>
              <w:rPr>
                <w:rFonts w:ascii="Segoe UI" w:eastAsia="Times New Roman" w:hAnsi="Segoe UI" w:cs="Segoe UI"/>
                <w:sz w:val="20"/>
                <w:szCs w:val="20"/>
              </w:rPr>
              <w:t xml:space="preserve"> and we have new editions. Most of our students are not avid readers and I don’t think that ordering periodicals in this technical field would benefit </w:t>
            </w:r>
            <w:r w:rsidR="00645018">
              <w:rPr>
                <w:rFonts w:ascii="Segoe UI" w:eastAsia="Times New Roman" w:hAnsi="Segoe UI" w:cs="Segoe UI"/>
                <w:sz w:val="20"/>
                <w:szCs w:val="20"/>
              </w:rPr>
              <w:t xml:space="preserve">most of </w:t>
            </w:r>
            <w:r>
              <w:rPr>
                <w:rFonts w:ascii="Segoe UI" w:eastAsia="Times New Roman" w:hAnsi="Segoe UI" w:cs="Segoe UI"/>
                <w:sz w:val="20"/>
                <w:szCs w:val="20"/>
              </w:rPr>
              <w:t>our</w:t>
            </w:r>
            <w:r w:rsidR="00645018">
              <w:rPr>
                <w:rFonts w:ascii="Segoe UI" w:eastAsia="Times New Roman" w:hAnsi="Segoe UI" w:cs="Segoe UI"/>
                <w:sz w:val="20"/>
                <w:szCs w:val="20"/>
              </w:rPr>
              <w:t xml:space="preserve"> current</w:t>
            </w:r>
            <w:r>
              <w:rPr>
                <w:rFonts w:ascii="Segoe UI" w:eastAsia="Times New Roman" w:hAnsi="Segoe UI" w:cs="Segoe UI"/>
                <w:sz w:val="20"/>
                <w:szCs w:val="20"/>
              </w:rPr>
              <w:t xml:space="preserve"> students. </w:t>
            </w:r>
          </w:p>
        </w:tc>
        <w:tc>
          <w:tcPr>
            <w:tcW w:w="1267" w:type="dxa"/>
            <w:shd w:val="clear" w:color="auto" w:fill="auto"/>
          </w:tcPr>
          <w:p w14:paraId="545B9598" w14:textId="77777777" w:rsidR="00BF3144" w:rsidRPr="00FC046D" w:rsidRDefault="00BF3144" w:rsidP="00C06AF7">
            <w:pPr>
              <w:rPr>
                <w:rFonts w:ascii="Segoe UI" w:eastAsia="Times New Roman" w:hAnsi="Segoe UI" w:cs="Segoe UI"/>
                <w:sz w:val="20"/>
                <w:szCs w:val="20"/>
              </w:rPr>
            </w:pPr>
          </w:p>
        </w:tc>
      </w:tr>
      <w:tr w:rsidR="00BF3144" w:rsidRPr="00FC046D" w14:paraId="4A84CF01" w14:textId="77777777" w:rsidTr="00C06AF7">
        <w:trPr>
          <w:trHeight w:val="272"/>
          <w:jc w:val="center"/>
        </w:trPr>
        <w:tc>
          <w:tcPr>
            <w:tcW w:w="3355" w:type="dxa"/>
            <w:shd w:val="clear" w:color="auto" w:fill="auto"/>
          </w:tcPr>
          <w:p w14:paraId="46F7724A" w14:textId="77777777" w:rsidR="00BF3144" w:rsidRPr="00545EFF" w:rsidRDefault="00BF3144" w:rsidP="00BF3144">
            <w:pPr>
              <w:jc w:val="left"/>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1DE868A9" w14:textId="77777777" w:rsidR="00BF3144" w:rsidRPr="00545EFF" w:rsidRDefault="00BF3144" w:rsidP="00BF3144">
            <w:pPr>
              <w:jc w:val="left"/>
              <w:rPr>
                <w:rFonts w:ascii="Segoe UI" w:eastAsia="Times New Roman" w:hAnsi="Segoe UI" w:cs="Segoe UI"/>
                <w:bCs/>
                <w:sz w:val="20"/>
                <w:szCs w:val="20"/>
              </w:rPr>
            </w:pPr>
          </w:p>
        </w:tc>
        <w:tc>
          <w:tcPr>
            <w:tcW w:w="5151" w:type="dxa"/>
            <w:shd w:val="clear" w:color="auto" w:fill="auto"/>
          </w:tcPr>
          <w:p w14:paraId="78A61ABB" w14:textId="77777777" w:rsidR="00BF3144" w:rsidRDefault="00B12E01" w:rsidP="00C06AF7">
            <w:pPr>
              <w:rPr>
                <w:rFonts w:ascii="Segoe UI" w:eastAsia="Times New Roman" w:hAnsi="Segoe UI" w:cs="Segoe UI"/>
                <w:sz w:val="20"/>
                <w:szCs w:val="20"/>
              </w:rPr>
            </w:pPr>
            <w:r>
              <w:rPr>
                <w:rFonts w:ascii="Segoe UI" w:eastAsia="Times New Roman" w:hAnsi="Segoe UI" w:cs="Segoe UI"/>
                <w:sz w:val="20"/>
                <w:szCs w:val="20"/>
              </w:rPr>
              <w:t xml:space="preserve">A new facility is </w:t>
            </w:r>
            <w:r w:rsidR="002A5DD3">
              <w:rPr>
                <w:rFonts w:ascii="Segoe UI" w:eastAsia="Times New Roman" w:hAnsi="Segoe UI" w:cs="Segoe UI"/>
                <w:sz w:val="20"/>
                <w:szCs w:val="20"/>
              </w:rPr>
              <w:t>about</w:t>
            </w:r>
            <w:r>
              <w:rPr>
                <w:rFonts w:ascii="Segoe UI" w:eastAsia="Times New Roman" w:hAnsi="Segoe UI" w:cs="Segoe UI"/>
                <w:sz w:val="20"/>
                <w:szCs w:val="20"/>
              </w:rPr>
              <w:t xml:space="preserve"> to be built and they are breaking ground this month. </w:t>
            </w:r>
            <w:r w:rsidRPr="00036B25">
              <w:rPr>
                <w:rFonts w:ascii="Segoe UI" w:eastAsia="Times New Roman" w:hAnsi="Segoe UI" w:cs="Segoe UI"/>
                <w:b/>
                <w:bCs/>
                <w:sz w:val="20"/>
                <w:szCs w:val="20"/>
              </w:rPr>
              <w:t>Except for maintaining the existing facility at Building E, in an operational state</w:t>
            </w:r>
            <w:r>
              <w:rPr>
                <w:rFonts w:ascii="Segoe UI" w:eastAsia="Times New Roman" w:hAnsi="Segoe UI" w:cs="Segoe UI"/>
                <w:sz w:val="20"/>
                <w:szCs w:val="20"/>
              </w:rPr>
              <w:t xml:space="preserve">, with </w:t>
            </w:r>
            <w:r w:rsidRPr="00036B25">
              <w:rPr>
                <w:rFonts w:ascii="Segoe UI" w:eastAsia="Times New Roman" w:hAnsi="Segoe UI" w:cs="Segoe UI"/>
                <w:b/>
                <w:bCs/>
                <w:sz w:val="20"/>
                <w:szCs w:val="20"/>
              </w:rPr>
              <w:t>functioning heat</w:t>
            </w:r>
            <w:r>
              <w:rPr>
                <w:rFonts w:ascii="Segoe UI" w:eastAsia="Times New Roman" w:hAnsi="Segoe UI" w:cs="Segoe UI"/>
                <w:sz w:val="20"/>
                <w:szCs w:val="20"/>
              </w:rPr>
              <w:t>,</w:t>
            </w:r>
            <w:r w:rsidR="00036B25">
              <w:rPr>
                <w:rFonts w:ascii="Segoe UI" w:eastAsia="Times New Roman" w:hAnsi="Segoe UI" w:cs="Segoe UI"/>
                <w:sz w:val="20"/>
                <w:szCs w:val="20"/>
              </w:rPr>
              <w:t xml:space="preserve"> (</w:t>
            </w:r>
            <w:r w:rsidR="00036B25" w:rsidRPr="00036B25">
              <w:rPr>
                <w:rFonts w:ascii="Segoe UI" w:eastAsia="Times New Roman" w:hAnsi="Segoe UI" w:cs="Segoe UI"/>
                <w:b/>
                <w:bCs/>
                <w:sz w:val="20"/>
                <w:szCs w:val="20"/>
              </w:rPr>
              <w:t>currently not</w:t>
            </w:r>
            <w:r w:rsidR="00036B25">
              <w:rPr>
                <w:rFonts w:ascii="Segoe UI" w:eastAsia="Times New Roman" w:hAnsi="Segoe UI" w:cs="Segoe UI"/>
                <w:b/>
                <w:bCs/>
                <w:sz w:val="20"/>
                <w:szCs w:val="20"/>
              </w:rPr>
              <w:t xml:space="preserve"> </w:t>
            </w:r>
            <w:r w:rsidR="00036B25" w:rsidRPr="00036B25">
              <w:rPr>
                <w:rFonts w:ascii="Segoe UI" w:eastAsia="Times New Roman" w:hAnsi="Segoe UI" w:cs="Segoe UI"/>
                <w:b/>
                <w:bCs/>
                <w:sz w:val="20"/>
                <w:szCs w:val="20"/>
              </w:rPr>
              <w:t>working</w:t>
            </w:r>
            <w:r w:rsidR="00036B25">
              <w:rPr>
                <w:rFonts w:ascii="Segoe UI" w:eastAsia="Times New Roman" w:hAnsi="Segoe UI" w:cs="Segoe UI"/>
                <w:sz w:val="20"/>
                <w:szCs w:val="20"/>
              </w:rPr>
              <w:t xml:space="preserve">), </w:t>
            </w:r>
            <w:r w:rsidRPr="00036B25">
              <w:rPr>
                <w:rFonts w:ascii="Segoe UI" w:eastAsia="Times New Roman" w:hAnsi="Segoe UI" w:cs="Segoe UI"/>
                <w:b/>
                <w:bCs/>
                <w:sz w:val="20"/>
                <w:szCs w:val="20"/>
              </w:rPr>
              <w:t>compressed air, (currently waiting for parts and repair)</w:t>
            </w:r>
            <w:r>
              <w:rPr>
                <w:rFonts w:ascii="Segoe UI" w:eastAsia="Times New Roman" w:hAnsi="Segoe UI" w:cs="Segoe UI"/>
                <w:sz w:val="20"/>
                <w:szCs w:val="20"/>
              </w:rPr>
              <w:t xml:space="preserve"> power, lighting,</w:t>
            </w:r>
            <w:r w:rsidR="002A5DD3">
              <w:rPr>
                <w:rFonts w:ascii="Segoe UI" w:eastAsia="Times New Roman" w:hAnsi="Segoe UI" w:cs="Segoe UI"/>
                <w:sz w:val="20"/>
                <w:szCs w:val="20"/>
              </w:rPr>
              <w:t xml:space="preserve"> water,</w:t>
            </w:r>
            <w:r>
              <w:rPr>
                <w:rFonts w:ascii="Segoe UI" w:eastAsia="Times New Roman" w:hAnsi="Segoe UI" w:cs="Segoe UI"/>
                <w:sz w:val="20"/>
                <w:szCs w:val="20"/>
              </w:rPr>
              <w:t xml:space="preserve">  and air quality, we are not recommending any expense in improvements for this existing facility</w:t>
            </w:r>
            <w:r w:rsidR="002A5DD3">
              <w:rPr>
                <w:rFonts w:ascii="Segoe UI" w:eastAsia="Times New Roman" w:hAnsi="Segoe UI" w:cs="Segoe UI"/>
                <w:sz w:val="20"/>
                <w:szCs w:val="20"/>
              </w:rPr>
              <w:t>, except for improvements that can be transferred from the old facility to the new one.</w:t>
            </w:r>
          </w:p>
          <w:p w14:paraId="7803E4D2" w14:textId="3C522D84" w:rsidR="00A85BED" w:rsidRPr="00A85BED" w:rsidRDefault="00A85BED" w:rsidP="00C06AF7">
            <w:pPr>
              <w:rPr>
                <w:rFonts w:ascii="Segoe UI" w:eastAsia="Times New Roman" w:hAnsi="Segoe UI" w:cs="Segoe UI"/>
                <w:b/>
                <w:bCs/>
                <w:sz w:val="20"/>
                <w:szCs w:val="20"/>
              </w:rPr>
            </w:pPr>
            <w:r w:rsidRPr="00A85BED">
              <w:rPr>
                <w:rFonts w:ascii="Segoe UI" w:eastAsia="Times New Roman" w:hAnsi="Segoe UI" w:cs="Segoe UI"/>
                <w:b/>
                <w:bCs/>
                <w:sz w:val="20"/>
                <w:szCs w:val="20"/>
              </w:rPr>
              <w:t xml:space="preserve">We’d like to repeat our request for new </w:t>
            </w:r>
            <w:r>
              <w:rPr>
                <w:rFonts w:ascii="Segoe UI" w:eastAsia="Times New Roman" w:hAnsi="Segoe UI" w:cs="Segoe UI"/>
                <w:b/>
                <w:bCs/>
                <w:sz w:val="20"/>
                <w:szCs w:val="20"/>
              </w:rPr>
              <w:t xml:space="preserve">portable </w:t>
            </w:r>
            <w:r w:rsidRPr="00A85BED">
              <w:rPr>
                <w:rFonts w:ascii="Segoe UI" w:eastAsia="Times New Roman" w:hAnsi="Segoe UI" w:cs="Segoe UI"/>
                <w:b/>
                <w:bCs/>
                <w:sz w:val="20"/>
                <w:szCs w:val="20"/>
              </w:rPr>
              <w:t>lifts here as well.</w:t>
            </w:r>
          </w:p>
        </w:tc>
        <w:tc>
          <w:tcPr>
            <w:tcW w:w="1267" w:type="dxa"/>
            <w:shd w:val="clear" w:color="auto" w:fill="auto"/>
          </w:tcPr>
          <w:p w14:paraId="486E4CCA" w14:textId="77777777" w:rsidR="00BF3144" w:rsidRPr="00FC046D" w:rsidRDefault="00BF3144" w:rsidP="00C06AF7">
            <w:pPr>
              <w:rPr>
                <w:rFonts w:ascii="Segoe UI" w:eastAsia="Times New Roman" w:hAnsi="Segoe UI" w:cs="Segoe UI"/>
                <w:sz w:val="20"/>
                <w:szCs w:val="20"/>
              </w:rPr>
            </w:pPr>
          </w:p>
        </w:tc>
      </w:tr>
      <w:tr w:rsidR="00BF3144" w:rsidRPr="00FC046D" w14:paraId="36EE2413" w14:textId="77777777" w:rsidTr="00C06AF7">
        <w:trPr>
          <w:trHeight w:val="272"/>
          <w:jc w:val="center"/>
        </w:trPr>
        <w:tc>
          <w:tcPr>
            <w:tcW w:w="3355" w:type="dxa"/>
            <w:shd w:val="clear" w:color="auto" w:fill="auto"/>
          </w:tcPr>
          <w:p w14:paraId="6406293C" w14:textId="77777777" w:rsidR="00BF3144" w:rsidRPr="00545EFF" w:rsidRDefault="00BF3144" w:rsidP="00BF3144">
            <w:pPr>
              <w:jc w:val="left"/>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5B68D4C3" w14:textId="77777777" w:rsidR="00BF3144" w:rsidRPr="00545EFF" w:rsidRDefault="00BF3144" w:rsidP="00BF3144">
            <w:pPr>
              <w:jc w:val="left"/>
              <w:rPr>
                <w:rFonts w:ascii="Tahoma" w:eastAsia="Times New Roman" w:hAnsi="Tahoma" w:cs="Tahoma"/>
                <w:bCs/>
                <w:sz w:val="20"/>
                <w:szCs w:val="20"/>
              </w:rPr>
            </w:pPr>
          </w:p>
        </w:tc>
        <w:tc>
          <w:tcPr>
            <w:tcW w:w="5151" w:type="dxa"/>
            <w:shd w:val="clear" w:color="auto" w:fill="auto"/>
          </w:tcPr>
          <w:p w14:paraId="5FB7213E" w14:textId="60964A0B" w:rsidR="00BF3144" w:rsidRPr="00FC046D" w:rsidRDefault="002A5DD3" w:rsidP="00C06AF7">
            <w:pPr>
              <w:rPr>
                <w:rFonts w:ascii="Segoe UI" w:eastAsia="Times New Roman" w:hAnsi="Segoe UI" w:cs="Segoe UI"/>
                <w:sz w:val="20"/>
                <w:szCs w:val="20"/>
              </w:rPr>
            </w:pPr>
            <w:r>
              <w:rPr>
                <w:rFonts w:ascii="Segoe UI" w:eastAsia="Times New Roman" w:hAnsi="Segoe UI" w:cs="Segoe UI"/>
                <w:sz w:val="20"/>
                <w:szCs w:val="20"/>
              </w:rPr>
              <w:lastRenderedPageBreak/>
              <w:t xml:space="preserve">Same as above. </w:t>
            </w:r>
          </w:p>
        </w:tc>
        <w:tc>
          <w:tcPr>
            <w:tcW w:w="1267" w:type="dxa"/>
            <w:shd w:val="clear" w:color="auto" w:fill="auto"/>
          </w:tcPr>
          <w:p w14:paraId="0F8330A7" w14:textId="77777777" w:rsidR="00BF3144" w:rsidRPr="00FC046D" w:rsidRDefault="00BF3144" w:rsidP="00C06AF7">
            <w:pPr>
              <w:rPr>
                <w:rFonts w:ascii="Segoe UI" w:eastAsia="Times New Roman" w:hAnsi="Segoe UI" w:cs="Segoe UI"/>
                <w:sz w:val="20"/>
                <w:szCs w:val="20"/>
              </w:rPr>
            </w:pPr>
          </w:p>
        </w:tc>
      </w:tr>
      <w:tr w:rsidR="00BF3144" w:rsidRPr="00FC046D" w14:paraId="01F57505" w14:textId="77777777" w:rsidTr="00C06AF7">
        <w:trPr>
          <w:trHeight w:val="272"/>
          <w:jc w:val="center"/>
        </w:trPr>
        <w:tc>
          <w:tcPr>
            <w:tcW w:w="3355" w:type="dxa"/>
            <w:shd w:val="clear" w:color="auto" w:fill="auto"/>
          </w:tcPr>
          <w:p w14:paraId="68EAC996" w14:textId="77777777" w:rsidR="00BF3144" w:rsidRPr="00545EFF" w:rsidRDefault="00BF3144" w:rsidP="00BF3144">
            <w:pPr>
              <w:jc w:val="left"/>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124473C9" w14:textId="77777777" w:rsidR="00BF3144" w:rsidRPr="00FC046D" w:rsidRDefault="00BF3144" w:rsidP="00C06AF7">
            <w:pPr>
              <w:rPr>
                <w:rFonts w:ascii="Segoe UI" w:eastAsia="Times New Roman" w:hAnsi="Segoe UI" w:cs="Segoe UI"/>
                <w:sz w:val="20"/>
                <w:szCs w:val="20"/>
              </w:rPr>
            </w:pPr>
          </w:p>
        </w:tc>
        <w:tc>
          <w:tcPr>
            <w:tcW w:w="1267" w:type="dxa"/>
            <w:shd w:val="clear" w:color="auto" w:fill="auto"/>
          </w:tcPr>
          <w:p w14:paraId="671A95E6" w14:textId="77777777" w:rsidR="00BF3144" w:rsidRPr="00FC046D" w:rsidRDefault="00BF3144" w:rsidP="00C06AF7">
            <w:pPr>
              <w:rPr>
                <w:rFonts w:ascii="Segoe UI" w:eastAsia="Times New Roman" w:hAnsi="Segoe UI" w:cs="Segoe UI"/>
                <w:sz w:val="20"/>
                <w:szCs w:val="20"/>
              </w:rPr>
            </w:pPr>
          </w:p>
        </w:tc>
      </w:tr>
      <w:bookmarkEnd w:id="2"/>
    </w:tbl>
    <w:p w14:paraId="7CFC03AA" w14:textId="77777777" w:rsidR="00B145A3" w:rsidRPr="005A4E46" w:rsidRDefault="00B145A3" w:rsidP="00AB7D49">
      <w:pPr>
        <w:rPr>
          <w:rFonts w:ascii="Segoe UI" w:hAnsi="Segoe UI" w:cs="Segoe UI"/>
        </w:rPr>
      </w:pPr>
    </w:p>
    <w:sectPr w:rsidR="00B145A3" w:rsidRPr="005A4E46">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0E06" w14:textId="77777777" w:rsidR="009B6259" w:rsidRDefault="009B6259" w:rsidP="000A0E4A">
      <w:pPr>
        <w:spacing w:after="0" w:line="240" w:lineRule="auto"/>
      </w:pPr>
      <w:r>
        <w:separator/>
      </w:r>
    </w:p>
  </w:endnote>
  <w:endnote w:type="continuationSeparator" w:id="0">
    <w:p w14:paraId="04E4ACAA" w14:textId="77777777" w:rsidR="009B6259" w:rsidRDefault="009B6259"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F61C" w14:textId="32CF63CF" w:rsidR="007B4F27" w:rsidRPr="00C96DC7" w:rsidRDefault="00AD4F79" w:rsidP="007B4F27">
    <w:pPr>
      <w:pStyle w:val="Footer"/>
      <w:jc w:val="right"/>
      <w:rPr>
        <w:i/>
        <w:sz w:val="20"/>
        <w:szCs w:val="20"/>
      </w:rPr>
    </w:pPr>
    <w:r>
      <w:rPr>
        <w:i/>
        <w:sz w:val="20"/>
        <w:szCs w:val="20"/>
      </w:rPr>
      <w:t>20</w:t>
    </w:r>
    <w:r w:rsidR="00B13202">
      <w:rPr>
        <w:i/>
        <w:sz w:val="20"/>
        <w:szCs w:val="20"/>
      </w:rPr>
      <w:t>2</w:t>
    </w:r>
    <w:r w:rsidR="00242FF9">
      <w:rPr>
        <w:i/>
        <w:sz w:val="20"/>
        <w:szCs w:val="20"/>
      </w:rPr>
      <w:t>2-23</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0437" w14:textId="77777777" w:rsidR="009B6259" w:rsidRDefault="009B6259" w:rsidP="000A0E4A">
      <w:pPr>
        <w:spacing w:after="0" w:line="240" w:lineRule="auto"/>
      </w:pPr>
      <w:r>
        <w:separator/>
      </w:r>
    </w:p>
  </w:footnote>
  <w:footnote w:type="continuationSeparator" w:id="0">
    <w:p w14:paraId="3E685A17" w14:textId="77777777" w:rsidR="009B6259" w:rsidRDefault="009B6259"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014532">
    <w:abstractNumId w:val="10"/>
  </w:num>
  <w:num w:numId="2" w16cid:durableId="1305161548">
    <w:abstractNumId w:val="5"/>
  </w:num>
  <w:num w:numId="3" w16cid:durableId="243808824">
    <w:abstractNumId w:val="9"/>
  </w:num>
  <w:num w:numId="4" w16cid:durableId="831413254">
    <w:abstractNumId w:val="1"/>
  </w:num>
  <w:num w:numId="5" w16cid:durableId="612906772">
    <w:abstractNumId w:val="6"/>
  </w:num>
  <w:num w:numId="6" w16cid:durableId="1153064888">
    <w:abstractNumId w:val="7"/>
  </w:num>
  <w:num w:numId="7" w16cid:durableId="714621493">
    <w:abstractNumId w:val="0"/>
  </w:num>
  <w:num w:numId="8" w16cid:durableId="1092051561">
    <w:abstractNumId w:val="11"/>
  </w:num>
  <w:num w:numId="9" w16cid:durableId="150218558">
    <w:abstractNumId w:val="8"/>
  </w:num>
  <w:num w:numId="10" w16cid:durableId="2076664164">
    <w:abstractNumId w:val="4"/>
  </w:num>
  <w:num w:numId="11" w16cid:durableId="1407067037">
    <w:abstractNumId w:val="3"/>
  </w:num>
  <w:num w:numId="12" w16cid:durableId="98693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27BB5"/>
    <w:rsid w:val="0003091D"/>
    <w:rsid w:val="00036B25"/>
    <w:rsid w:val="000452A9"/>
    <w:rsid w:val="00046517"/>
    <w:rsid w:val="00062C1F"/>
    <w:rsid w:val="00074812"/>
    <w:rsid w:val="00082D57"/>
    <w:rsid w:val="000968AD"/>
    <w:rsid w:val="000A0E4A"/>
    <w:rsid w:val="000A71D0"/>
    <w:rsid w:val="000B4161"/>
    <w:rsid w:val="000B6232"/>
    <w:rsid w:val="000E11F5"/>
    <w:rsid w:val="000E7A92"/>
    <w:rsid w:val="000F4EC5"/>
    <w:rsid w:val="001138C4"/>
    <w:rsid w:val="001206A5"/>
    <w:rsid w:val="0013404B"/>
    <w:rsid w:val="0013741D"/>
    <w:rsid w:val="001421F4"/>
    <w:rsid w:val="001524C7"/>
    <w:rsid w:val="001775E3"/>
    <w:rsid w:val="00187307"/>
    <w:rsid w:val="00187B22"/>
    <w:rsid w:val="00191A66"/>
    <w:rsid w:val="001B0B43"/>
    <w:rsid w:val="001B65D6"/>
    <w:rsid w:val="001E45F3"/>
    <w:rsid w:val="001F56EE"/>
    <w:rsid w:val="002030DA"/>
    <w:rsid w:val="0021086C"/>
    <w:rsid w:val="00215358"/>
    <w:rsid w:val="00242FF9"/>
    <w:rsid w:val="00250282"/>
    <w:rsid w:val="00250933"/>
    <w:rsid w:val="0025722D"/>
    <w:rsid w:val="00270537"/>
    <w:rsid w:val="002723D7"/>
    <w:rsid w:val="0027302C"/>
    <w:rsid w:val="00287F6C"/>
    <w:rsid w:val="0029137E"/>
    <w:rsid w:val="002A5DD3"/>
    <w:rsid w:val="002C3A82"/>
    <w:rsid w:val="00304D94"/>
    <w:rsid w:val="00311E8A"/>
    <w:rsid w:val="0031247F"/>
    <w:rsid w:val="00312A82"/>
    <w:rsid w:val="003473AC"/>
    <w:rsid w:val="003705DE"/>
    <w:rsid w:val="00370EAC"/>
    <w:rsid w:val="003777E3"/>
    <w:rsid w:val="003928FD"/>
    <w:rsid w:val="00397C07"/>
    <w:rsid w:val="003A7699"/>
    <w:rsid w:val="003C7A1D"/>
    <w:rsid w:val="00425484"/>
    <w:rsid w:val="00436AE9"/>
    <w:rsid w:val="00437BB3"/>
    <w:rsid w:val="004456AF"/>
    <w:rsid w:val="004547D3"/>
    <w:rsid w:val="00475AB4"/>
    <w:rsid w:val="0049229C"/>
    <w:rsid w:val="004A25AB"/>
    <w:rsid w:val="004B4959"/>
    <w:rsid w:val="004D322C"/>
    <w:rsid w:val="00503086"/>
    <w:rsid w:val="00505739"/>
    <w:rsid w:val="00507EDE"/>
    <w:rsid w:val="005125FF"/>
    <w:rsid w:val="00517630"/>
    <w:rsid w:val="00521806"/>
    <w:rsid w:val="00565D2D"/>
    <w:rsid w:val="0057213E"/>
    <w:rsid w:val="00574998"/>
    <w:rsid w:val="00585977"/>
    <w:rsid w:val="005862B4"/>
    <w:rsid w:val="005A4E46"/>
    <w:rsid w:val="005C3FE9"/>
    <w:rsid w:val="005C5524"/>
    <w:rsid w:val="005D40E1"/>
    <w:rsid w:val="00624ED6"/>
    <w:rsid w:val="00625A24"/>
    <w:rsid w:val="00625CE5"/>
    <w:rsid w:val="00637441"/>
    <w:rsid w:val="00645018"/>
    <w:rsid w:val="00651212"/>
    <w:rsid w:val="00654D51"/>
    <w:rsid w:val="006821DD"/>
    <w:rsid w:val="00692A9E"/>
    <w:rsid w:val="006A7886"/>
    <w:rsid w:val="006A7DB6"/>
    <w:rsid w:val="006D52AC"/>
    <w:rsid w:val="007158B5"/>
    <w:rsid w:val="00716F76"/>
    <w:rsid w:val="00727363"/>
    <w:rsid w:val="00733CC4"/>
    <w:rsid w:val="00753752"/>
    <w:rsid w:val="00763381"/>
    <w:rsid w:val="00792E7B"/>
    <w:rsid w:val="0079567C"/>
    <w:rsid w:val="007A46E8"/>
    <w:rsid w:val="007B4F27"/>
    <w:rsid w:val="007D2CEA"/>
    <w:rsid w:val="007E4EA2"/>
    <w:rsid w:val="0080633A"/>
    <w:rsid w:val="008119D2"/>
    <w:rsid w:val="0081324D"/>
    <w:rsid w:val="008139AF"/>
    <w:rsid w:val="0082677E"/>
    <w:rsid w:val="008300F5"/>
    <w:rsid w:val="00836F7D"/>
    <w:rsid w:val="008558EE"/>
    <w:rsid w:val="00864F98"/>
    <w:rsid w:val="00870AEE"/>
    <w:rsid w:val="00872032"/>
    <w:rsid w:val="00891795"/>
    <w:rsid w:val="008A0846"/>
    <w:rsid w:val="008D3521"/>
    <w:rsid w:val="008E30A3"/>
    <w:rsid w:val="008E49ED"/>
    <w:rsid w:val="008F5BB3"/>
    <w:rsid w:val="00910D26"/>
    <w:rsid w:val="00941625"/>
    <w:rsid w:val="009433D4"/>
    <w:rsid w:val="009531E5"/>
    <w:rsid w:val="00983670"/>
    <w:rsid w:val="009914EA"/>
    <w:rsid w:val="00994D2D"/>
    <w:rsid w:val="009B6259"/>
    <w:rsid w:val="009C7229"/>
    <w:rsid w:val="009D0035"/>
    <w:rsid w:val="00A070E9"/>
    <w:rsid w:val="00A07975"/>
    <w:rsid w:val="00A229FB"/>
    <w:rsid w:val="00A34A53"/>
    <w:rsid w:val="00A50849"/>
    <w:rsid w:val="00A6142A"/>
    <w:rsid w:val="00A74FA1"/>
    <w:rsid w:val="00A85BED"/>
    <w:rsid w:val="00AB53FB"/>
    <w:rsid w:val="00AB5573"/>
    <w:rsid w:val="00AB7D49"/>
    <w:rsid w:val="00AC6D15"/>
    <w:rsid w:val="00AC7EC4"/>
    <w:rsid w:val="00AD4F79"/>
    <w:rsid w:val="00AE3E2F"/>
    <w:rsid w:val="00AF16BF"/>
    <w:rsid w:val="00AF1C9E"/>
    <w:rsid w:val="00B0315A"/>
    <w:rsid w:val="00B10159"/>
    <w:rsid w:val="00B11478"/>
    <w:rsid w:val="00B12E01"/>
    <w:rsid w:val="00B13202"/>
    <w:rsid w:val="00B145A3"/>
    <w:rsid w:val="00B17DEE"/>
    <w:rsid w:val="00B310BC"/>
    <w:rsid w:val="00B54F62"/>
    <w:rsid w:val="00B761E5"/>
    <w:rsid w:val="00B82FB3"/>
    <w:rsid w:val="00B84D78"/>
    <w:rsid w:val="00BA5855"/>
    <w:rsid w:val="00BE2636"/>
    <w:rsid w:val="00BF3144"/>
    <w:rsid w:val="00BF6322"/>
    <w:rsid w:val="00C248B7"/>
    <w:rsid w:val="00C3123B"/>
    <w:rsid w:val="00C63E97"/>
    <w:rsid w:val="00C80E03"/>
    <w:rsid w:val="00C849C8"/>
    <w:rsid w:val="00CA1258"/>
    <w:rsid w:val="00CA7CD3"/>
    <w:rsid w:val="00CD4A21"/>
    <w:rsid w:val="00CE66AA"/>
    <w:rsid w:val="00CE674D"/>
    <w:rsid w:val="00CF13E1"/>
    <w:rsid w:val="00CF4299"/>
    <w:rsid w:val="00D117C4"/>
    <w:rsid w:val="00D13015"/>
    <w:rsid w:val="00D3381F"/>
    <w:rsid w:val="00D60C5F"/>
    <w:rsid w:val="00D801A5"/>
    <w:rsid w:val="00D83452"/>
    <w:rsid w:val="00D86C6B"/>
    <w:rsid w:val="00DA0CEE"/>
    <w:rsid w:val="00DA72DE"/>
    <w:rsid w:val="00DD1C8E"/>
    <w:rsid w:val="00DD1DE2"/>
    <w:rsid w:val="00DE16ED"/>
    <w:rsid w:val="00E476A7"/>
    <w:rsid w:val="00E52761"/>
    <w:rsid w:val="00E57107"/>
    <w:rsid w:val="00E7260C"/>
    <w:rsid w:val="00E76EC5"/>
    <w:rsid w:val="00EA34C3"/>
    <w:rsid w:val="00EB3872"/>
    <w:rsid w:val="00EB74C0"/>
    <w:rsid w:val="00EE2C57"/>
    <w:rsid w:val="00EE3B8A"/>
    <w:rsid w:val="00EE6D05"/>
    <w:rsid w:val="00F317BC"/>
    <w:rsid w:val="00F35F07"/>
    <w:rsid w:val="00F40124"/>
    <w:rsid w:val="00F4281C"/>
    <w:rsid w:val="00F50788"/>
    <w:rsid w:val="00F564B0"/>
    <w:rsid w:val="00F72B4A"/>
    <w:rsid w:val="00F921EC"/>
    <w:rsid w:val="00FA62AB"/>
    <w:rsid w:val="00FB3B40"/>
    <w:rsid w:val="00FC2AC1"/>
    <w:rsid w:val="00FC2C64"/>
    <w:rsid w:val="00FD522B"/>
    <w:rsid w:val="00FE2589"/>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styleId="BodyText2">
    <w:name w:val="Body Text 2"/>
    <w:basedOn w:val="Normal"/>
    <w:link w:val="BodyText2Char"/>
    <w:uiPriority w:val="99"/>
    <w:semiHidden/>
    <w:unhideWhenUsed/>
    <w:rsid w:val="003A7699"/>
    <w:pPr>
      <w:spacing w:after="120" w:line="480" w:lineRule="auto"/>
    </w:pPr>
  </w:style>
  <w:style w:type="character" w:customStyle="1" w:styleId="BodyText2Char">
    <w:name w:val="Body Text 2 Char"/>
    <w:basedOn w:val="DefaultParagraphFont"/>
    <w:link w:val="BodyText2"/>
    <w:uiPriority w:val="99"/>
    <w:semiHidden/>
    <w:rsid w:val="003A7699"/>
  </w:style>
  <w:style w:type="character" w:customStyle="1" w:styleId="sitename">
    <w:name w:val="sitename"/>
    <w:basedOn w:val="DefaultParagraphFont"/>
    <w:rsid w:val="007D2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7902">
      <w:bodyDiv w:val="1"/>
      <w:marLeft w:val="0"/>
      <w:marRight w:val="0"/>
      <w:marTop w:val="0"/>
      <w:marBottom w:val="0"/>
      <w:divBdr>
        <w:top w:val="none" w:sz="0" w:space="0" w:color="auto"/>
        <w:left w:val="none" w:sz="0" w:space="0" w:color="auto"/>
        <w:bottom w:val="none" w:sz="0" w:space="0" w:color="auto"/>
        <w:right w:val="none" w:sz="0" w:space="0" w:color="auto"/>
      </w:divBdr>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62596810">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766657968">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59127">
      <w:bodyDiv w:val="1"/>
      <w:marLeft w:val="0"/>
      <w:marRight w:val="0"/>
      <w:marTop w:val="0"/>
      <w:marBottom w:val="0"/>
      <w:divBdr>
        <w:top w:val="none" w:sz="0" w:space="0" w:color="auto"/>
        <w:left w:val="none" w:sz="0" w:space="0" w:color="auto"/>
        <w:bottom w:val="none" w:sz="0" w:space="0" w:color="auto"/>
        <w:right w:val="none" w:sz="0" w:space="0" w:color="auto"/>
      </w:divBdr>
    </w:div>
    <w:div w:id="954941947">
      <w:bodyDiv w:val="1"/>
      <w:marLeft w:val="0"/>
      <w:marRight w:val="0"/>
      <w:marTop w:val="0"/>
      <w:marBottom w:val="0"/>
      <w:divBdr>
        <w:top w:val="none" w:sz="0" w:space="0" w:color="auto"/>
        <w:left w:val="none" w:sz="0" w:space="0" w:color="auto"/>
        <w:bottom w:val="none" w:sz="0" w:space="0" w:color="auto"/>
        <w:right w:val="none" w:sz="0" w:space="0" w:color="auto"/>
      </w:divBdr>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733820">
      <w:bodyDiv w:val="1"/>
      <w:marLeft w:val="0"/>
      <w:marRight w:val="0"/>
      <w:marTop w:val="0"/>
      <w:marBottom w:val="0"/>
      <w:divBdr>
        <w:top w:val="none" w:sz="0" w:space="0" w:color="auto"/>
        <w:left w:val="none" w:sz="0" w:space="0" w:color="auto"/>
        <w:bottom w:val="none" w:sz="0" w:space="0" w:color="auto"/>
        <w:right w:val="none" w:sz="0" w:space="0" w:color="auto"/>
      </w:divBdr>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55851811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1442627">
      <w:bodyDiv w:val="1"/>
      <w:marLeft w:val="0"/>
      <w:marRight w:val="0"/>
      <w:marTop w:val="0"/>
      <w:marBottom w:val="0"/>
      <w:divBdr>
        <w:top w:val="none" w:sz="0" w:space="0" w:color="auto"/>
        <w:left w:val="none" w:sz="0" w:space="0" w:color="auto"/>
        <w:bottom w:val="none" w:sz="0" w:space="0" w:color="auto"/>
        <w:right w:val="none" w:sz="0" w:space="0" w:color="auto"/>
      </w:divBdr>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passplus.org/LaunchBoard/Community-College-Pipeline.aspx"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nam02.safelinks.protection.outlook.com/?url=https%3A%2F%2Febce.org%2F&amp;data=05%7C01%7Cjtaylor%40peralta.edu%7C1f9649fb38a148de63b508da442fb977%7Ceea16a1648af477b911305b1c01123ff%7C1%7C0%7C637897269006181694%7CUnknown%7CTWFpbGZsb3d8eyJWIjoiMC4wLjAwMDAiLCJQIjoiV2luMzIiLCJBTiI6Ik1haWwiLCJXVCI6Mn0%3D%7C3000%7C%7C%7C&amp;sdata=MxnFZ8HjHq5n133aOX%2FdnlE2DuHzbfRX%2B%2Foo8Fxtb0A%3D&amp;reserved=0" TargetMode="External"/><Relationship Id="rId7" Type="http://schemas.openxmlformats.org/officeDocument/2006/relationships/settings" Target="settings.xml"/><Relationship Id="rId12" Type="http://schemas.openxmlformats.org/officeDocument/2006/relationships/hyperlink" Target="https://www.calpassplus.org/LaunchBoard/Home.aspx" TargetMode="External"/><Relationship Id="rId17" Type="http://schemas.openxmlformats.org/officeDocument/2006/relationships/hyperlink" Target="https://peralta.curricunet.co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bormarketinfo.edd.ca.gov/data/employment-projection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passplus.org/LaunchBoard/Home.aspx" TargetMode="External"/><Relationship Id="rId22" Type="http://schemas.openxmlformats.org/officeDocument/2006/relationships/footer" Target="footer1.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lidators xmlns="a9022486-29f7-4337-9ad1-c3575ca8b8bd">Didem</Validato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09CC4-4EFF-42F5-993F-95546DBF9DBE}">
  <ds:schemaRefs>
    <ds:schemaRef ds:uri="http://schemas.microsoft.com/sharepoint/v3/contenttype/forms"/>
  </ds:schemaRefs>
</ds:datastoreItem>
</file>

<file path=customXml/itemProps2.xml><?xml version="1.0" encoding="utf-8"?>
<ds:datastoreItem xmlns:ds="http://schemas.openxmlformats.org/officeDocument/2006/customXml" ds:itemID="{D75F96A2-E6E4-4A4D-ADFE-1C3629F4A5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4DA34F-0A96-427E-99CF-F7AF9E1A3E65}">
  <ds:schemaRefs>
    <ds:schemaRef ds:uri="http://schemas.openxmlformats.org/officeDocument/2006/bibliography"/>
  </ds:schemaRefs>
</ds:datastoreItem>
</file>

<file path=customXml/itemProps4.xml><?xml version="1.0" encoding="utf-8"?>
<ds:datastoreItem xmlns:ds="http://schemas.openxmlformats.org/officeDocument/2006/customXml" ds:itemID="{7FDFAEDB-1609-4922-A155-6E966C5F41A7}"/>
</file>

<file path=docProps/app.xml><?xml version="1.0" encoding="utf-8"?>
<Properties xmlns="http://schemas.openxmlformats.org/officeDocument/2006/extended-properties" xmlns:vt="http://schemas.openxmlformats.org/officeDocument/2006/docPropsVTypes">
  <Template>Normal</Template>
  <TotalTime>472</TotalTime>
  <Pages>18</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John Taylor</cp:lastModifiedBy>
  <cp:revision>44</cp:revision>
  <dcterms:created xsi:type="dcterms:W3CDTF">2022-09-26T18:06:00Z</dcterms:created>
  <dcterms:modified xsi:type="dcterms:W3CDTF">2022-11-01T23:35:00Z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y fmtid="{D5CDD505-2E9C-101B-9397-08002B2CF9AE}" pid="3" name="Order">
    <vt:r8>14600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