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496C2DA2"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5D611A">
        <w:rPr>
          <w:rFonts w:ascii="Times New Roman" w:hAnsi="Times New Roman" w:cs="Times New Roman"/>
          <w:sz w:val="28"/>
          <w:szCs w:val="28"/>
        </w:rPr>
        <w:t>3</w:t>
      </w:r>
      <w:r w:rsidRPr="005A4E46">
        <w:rPr>
          <w:rFonts w:ascii="Times New Roman" w:hAnsi="Times New Roman" w:cs="Times New Roman"/>
          <w:sz w:val="28"/>
          <w:szCs w:val="28"/>
        </w:rPr>
        <w:t>-2</w:t>
      </w:r>
      <w:r w:rsidR="005D611A">
        <w:rPr>
          <w:rFonts w:ascii="Times New Roman" w:hAnsi="Times New Roman" w:cs="Times New Roman"/>
          <w:sz w:val="28"/>
          <w:szCs w:val="28"/>
        </w:rPr>
        <w:t>4</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36291A">
        <w:rPr>
          <w:rFonts w:ascii="Times New Roman" w:hAnsi="Times New Roman" w:cs="Times New Roman"/>
          <w:sz w:val="28"/>
          <w:szCs w:val="28"/>
        </w:rPr>
        <w:t>- English for Speakers of Other Languages</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347" w:type="dxa"/>
        <w:tblLook w:val="04A0" w:firstRow="1" w:lastRow="0" w:firstColumn="1" w:lastColumn="0" w:noHBand="0" w:noVBand="1"/>
      </w:tblPr>
      <w:tblGrid>
        <w:gridCol w:w="9347"/>
      </w:tblGrid>
      <w:tr w:rsidR="00625A24" w:rsidRPr="00397C07" w14:paraId="4BDCF129" w14:textId="77777777" w:rsidTr="00324048">
        <w:trPr>
          <w:trHeight w:val="461"/>
        </w:trPr>
        <w:tc>
          <w:tcPr>
            <w:tcW w:w="9347" w:type="dxa"/>
          </w:tcPr>
          <w:p w14:paraId="639AFCB1" w14:textId="2E0F3025" w:rsidR="00625A24" w:rsidRPr="00561ED5" w:rsidRDefault="00561ED5" w:rsidP="00425484">
            <w:pPr>
              <w:rPr>
                <w:rFonts w:ascii="Tahoma" w:hAnsi="Tahoma" w:cs="Tahoma"/>
                <w:bCs/>
              </w:rPr>
            </w:pPr>
            <w:r w:rsidRPr="00561ED5">
              <w:rPr>
                <w:rFonts w:ascii="Tahoma" w:hAnsi="Tahoma" w:cs="Tahoma"/>
                <w:bCs/>
              </w:rPr>
              <w:t xml:space="preserve">Christa Ferrero-Castaneda &amp; Didem Ekici </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82677E">
        <w:trPr>
          <w:trHeight w:val="1994"/>
        </w:trPr>
        <w:tc>
          <w:tcPr>
            <w:tcW w:w="9322" w:type="dxa"/>
          </w:tcPr>
          <w:p w14:paraId="0E98B2EA" w14:textId="77777777" w:rsidR="00561ED5" w:rsidRDefault="00561ED5" w:rsidP="00561ED5">
            <w:pPr>
              <w:pStyle w:val="Default"/>
            </w:pPr>
          </w:p>
          <w:tbl>
            <w:tblPr>
              <w:tblW w:w="0" w:type="auto"/>
              <w:tblBorders>
                <w:top w:val="nil"/>
                <w:left w:val="nil"/>
                <w:bottom w:val="nil"/>
                <w:right w:val="nil"/>
              </w:tblBorders>
              <w:tblLook w:val="0000" w:firstRow="0" w:lastRow="0" w:firstColumn="0" w:lastColumn="0" w:noHBand="0" w:noVBand="0"/>
            </w:tblPr>
            <w:tblGrid>
              <w:gridCol w:w="9106"/>
            </w:tblGrid>
            <w:tr w:rsidR="00561ED5" w14:paraId="10866C3E" w14:textId="77777777">
              <w:trPr>
                <w:trHeight w:val="867"/>
              </w:trPr>
              <w:tc>
                <w:tcPr>
                  <w:tcW w:w="0" w:type="auto"/>
                </w:tcPr>
                <w:p w14:paraId="27488E35" w14:textId="77777777" w:rsidR="00561ED5" w:rsidRDefault="00561ED5" w:rsidP="00561ED5">
                  <w:pPr>
                    <w:pStyle w:val="Default"/>
                    <w:rPr>
                      <w:rFonts w:ascii="Tahoma" w:hAnsi="Tahoma" w:cs="Tahoma"/>
                      <w:sz w:val="22"/>
                      <w:szCs w:val="22"/>
                    </w:rPr>
                  </w:pPr>
                  <w:r w:rsidRPr="00561ED5">
                    <w:rPr>
                      <w:rFonts w:ascii="Tahoma" w:hAnsi="Tahoma" w:cs="Tahoma"/>
                      <w:sz w:val="22"/>
                      <w:szCs w:val="22"/>
                    </w:rPr>
                    <w:t xml:space="preserve">The College of Alameda ESOL program serves non-native speakers of English who need to learn sufficient English to communicate effectively and overcome their difficulties in reading, writing, speaking and understanding English. Instruction in English is offered to facilitate ESOL students' access to degree/transfer programs, academic programs, vocational programs and/or to prepare them for immediate employment. It is the goal of the program that students, upon the completion of the program, be able to participate meaningfully in American life. </w:t>
                  </w:r>
                </w:p>
                <w:p w14:paraId="1314657F" w14:textId="2CC1F108" w:rsidR="00561ED5" w:rsidRPr="00561ED5" w:rsidRDefault="00561ED5" w:rsidP="00561ED5">
                  <w:pPr>
                    <w:pStyle w:val="Default"/>
                    <w:rPr>
                      <w:rFonts w:ascii="Tahoma" w:hAnsi="Tahoma" w:cs="Tahoma"/>
                      <w:sz w:val="22"/>
                      <w:szCs w:val="22"/>
                    </w:rPr>
                  </w:pPr>
                </w:p>
              </w:tc>
            </w:tr>
          </w:tbl>
          <w:p w14:paraId="740F0E68" w14:textId="5B2E970E" w:rsidR="00311E8A" w:rsidRPr="00397C07" w:rsidRDefault="00311E8A" w:rsidP="005A4E46">
            <w:pPr>
              <w:rPr>
                <w:rFonts w:ascii="Tahoma" w:hAnsi="Tahoma" w:cs="Tahoma"/>
              </w:rPr>
            </w:pPr>
          </w:p>
        </w:tc>
      </w:tr>
    </w:tbl>
    <w:p w14:paraId="62958BD0" w14:textId="77777777" w:rsidR="00B54F62" w:rsidRPr="00397C07" w:rsidRDefault="00B54F62" w:rsidP="00311E8A">
      <w:pPr>
        <w:rPr>
          <w:rFonts w:ascii="Tahoma" w:hAnsi="Tahoma" w:cs="Tahoma"/>
        </w:rPr>
      </w:pPr>
    </w:p>
    <w:p w14:paraId="1E2184A1" w14:textId="6903F35E"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AA7C8A" w:rsidRPr="00397C07">
        <w:rPr>
          <w:rFonts w:ascii="Tahoma" w:hAnsi="Tahoma" w:cs="Tahoma"/>
        </w:rPr>
        <w:t>staff.</w:t>
      </w:r>
    </w:p>
    <w:tbl>
      <w:tblPr>
        <w:tblStyle w:val="TableGrid"/>
        <w:tblW w:w="9374" w:type="dxa"/>
        <w:tblLook w:val="04A0" w:firstRow="1" w:lastRow="0" w:firstColumn="1" w:lastColumn="0" w:noHBand="0" w:noVBand="1"/>
      </w:tblPr>
      <w:tblGrid>
        <w:gridCol w:w="9374"/>
      </w:tblGrid>
      <w:tr w:rsidR="00311E8A" w:rsidRPr="00397C07" w14:paraId="554996A1" w14:textId="77777777" w:rsidTr="0082677E">
        <w:trPr>
          <w:trHeight w:val="812"/>
        </w:trPr>
        <w:tc>
          <w:tcPr>
            <w:tcW w:w="9374" w:type="dxa"/>
          </w:tcPr>
          <w:p w14:paraId="14F0AE39" w14:textId="77777777" w:rsidR="00561ED5" w:rsidRDefault="00561ED5" w:rsidP="00561ED5">
            <w:pPr>
              <w:pStyle w:val="Default"/>
            </w:pPr>
          </w:p>
          <w:tbl>
            <w:tblPr>
              <w:tblW w:w="0" w:type="auto"/>
              <w:tblBorders>
                <w:top w:val="nil"/>
                <w:left w:val="nil"/>
                <w:bottom w:val="nil"/>
                <w:right w:val="nil"/>
              </w:tblBorders>
              <w:tblLook w:val="0000" w:firstRow="0" w:lastRow="0" w:firstColumn="0" w:lastColumn="0" w:noHBand="0" w:noVBand="0"/>
            </w:tblPr>
            <w:tblGrid>
              <w:gridCol w:w="6647"/>
            </w:tblGrid>
            <w:tr w:rsidR="00561ED5" w14:paraId="0C0C589E" w14:textId="77777777">
              <w:trPr>
                <w:trHeight w:val="1439"/>
              </w:trPr>
              <w:tc>
                <w:tcPr>
                  <w:tcW w:w="0" w:type="auto"/>
                </w:tcPr>
                <w:p w14:paraId="70588B09" w14:textId="409EE7FE" w:rsidR="00561ED5" w:rsidRPr="00561ED5" w:rsidRDefault="00561ED5" w:rsidP="00561ED5">
                  <w:pPr>
                    <w:pStyle w:val="Default"/>
                    <w:rPr>
                      <w:rFonts w:ascii="Tahoma" w:hAnsi="Tahoma" w:cs="Tahoma"/>
                      <w:sz w:val="22"/>
                      <w:szCs w:val="22"/>
                    </w:rPr>
                  </w:pPr>
                  <w:r w:rsidRPr="00561ED5">
                    <w:rPr>
                      <w:rFonts w:ascii="Tahoma" w:hAnsi="Tahoma" w:cs="Tahoma"/>
                      <w:sz w:val="22"/>
                      <w:szCs w:val="22"/>
                    </w:rPr>
                    <w:t xml:space="preserve">Christa Ferrero-Castaneda- Department Co-chair/Full Time Faculty </w:t>
                  </w:r>
                </w:p>
                <w:p w14:paraId="0FDAB94E" w14:textId="352469EB" w:rsidR="00561ED5" w:rsidRPr="00561ED5" w:rsidRDefault="00561ED5" w:rsidP="00561ED5">
                  <w:pPr>
                    <w:pStyle w:val="Default"/>
                    <w:rPr>
                      <w:rFonts w:ascii="Tahoma" w:hAnsi="Tahoma" w:cs="Tahoma"/>
                      <w:sz w:val="22"/>
                      <w:szCs w:val="22"/>
                    </w:rPr>
                  </w:pPr>
                  <w:r w:rsidRPr="00561ED5">
                    <w:rPr>
                      <w:rFonts w:ascii="Tahoma" w:hAnsi="Tahoma" w:cs="Tahoma"/>
                      <w:sz w:val="22"/>
                      <w:szCs w:val="22"/>
                    </w:rPr>
                    <w:t xml:space="preserve">Didem Ekici –Department Co-chair/Full time Faculty </w:t>
                  </w:r>
                </w:p>
                <w:p w14:paraId="5503A181" w14:textId="77777777" w:rsidR="00561ED5" w:rsidRPr="00561ED5" w:rsidRDefault="00561ED5" w:rsidP="00561ED5">
                  <w:pPr>
                    <w:pStyle w:val="Default"/>
                    <w:rPr>
                      <w:rFonts w:ascii="Tahoma" w:hAnsi="Tahoma" w:cs="Tahoma"/>
                      <w:sz w:val="22"/>
                      <w:szCs w:val="22"/>
                    </w:rPr>
                  </w:pPr>
                  <w:r w:rsidRPr="00561ED5">
                    <w:rPr>
                      <w:rFonts w:ascii="Tahoma" w:hAnsi="Tahoma" w:cs="Tahoma"/>
                      <w:sz w:val="22"/>
                      <w:szCs w:val="22"/>
                    </w:rPr>
                    <w:t xml:space="preserve">Brian Ng- Part-time Faculty </w:t>
                  </w:r>
                </w:p>
                <w:p w14:paraId="0757A63C" w14:textId="77777777" w:rsidR="00561ED5" w:rsidRPr="00561ED5" w:rsidRDefault="00561ED5" w:rsidP="00561ED5">
                  <w:pPr>
                    <w:pStyle w:val="Default"/>
                    <w:rPr>
                      <w:rFonts w:ascii="Tahoma" w:hAnsi="Tahoma" w:cs="Tahoma"/>
                      <w:sz w:val="22"/>
                      <w:szCs w:val="22"/>
                    </w:rPr>
                  </w:pPr>
                  <w:r w:rsidRPr="00561ED5">
                    <w:rPr>
                      <w:rFonts w:ascii="Tahoma" w:hAnsi="Tahoma" w:cs="Tahoma"/>
                      <w:sz w:val="22"/>
                      <w:szCs w:val="22"/>
                    </w:rPr>
                    <w:t xml:space="preserve">Denise Urdang- Part-time Faculty </w:t>
                  </w:r>
                </w:p>
                <w:p w14:paraId="00A60F30" w14:textId="77777777" w:rsidR="00561ED5" w:rsidRPr="00561ED5" w:rsidRDefault="00561ED5" w:rsidP="00561ED5">
                  <w:pPr>
                    <w:pStyle w:val="Default"/>
                    <w:rPr>
                      <w:rFonts w:ascii="Tahoma" w:hAnsi="Tahoma" w:cs="Tahoma"/>
                      <w:sz w:val="22"/>
                      <w:szCs w:val="22"/>
                    </w:rPr>
                  </w:pPr>
                  <w:r w:rsidRPr="00561ED5">
                    <w:rPr>
                      <w:rFonts w:ascii="Tahoma" w:hAnsi="Tahoma" w:cs="Tahoma"/>
                      <w:sz w:val="22"/>
                      <w:szCs w:val="22"/>
                    </w:rPr>
                    <w:t xml:space="preserve">Jenny Lemper- Part-time Faculty </w:t>
                  </w:r>
                </w:p>
                <w:p w14:paraId="319F7EB7" w14:textId="77777777" w:rsidR="00561ED5" w:rsidRPr="00561ED5" w:rsidRDefault="00561ED5" w:rsidP="00561ED5">
                  <w:pPr>
                    <w:pStyle w:val="Default"/>
                    <w:rPr>
                      <w:rFonts w:ascii="Tahoma" w:hAnsi="Tahoma" w:cs="Tahoma"/>
                      <w:sz w:val="22"/>
                      <w:szCs w:val="22"/>
                    </w:rPr>
                  </w:pPr>
                  <w:r w:rsidRPr="00561ED5">
                    <w:rPr>
                      <w:rFonts w:ascii="Tahoma" w:hAnsi="Tahoma" w:cs="Tahoma"/>
                      <w:sz w:val="22"/>
                      <w:szCs w:val="22"/>
                    </w:rPr>
                    <w:t xml:space="preserve">Johanna Esther Carranza- Part-time Faculty </w:t>
                  </w:r>
                </w:p>
                <w:p w14:paraId="2C38EDA2" w14:textId="77777777" w:rsidR="00561ED5" w:rsidRPr="00561ED5" w:rsidRDefault="00561ED5" w:rsidP="00561ED5">
                  <w:pPr>
                    <w:pStyle w:val="Default"/>
                    <w:rPr>
                      <w:rFonts w:ascii="Tahoma" w:hAnsi="Tahoma" w:cs="Tahoma"/>
                      <w:sz w:val="22"/>
                      <w:szCs w:val="22"/>
                    </w:rPr>
                  </w:pPr>
                  <w:r w:rsidRPr="00561ED5">
                    <w:rPr>
                      <w:rFonts w:ascii="Tahoma" w:hAnsi="Tahoma" w:cs="Tahoma"/>
                      <w:sz w:val="22"/>
                      <w:szCs w:val="22"/>
                    </w:rPr>
                    <w:t xml:space="preserve">Nora Mitchell- Part-time Faculty </w:t>
                  </w:r>
                </w:p>
                <w:p w14:paraId="1F0132F3" w14:textId="510039CE" w:rsidR="00561ED5" w:rsidRDefault="00561ED5" w:rsidP="00561ED5">
                  <w:pPr>
                    <w:pStyle w:val="Default"/>
                    <w:rPr>
                      <w:sz w:val="23"/>
                      <w:szCs w:val="23"/>
                    </w:rPr>
                  </w:pPr>
                </w:p>
              </w:tc>
            </w:tr>
          </w:tbl>
          <w:p w14:paraId="25AD3E84" w14:textId="77777777" w:rsidR="0049229C" w:rsidRPr="00397C07" w:rsidRDefault="0049229C" w:rsidP="00311E8A">
            <w:pPr>
              <w:rPr>
                <w:rFonts w:ascii="Tahoma" w:hAnsi="Tahoma" w:cs="Tahoma"/>
              </w:rPr>
            </w:pPr>
          </w:p>
          <w:p w14:paraId="06E9E02B" w14:textId="02C04895" w:rsidR="0049229C" w:rsidRPr="00397C07" w:rsidRDefault="0049229C"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02A0AF" w:rsidR="0049229C" w:rsidRPr="00397C07" w:rsidRDefault="0049229C" w:rsidP="0049229C">
      <w:pPr>
        <w:rPr>
          <w:rFonts w:ascii="Tahoma" w:hAnsi="Tahoma" w:cs="Tahoma"/>
        </w:rPr>
      </w:pPr>
      <w:r w:rsidRPr="00397C07">
        <w:rPr>
          <w:rFonts w:ascii="Tahoma" w:hAnsi="Tahoma" w:cs="Tahoma"/>
        </w:rPr>
        <w:t xml:space="preserve">Describe your current utilization of facilities, including labs and other </w:t>
      </w:r>
      <w:r w:rsidR="00AA7C8A" w:rsidRPr="00397C07">
        <w:rPr>
          <w:rFonts w:ascii="Tahoma" w:hAnsi="Tahoma" w:cs="Tahoma"/>
        </w:rPr>
        <w:t>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942869">
        <w:trPr>
          <w:trHeight w:val="1130"/>
        </w:trPr>
        <w:tc>
          <w:tcPr>
            <w:tcW w:w="9604" w:type="dxa"/>
          </w:tcPr>
          <w:p w14:paraId="52FB1080" w14:textId="7FEB2CAF" w:rsidR="0049229C" w:rsidRDefault="00561ED5" w:rsidP="00561ED5">
            <w:pPr>
              <w:pStyle w:val="Default"/>
              <w:jc w:val="both"/>
              <w:rPr>
                <w:rFonts w:ascii="Tahoma" w:hAnsi="Tahoma" w:cs="Tahoma"/>
                <w:sz w:val="22"/>
                <w:szCs w:val="22"/>
              </w:rPr>
            </w:pPr>
            <w:r w:rsidRPr="00057183">
              <w:rPr>
                <w:rFonts w:ascii="Tahoma" w:hAnsi="Tahoma" w:cs="Tahoma"/>
                <w:sz w:val="22"/>
                <w:szCs w:val="22"/>
              </w:rPr>
              <w:t xml:space="preserve">To contribute to the college’s goal of going back to campus with the majority of classes, ESOL department started to offer more hybrid classes post-pandemic times. All ESOL in-person classes are taking place in the H-building classrooms. </w:t>
            </w:r>
          </w:p>
          <w:p w14:paraId="2BB0B2B0" w14:textId="77777777" w:rsidR="00057183" w:rsidRDefault="00057183" w:rsidP="00561ED5">
            <w:pPr>
              <w:pStyle w:val="Default"/>
              <w:jc w:val="both"/>
              <w:rPr>
                <w:rFonts w:ascii="Tahoma" w:hAnsi="Tahoma" w:cs="Tahoma"/>
              </w:rPr>
            </w:pPr>
          </w:p>
          <w:p w14:paraId="2BABFFF1" w14:textId="77777777" w:rsidR="00057183" w:rsidRDefault="00057183" w:rsidP="00057183">
            <w:pPr>
              <w:pStyle w:val="Default"/>
              <w:jc w:val="both"/>
              <w:rPr>
                <w:rFonts w:ascii="Tahoma" w:hAnsi="Tahoma" w:cs="Tahoma"/>
                <w:sz w:val="22"/>
                <w:szCs w:val="22"/>
              </w:rPr>
            </w:pPr>
            <w:r w:rsidRPr="00057183">
              <w:rPr>
                <w:rFonts w:ascii="Tahoma" w:hAnsi="Tahoma" w:cs="Tahoma"/>
                <w:sz w:val="22"/>
                <w:szCs w:val="22"/>
              </w:rPr>
              <w:lastRenderedPageBreak/>
              <w:t xml:space="preserve">ESOL classes do not have labs and most of the classes are taking place in "smart classroom' which have </w:t>
            </w:r>
            <w:r>
              <w:rPr>
                <w:rFonts w:ascii="Tahoma" w:hAnsi="Tahoma" w:cs="Tahoma"/>
                <w:sz w:val="22"/>
                <w:szCs w:val="22"/>
              </w:rPr>
              <w:t xml:space="preserve">up-to-date </w:t>
            </w:r>
            <w:r w:rsidRPr="00057183">
              <w:rPr>
                <w:rFonts w:ascii="Tahoma" w:hAnsi="Tahoma" w:cs="Tahoma"/>
                <w:sz w:val="22"/>
                <w:szCs w:val="22"/>
              </w:rPr>
              <w:t>technology, including access to internet.</w:t>
            </w:r>
            <w:r>
              <w:rPr>
                <w:rFonts w:ascii="Tahoma" w:hAnsi="Tahoma" w:cs="Tahoma"/>
                <w:sz w:val="22"/>
                <w:szCs w:val="22"/>
              </w:rPr>
              <w:t xml:space="preserve"> </w:t>
            </w:r>
            <w:r w:rsidRPr="00057183">
              <w:rPr>
                <w:rFonts w:ascii="Tahoma" w:hAnsi="Tahoma" w:cs="Tahoma"/>
                <w:sz w:val="22"/>
                <w:szCs w:val="22"/>
              </w:rPr>
              <w:t xml:space="preserve">Also, Learning Resource Center (LRC) provides in-person English Language tutoring and workshops for ESOL students in the writing center. </w:t>
            </w:r>
          </w:p>
          <w:p w14:paraId="63752891" w14:textId="008687D0" w:rsidR="00057183" w:rsidRPr="00057183" w:rsidRDefault="00057183" w:rsidP="00561ED5">
            <w:pPr>
              <w:pStyle w:val="Default"/>
              <w:jc w:val="both"/>
              <w:rPr>
                <w:rFonts w:ascii="Tahoma" w:hAnsi="Tahoma" w:cs="Tahoma"/>
                <w:sz w:val="22"/>
                <w:szCs w:val="22"/>
              </w:rPr>
            </w:pPr>
          </w:p>
        </w:tc>
      </w:tr>
    </w:tbl>
    <w:p w14:paraId="0C801413" w14:textId="77777777" w:rsidR="00AA7C8A" w:rsidRPr="00397C07" w:rsidRDefault="00AA7C8A"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2B53F728" w:rsidR="007A46E8" w:rsidRPr="00397C07" w:rsidRDefault="007A46E8" w:rsidP="00311E8A">
      <w:pPr>
        <w:rPr>
          <w:rFonts w:ascii="Tahoma" w:hAnsi="Tahoma" w:cs="Tahoma"/>
        </w:rPr>
      </w:pPr>
      <w:r w:rsidRPr="00397C07">
        <w:rPr>
          <w:rFonts w:ascii="Tahoma" w:hAnsi="Tahoma" w:cs="Tahoma"/>
        </w:rPr>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College or District goal. </w:t>
      </w:r>
    </w:p>
    <w:p w14:paraId="4F3D81FC" w14:textId="77777777" w:rsidR="0003091D" w:rsidRPr="00397C07" w:rsidRDefault="0003091D" w:rsidP="00311E8A">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42D42FA7" w14:textId="77777777" w:rsidTr="00942869">
        <w:trPr>
          <w:trHeight w:val="512"/>
        </w:trPr>
        <w:tc>
          <w:tcPr>
            <w:tcW w:w="3505" w:type="dxa"/>
          </w:tcPr>
          <w:p w14:paraId="46ED3213" w14:textId="77777777" w:rsidR="001B0B43" w:rsidRPr="00397C07" w:rsidRDefault="001B0B43" w:rsidP="00942869">
            <w:pPr>
              <w:jc w:val="left"/>
              <w:rPr>
                <w:rFonts w:ascii="Tahoma" w:hAnsi="Tahoma" w:cs="Tahoma"/>
                <w:b/>
                <w:bCs/>
              </w:rPr>
            </w:pPr>
            <w:r w:rsidRPr="00397C07">
              <w:rPr>
                <w:rFonts w:ascii="Tahoma" w:hAnsi="Tahoma" w:cs="Tahoma"/>
                <w:b/>
                <w:bCs/>
              </w:rPr>
              <w:t>Program Goal</w:t>
            </w:r>
          </w:p>
        </w:tc>
        <w:tc>
          <w:tcPr>
            <w:tcW w:w="6300" w:type="dxa"/>
          </w:tcPr>
          <w:p w14:paraId="14A6E7FC" w14:textId="183CF575" w:rsidR="001B0B43" w:rsidRPr="00397C07" w:rsidRDefault="00057183" w:rsidP="00057183">
            <w:pPr>
              <w:rPr>
                <w:rFonts w:ascii="Tahoma" w:hAnsi="Tahoma" w:cs="Tahoma"/>
              </w:rPr>
            </w:pPr>
            <w:r w:rsidRPr="00057183">
              <w:rPr>
                <w:rFonts w:ascii="Tahoma" w:hAnsi="Tahoma" w:cs="Tahoma"/>
              </w:rPr>
              <w:t>Educational Purpose: The major purpose and goal of the ESOL program is to provide quality instruction in reading, writing, speaking and critical thinking. The ESOL program intends</w:t>
            </w:r>
            <w:r>
              <w:rPr>
                <w:rFonts w:ascii="Tahoma" w:hAnsi="Tahoma" w:cs="Tahoma"/>
              </w:rPr>
              <w:t xml:space="preserve"> </w:t>
            </w:r>
            <w:r w:rsidRPr="00057183">
              <w:rPr>
                <w:rFonts w:ascii="Tahoma" w:hAnsi="Tahoma" w:cs="Tahoma"/>
              </w:rPr>
              <w:t>to develop competency in students' understanding and use of the English</w:t>
            </w:r>
            <w:r>
              <w:rPr>
                <w:rFonts w:ascii="Tahoma" w:hAnsi="Tahoma" w:cs="Tahoma"/>
              </w:rPr>
              <w:t xml:space="preserve"> </w:t>
            </w:r>
            <w:r w:rsidRPr="00057183">
              <w:rPr>
                <w:rFonts w:ascii="Tahoma" w:hAnsi="Tahoma" w:cs="Tahoma"/>
              </w:rPr>
              <w:t>language so that they may successfully enter and complete either a vocational or college</w:t>
            </w:r>
            <w:r>
              <w:rPr>
                <w:rFonts w:ascii="Tahoma" w:hAnsi="Tahoma" w:cs="Tahoma"/>
              </w:rPr>
              <w:t xml:space="preserve"> </w:t>
            </w:r>
            <w:r w:rsidRPr="00057183">
              <w:rPr>
                <w:rFonts w:ascii="Tahoma" w:hAnsi="Tahoma" w:cs="Tahoma"/>
              </w:rPr>
              <w:t>level major and fully participate in the communities in which they live. </w:t>
            </w:r>
          </w:p>
          <w:p w14:paraId="621E634B" w14:textId="77777777" w:rsidR="001B0B43" w:rsidRPr="00397C07" w:rsidRDefault="001B0B43" w:rsidP="00942869">
            <w:pPr>
              <w:rPr>
                <w:rFonts w:ascii="Tahoma" w:hAnsi="Tahoma" w:cs="Tahoma"/>
              </w:rPr>
            </w:pPr>
          </w:p>
        </w:tc>
      </w:tr>
      <w:tr w:rsidR="001B0B43" w:rsidRPr="00397C07" w14:paraId="39010CDF" w14:textId="77777777" w:rsidTr="00942869">
        <w:trPr>
          <w:trHeight w:val="827"/>
        </w:trPr>
        <w:tc>
          <w:tcPr>
            <w:tcW w:w="3505" w:type="dxa"/>
          </w:tcPr>
          <w:p w14:paraId="6134F9B9" w14:textId="77777777" w:rsidR="001B0B43" w:rsidRPr="00397C07" w:rsidRDefault="001B0B43" w:rsidP="00942869">
            <w:pPr>
              <w:jc w:val="left"/>
              <w:rPr>
                <w:rFonts w:ascii="Tahoma" w:hAnsi="Tahoma" w:cs="Tahoma"/>
              </w:rPr>
            </w:pPr>
            <w:r w:rsidRPr="00397C07">
              <w:rPr>
                <w:rFonts w:ascii="Tahoma" w:hAnsi="Tahoma" w:cs="Tahoma"/>
              </w:rPr>
              <w:t xml:space="preserve">Status: In-Progress or Complete?  </w:t>
            </w:r>
          </w:p>
        </w:tc>
        <w:tc>
          <w:tcPr>
            <w:tcW w:w="6300" w:type="dxa"/>
          </w:tcPr>
          <w:p w14:paraId="485D292A" w14:textId="4BDC0FB3" w:rsidR="001B0B43" w:rsidRPr="00397C07" w:rsidRDefault="00057183" w:rsidP="00942869">
            <w:pPr>
              <w:rPr>
                <w:rFonts w:ascii="Tahoma" w:hAnsi="Tahoma" w:cs="Tahoma"/>
              </w:rPr>
            </w:pPr>
            <w:r>
              <w:rPr>
                <w:rFonts w:ascii="Tahoma" w:hAnsi="Tahoma" w:cs="Tahoma"/>
              </w:rPr>
              <w:t>In progress</w:t>
            </w:r>
          </w:p>
        </w:tc>
      </w:tr>
      <w:tr w:rsidR="001B0B43" w:rsidRPr="00397C07" w14:paraId="32227C81" w14:textId="77777777" w:rsidTr="00942869">
        <w:tc>
          <w:tcPr>
            <w:tcW w:w="3505" w:type="dxa"/>
          </w:tcPr>
          <w:p w14:paraId="78578DF7" w14:textId="77777777" w:rsidR="001B0B43" w:rsidRPr="00397C07" w:rsidRDefault="001B0B43" w:rsidP="00942869">
            <w:pPr>
              <w:jc w:val="left"/>
              <w:rPr>
                <w:rFonts w:ascii="Tahoma" w:hAnsi="Tahoma" w:cs="Tahoma"/>
              </w:rPr>
            </w:pPr>
            <w:r w:rsidRPr="00397C07">
              <w:rPr>
                <w:rFonts w:ascii="Tahoma" w:hAnsi="Tahoma" w:cs="Tahoma"/>
              </w:rPr>
              <w:t>Which college or district goal is aligned with your program goal?</w:t>
            </w:r>
          </w:p>
          <w:p w14:paraId="51EE3D75" w14:textId="77777777" w:rsidR="001B0B43" w:rsidRPr="00397C07" w:rsidRDefault="001B0B43" w:rsidP="00942869">
            <w:pPr>
              <w:rPr>
                <w:rFonts w:ascii="Tahoma" w:hAnsi="Tahoma" w:cs="Tahoma"/>
              </w:rPr>
            </w:pPr>
          </w:p>
        </w:tc>
        <w:tc>
          <w:tcPr>
            <w:tcW w:w="6300" w:type="dxa"/>
          </w:tcPr>
          <w:p w14:paraId="7D8B8A72" w14:textId="77777777" w:rsidR="00057183" w:rsidRPr="00057183" w:rsidRDefault="00057183" w:rsidP="00057183">
            <w:pPr>
              <w:pStyle w:val="paragraph"/>
              <w:spacing w:before="0" w:beforeAutospacing="0" w:after="0" w:afterAutospacing="0"/>
              <w:jc w:val="both"/>
              <w:textAlignment w:val="baseline"/>
              <w:rPr>
                <w:rFonts w:ascii="Tahoma" w:hAnsi="Tahoma" w:cs="Tahoma"/>
                <w:sz w:val="18"/>
                <w:szCs w:val="18"/>
              </w:rPr>
            </w:pPr>
            <w:r w:rsidRPr="00057183">
              <w:rPr>
                <w:rStyle w:val="normaltextrun"/>
                <w:rFonts w:ascii="Tahoma" w:hAnsi="Tahoma" w:cs="Tahoma"/>
                <w:color w:val="000000"/>
                <w:shd w:val="clear" w:color="auto" w:fill="FFFFFF"/>
              </w:rPr>
              <w:t>The Vision of College of Alameda is that we are a diverse, supportive, empowering learning community for seekers of knowledge. We are committed to providing a creative, ethical and inclusive environment in which students develop their abilities as thinkers, workers and citizens of the world. </w:t>
            </w:r>
            <w:r w:rsidRPr="00057183">
              <w:rPr>
                <w:rStyle w:val="normaltextrun"/>
                <w:rFonts w:ascii="Tahoma" w:hAnsi="Tahoma" w:cs="Tahoma"/>
                <w:color w:val="000000"/>
              </w:rPr>
              <w:t> </w:t>
            </w:r>
            <w:r w:rsidRPr="00057183">
              <w:rPr>
                <w:rStyle w:val="eop"/>
                <w:rFonts w:ascii="Tahoma" w:hAnsi="Tahoma" w:cs="Tahoma"/>
                <w:color w:val="000000"/>
              </w:rPr>
              <w:t> </w:t>
            </w:r>
          </w:p>
          <w:p w14:paraId="6D4B2568" w14:textId="77777777" w:rsidR="00057183" w:rsidRPr="00057183" w:rsidRDefault="00057183" w:rsidP="00057183">
            <w:pPr>
              <w:pStyle w:val="paragraph"/>
              <w:spacing w:before="0" w:beforeAutospacing="0" w:after="0" w:afterAutospacing="0"/>
              <w:jc w:val="both"/>
              <w:textAlignment w:val="baseline"/>
              <w:rPr>
                <w:rFonts w:ascii="Tahoma" w:hAnsi="Tahoma" w:cs="Tahoma"/>
                <w:sz w:val="18"/>
                <w:szCs w:val="18"/>
              </w:rPr>
            </w:pPr>
            <w:r w:rsidRPr="00057183">
              <w:rPr>
                <w:rStyle w:val="normaltextrun"/>
                <w:rFonts w:ascii="Tahoma" w:hAnsi="Tahoma" w:cs="Tahoma"/>
                <w:color w:val="000000"/>
              </w:rPr>
              <w:t> </w:t>
            </w:r>
            <w:r w:rsidRPr="00057183">
              <w:rPr>
                <w:rStyle w:val="eop"/>
                <w:rFonts w:ascii="Tahoma" w:hAnsi="Tahoma" w:cs="Tahoma"/>
                <w:color w:val="000000"/>
              </w:rPr>
              <w:t> </w:t>
            </w:r>
          </w:p>
          <w:p w14:paraId="76E6F97E" w14:textId="77777777" w:rsidR="00057183" w:rsidRPr="00057183" w:rsidRDefault="00057183" w:rsidP="00057183">
            <w:pPr>
              <w:pStyle w:val="paragraph"/>
              <w:spacing w:before="0" w:beforeAutospacing="0" w:after="0" w:afterAutospacing="0"/>
              <w:jc w:val="both"/>
              <w:textAlignment w:val="baseline"/>
              <w:rPr>
                <w:rFonts w:ascii="Tahoma" w:hAnsi="Tahoma" w:cs="Tahoma"/>
                <w:sz w:val="18"/>
                <w:szCs w:val="18"/>
              </w:rPr>
            </w:pPr>
            <w:r w:rsidRPr="00057183">
              <w:rPr>
                <w:rStyle w:val="normaltextrun"/>
                <w:rFonts w:ascii="Tahoma" w:hAnsi="Tahoma" w:cs="Tahoma"/>
              </w:rPr>
              <w:t>As ESOL program, we help students gain the basic skills in English so that they become engaged learners that seek knowledge as lifelong learners with critical thinking skills. </w:t>
            </w:r>
          </w:p>
          <w:p w14:paraId="3BB88DBE" w14:textId="77777777" w:rsidR="001B0B43" w:rsidRPr="00397C07" w:rsidRDefault="001B0B43" w:rsidP="00942869">
            <w:pPr>
              <w:rPr>
                <w:rFonts w:ascii="Tahoma" w:hAnsi="Tahoma" w:cs="Tahoma"/>
              </w:rPr>
            </w:pPr>
          </w:p>
        </w:tc>
      </w:tr>
    </w:tbl>
    <w:p w14:paraId="7A261013" w14:textId="4B0DB396" w:rsidR="001B0B43" w:rsidRPr="00397C07" w:rsidRDefault="001B0B43" w:rsidP="007A46E8">
      <w:pPr>
        <w:rPr>
          <w:rFonts w:ascii="Tahoma" w:hAnsi="Tahoma" w:cs="Tahoma"/>
        </w:rPr>
      </w:pPr>
    </w:p>
    <w:p w14:paraId="67AF65AB" w14:textId="77777777" w:rsidR="005D40E1" w:rsidRPr="00397C07" w:rsidRDefault="005D40E1"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057183" w:rsidRPr="00397C07" w14:paraId="62B6A7A0" w14:textId="77777777" w:rsidTr="00942869">
        <w:trPr>
          <w:trHeight w:val="512"/>
        </w:trPr>
        <w:tc>
          <w:tcPr>
            <w:tcW w:w="3505" w:type="dxa"/>
          </w:tcPr>
          <w:p w14:paraId="3CE1392F" w14:textId="77777777" w:rsidR="00057183" w:rsidRPr="00397C07" w:rsidRDefault="00057183" w:rsidP="00057183">
            <w:pPr>
              <w:jc w:val="left"/>
              <w:rPr>
                <w:rFonts w:ascii="Tahoma" w:hAnsi="Tahoma" w:cs="Tahoma"/>
                <w:b/>
                <w:bCs/>
              </w:rPr>
            </w:pPr>
            <w:r w:rsidRPr="00397C07">
              <w:rPr>
                <w:rFonts w:ascii="Tahoma" w:hAnsi="Tahoma" w:cs="Tahoma"/>
                <w:b/>
                <w:bCs/>
              </w:rPr>
              <w:t>Program Goal</w:t>
            </w:r>
          </w:p>
        </w:tc>
        <w:tc>
          <w:tcPr>
            <w:tcW w:w="6300" w:type="dxa"/>
          </w:tcPr>
          <w:p w14:paraId="3869E7B5" w14:textId="77777777" w:rsidR="00057183" w:rsidRDefault="00057183" w:rsidP="00057183">
            <w:pPr>
              <w:pStyle w:val="paragraph"/>
              <w:spacing w:before="0" w:beforeAutospacing="0" w:after="0" w:afterAutospacing="0"/>
              <w:jc w:val="both"/>
              <w:textAlignment w:val="baseline"/>
              <w:rPr>
                <w:rStyle w:val="normaltextrun"/>
                <w:rFonts w:ascii="Tahoma" w:hAnsi="Tahoma" w:cs="Tahoma"/>
                <w:sz w:val="22"/>
                <w:szCs w:val="22"/>
              </w:rPr>
            </w:pPr>
            <w:r w:rsidRPr="00057183">
              <w:rPr>
                <w:rStyle w:val="normaltextrun"/>
                <w:rFonts w:ascii="Tahoma" w:hAnsi="Tahoma" w:cs="Tahoma"/>
                <w:sz w:val="22"/>
                <w:szCs w:val="22"/>
              </w:rPr>
              <w:t xml:space="preserve">One of the goals of the program is to re-design the ESOL program and assessment process in order to comply with state mandate AB 705. AB 705 prevents the college from </w:t>
            </w:r>
            <w:r>
              <w:rPr>
                <w:rStyle w:val="normaltextrun"/>
                <w:rFonts w:ascii="Tahoma" w:hAnsi="Tahoma" w:cs="Tahoma"/>
                <w:sz w:val="22"/>
                <w:szCs w:val="22"/>
              </w:rPr>
              <w:t>continuing</w:t>
            </w:r>
            <w:r w:rsidRPr="00057183">
              <w:rPr>
                <w:rStyle w:val="normaltextrun"/>
                <w:rFonts w:ascii="Tahoma" w:hAnsi="Tahoma" w:cs="Tahoma"/>
                <w:sz w:val="22"/>
                <w:szCs w:val="22"/>
              </w:rPr>
              <w:t xml:space="preserve"> to use the CELSA or any other standardized assessment in order to place ESOL students, so our department has formed an </w:t>
            </w:r>
            <w:r w:rsidRPr="00057183">
              <w:rPr>
                <w:rStyle w:val="normaltextrun"/>
                <w:rFonts w:ascii="Tahoma" w:hAnsi="Tahoma" w:cs="Tahoma"/>
                <w:sz w:val="22"/>
                <w:szCs w:val="22"/>
              </w:rPr>
              <w:lastRenderedPageBreak/>
              <w:t>Onboarding Team in order to evaluate other assessment processes and pilot and</w:t>
            </w:r>
            <w:r w:rsidRPr="00057183">
              <w:rPr>
                <w:rStyle w:val="eop"/>
                <w:rFonts w:ascii="Tahoma" w:hAnsi="Tahoma" w:cs="Tahoma"/>
                <w:sz w:val="22"/>
                <w:szCs w:val="22"/>
              </w:rPr>
              <w:t> </w:t>
            </w:r>
            <w:r w:rsidRPr="00057183">
              <w:rPr>
                <w:rStyle w:val="normaltextrun"/>
                <w:rFonts w:ascii="Tahoma" w:hAnsi="Tahoma" w:cs="Tahoma"/>
                <w:sz w:val="22"/>
                <w:szCs w:val="22"/>
              </w:rPr>
              <w:t>validate a new system that was fully adopted in Fall 2020. This team has worked closely with the Peralta ESOL Advisory Commi</w:t>
            </w:r>
            <w:r>
              <w:rPr>
                <w:rStyle w:val="normaltextrun"/>
                <w:rFonts w:ascii="Tahoma" w:hAnsi="Tahoma" w:cs="Tahoma"/>
                <w:sz w:val="22"/>
                <w:szCs w:val="22"/>
              </w:rPr>
              <w:t>t</w:t>
            </w:r>
            <w:r>
              <w:rPr>
                <w:rStyle w:val="normaltextrun"/>
                <w:sz w:val="22"/>
                <w:szCs w:val="22"/>
              </w:rPr>
              <w:t>t</w:t>
            </w:r>
            <w:r w:rsidRPr="00057183">
              <w:rPr>
                <w:rStyle w:val="normaltextrun"/>
                <w:rFonts w:ascii="Tahoma" w:hAnsi="Tahoma" w:cs="Tahoma"/>
                <w:sz w:val="22"/>
                <w:szCs w:val="22"/>
              </w:rPr>
              <w:t>ee (PEAC) in order to run pilots of a guided self-placement exam that aims to create a more equitable, accessible, and student-driven placement process. Additionally, we are working with PEAC to discuss district-wide adapta</w:t>
            </w:r>
            <w:r>
              <w:rPr>
                <w:rStyle w:val="normaltextrun"/>
                <w:rFonts w:ascii="Tahoma" w:hAnsi="Tahoma" w:cs="Tahoma"/>
                <w:sz w:val="22"/>
                <w:szCs w:val="22"/>
              </w:rPr>
              <w:t>t</w:t>
            </w:r>
            <w:r>
              <w:rPr>
                <w:rStyle w:val="normaltextrun"/>
                <w:sz w:val="22"/>
                <w:szCs w:val="22"/>
              </w:rPr>
              <w:t>i</w:t>
            </w:r>
            <w:r w:rsidRPr="00057183">
              <w:rPr>
                <w:rStyle w:val="normaltextrun"/>
                <w:rFonts w:ascii="Tahoma" w:hAnsi="Tahoma" w:cs="Tahoma"/>
                <w:sz w:val="22"/>
                <w:szCs w:val="22"/>
              </w:rPr>
              <w:t>ons to our program offerings that will beer-accommodate the 3-year meline that students with a stated goal of transfer have to complete pre-transfer level course. We have started implementing some changes including removing prerequisites of higher-level courses in our accelerat</w:t>
            </w:r>
            <w:r>
              <w:rPr>
                <w:rStyle w:val="normaltextrun"/>
                <w:rFonts w:ascii="Tahoma" w:hAnsi="Tahoma" w:cs="Tahoma"/>
                <w:sz w:val="22"/>
                <w:szCs w:val="22"/>
              </w:rPr>
              <w:t xml:space="preserve">ion </w:t>
            </w:r>
            <w:r w:rsidRPr="00057183">
              <w:rPr>
                <w:rStyle w:val="normaltextrun"/>
                <w:rFonts w:ascii="Tahoma" w:hAnsi="Tahoma" w:cs="Tahoma"/>
                <w:sz w:val="22"/>
                <w:szCs w:val="22"/>
              </w:rPr>
              <w:t>model, con</w:t>
            </w:r>
            <w:r>
              <w:rPr>
                <w:rStyle w:val="normaltextrun"/>
                <w:rFonts w:ascii="Tahoma" w:hAnsi="Tahoma" w:cs="Tahoma"/>
                <w:sz w:val="22"/>
                <w:szCs w:val="22"/>
              </w:rPr>
              <w:t>tinuing</w:t>
            </w:r>
            <w:r w:rsidRPr="00057183">
              <w:rPr>
                <w:rStyle w:val="normaltextrun"/>
                <w:rFonts w:ascii="Tahoma" w:hAnsi="Tahoma" w:cs="Tahoma"/>
                <w:sz w:val="22"/>
                <w:szCs w:val="22"/>
              </w:rPr>
              <w:t xml:space="preserve"> to expand our non-credit program with mirror and support courses, and crea</w:t>
            </w:r>
            <w:r>
              <w:rPr>
                <w:rStyle w:val="normaltextrun"/>
                <w:rFonts w:ascii="Tahoma" w:hAnsi="Tahoma" w:cs="Tahoma"/>
                <w:sz w:val="22"/>
                <w:szCs w:val="22"/>
              </w:rPr>
              <w:t>ti</w:t>
            </w:r>
            <w:r w:rsidRPr="00057183">
              <w:rPr>
                <w:rStyle w:val="normaltextrun"/>
                <w:rFonts w:ascii="Tahoma" w:hAnsi="Tahoma" w:cs="Tahoma"/>
                <w:sz w:val="22"/>
                <w:szCs w:val="22"/>
              </w:rPr>
              <w:t>ng decision trees and other tools and protocols to support students in iden</w:t>
            </w:r>
            <w:r>
              <w:rPr>
                <w:rStyle w:val="normaltextrun"/>
                <w:rFonts w:ascii="Tahoma" w:hAnsi="Tahoma" w:cs="Tahoma"/>
                <w:sz w:val="22"/>
                <w:szCs w:val="22"/>
              </w:rPr>
              <w:t>ti</w:t>
            </w:r>
            <w:r w:rsidRPr="00057183">
              <w:rPr>
                <w:rStyle w:val="normaltextrun"/>
                <w:rFonts w:ascii="Tahoma" w:hAnsi="Tahoma" w:cs="Tahoma"/>
                <w:sz w:val="22"/>
                <w:szCs w:val="22"/>
              </w:rPr>
              <w:t xml:space="preserve">fying the appropriate pathway for their chosen goal. </w:t>
            </w:r>
          </w:p>
          <w:p w14:paraId="7EF045E7" w14:textId="77777777" w:rsidR="00057183" w:rsidRPr="00397C07" w:rsidRDefault="00057183" w:rsidP="00057183">
            <w:pPr>
              <w:rPr>
                <w:rFonts w:ascii="Tahoma" w:hAnsi="Tahoma" w:cs="Tahoma"/>
              </w:rPr>
            </w:pPr>
          </w:p>
        </w:tc>
      </w:tr>
      <w:tr w:rsidR="00057183" w:rsidRPr="00397C07" w14:paraId="6B92F4D1" w14:textId="77777777" w:rsidTr="00942869">
        <w:trPr>
          <w:trHeight w:val="827"/>
        </w:trPr>
        <w:tc>
          <w:tcPr>
            <w:tcW w:w="3505" w:type="dxa"/>
          </w:tcPr>
          <w:p w14:paraId="144996F2" w14:textId="77777777" w:rsidR="00057183" w:rsidRPr="00397C07" w:rsidRDefault="00057183" w:rsidP="00057183">
            <w:pPr>
              <w:jc w:val="left"/>
              <w:rPr>
                <w:rFonts w:ascii="Tahoma" w:hAnsi="Tahoma" w:cs="Tahoma"/>
              </w:rPr>
            </w:pPr>
            <w:r w:rsidRPr="00397C07">
              <w:rPr>
                <w:rFonts w:ascii="Tahoma" w:hAnsi="Tahoma" w:cs="Tahoma"/>
              </w:rPr>
              <w:lastRenderedPageBreak/>
              <w:t xml:space="preserve">Status: In-Progress or Complete?  </w:t>
            </w:r>
          </w:p>
        </w:tc>
        <w:tc>
          <w:tcPr>
            <w:tcW w:w="6300" w:type="dxa"/>
          </w:tcPr>
          <w:p w14:paraId="44591551" w14:textId="77777777" w:rsidR="00057183" w:rsidRDefault="00057183" w:rsidP="00057183">
            <w:pPr>
              <w:pStyle w:val="paragraph"/>
              <w:spacing w:before="0" w:beforeAutospacing="0" w:after="0" w:afterAutospacing="0"/>
              <w:jc w:val="both"/>
              <w:textAlignment w:val="baseline"/>
              <w:rPr>
                <w:rFonts w:ascii="Tahoma" w:hAnsi="Tahoma" w:cs="Tahoma"/>
                <w:sz w:val="22"/>
                <w:szCs w:val="22"/>
              </w:rPr>
            </w:pPr>
            <w:r w:rsidRPr="00057183">
              <w:rPr>
                <w:rFonts w:ascii="Tahoma" w:hAnsi="Tahoma" w:cs="Tahoma"/>
                <w:sz w:val="22"/>
                <w:szCs w:val="22"/>
              </w:rPr>
              <w:t>In-progress (</w:t>
            </w:r>
            <w:r w:rsidRPr="00057183">
              <w:rPr>
                <w:rFonts w:ascii="Tahoma" w:hAnsi="Tahoma" w:cs="Tahoma"/>
                <w:i/>
                <w:iCs/>
                <w:sz w:val="22"/>
                <w:szCs w:val="22"/>
              </w:rPr>
              <w:t>Note: The district is about to launch a district-wide guided self-placement tool. So, we hope that the implementation process will start soon</w:t>
            </w:r>
            <w:r w:rsidRPr="00057183">
              <w:rPr>
                <w:rFonts w:ascii="Tahoma" w:hAnsi="Tahoma" w:cs="Tahoma"/>
                <w:sz w:val="22"/>
                <w:szCs w:val="22"/>
              </w:rPr>
              <w:t xml:space="preserve">) </w:t>
            </w:r>
          </w:p>
          <w:p w14:paraId="66307204" w14:textId="30ABA802" w:rsidR="00057183" w:rsidRPr="00057183" w:rsidRDefault="00057183" w:rsidP="00057183">
            <w:pPr>
              <w:pStyle w:val="paragraph"/>
              <w:spacing w:before="0" w:beforeAutospacing="0" w:after="0" w:afterAutospacing="0"/>
              <w:jc w:val="both"/>
              <w:textAlignment w:val="baseline"/>
              <w:rPr>
                <w:rFonts w:ascii="Tahoma" w:hAnsi="Tahoma" w:cs="Tahoma"/>
                <w:sz w:val="22"/>
                <w:szCs w:val="22"/>
              </w:rPr>
            </w:pPr>
          </w:p>
        </w:tc>
      </w:tr>
      <w:tr w:rsidR="00057183" w:rsidRPr="00397C07" w14:paraId="026F2FAB" w14:textId="77777777" w:rsidTr="00942869">
        <w:tc>
          <w:tcPr>
            <w:tcW w:w="3505" w:type="dxa"/>
          </w:tcPr>
          <w:p w14:paraId="7FC6EF4E" w14:textId="77777777" w:rsidR="00057183" w:rsidRPr="00397C07" w:rsidRDefault="00057183" w:rsidP="00057183">
            <w:pPr>
              <w:jc w:val="left"/>
              <w:rPr>
                <w:rFonts w:ascii="Tahoma" w:hAnsi="Tahoma" w:cs="Tahoma"/>
              </w:rPr>
            </w:pPr>
            <w:r w:rsidRPr="00397C07">
              <w:rPr>
                <w:rFonts w:ascii="Tahoma" w:hAnsi="Tahoma" w:cs="Tahoma"/>
              </w:rPr>
              <w:t>Which college or district goal is aligned with your program goal?</w:t>
            </w:r>
          </w:p>
          <w:p w14:paraId="0DD78D6F" w14:textId="77777777" w:rsidR="00057183" w:rsidRPr="00397C07" w:rsidRDefault="00057183" w:rsidP="00057183">
            <w:pPr>
              <w:rPr>
                <w:rFonts w:ascii="Tahoma" w:hAnsi="Tahoma" w:cs="Tahoma"/>
              </w:rPr>
            </w:pPr>
          </w:p>
        </w:tc>
        <w:tc>
          <w:tcPr>
            <w:tcW w:w="6300" w:type="dxa"/>
          </w:tcPr>
          <w:p w14:paraId="5A821353" w14:textId="390291A4" w:rsidR="00057183" w:rsidRPr="00057183" w:rsidRDefault="00057183" w:rsidP="00057183">
            <w:pPr>
              <w:pStyle w:val="paragraph"/>
              <w:spacing w:before="0" w:beforeAutospacing="0" w:after="0" w:afterAutospacing="0"/>
              <w:jc w:val="both"/>
              <w:textAlignment w:val="baseline"/>
              <w:rPr>
                <w:rFonts w:ascii="Tahoma" w:hAnsi="Tahoma" w:cs="Tahoma"/>
                <w:sz w:val="22"/>
                <w:szCs w:val="22"/>
              </w:rPr>
            </w:pPr>
            <w:r w:rsidRPr="00057183">
              <w:rPr>
                <w:rStyle w:val="normaltextrun"/>
                <w:rFonts w:ascii="Tahoma" w:hAnsi="Tahoma" w:cs="Tahoma"/>
                <w:sz w:val="22"/>
                <w:szCs w:val="22"/>
              </w:rPr>
              <w:t>College Goal: Design organizational, committee, &amp; governance structures to support student success</w:t>
            </w:r>
            <w:r w:rsidRPr="00057183">
              <w:rPr>
                <w:rStyle w:val="eop"/>
                <w:rFonts w:ascii="Tahoma" w:hAnsi="Tahoma" w:cs="Tahoma"/>
                <w:sz w:val="22"/>
                <w:szCs w:val="22"/>
              </w:rPr>
              <w:t> </w:t>
            </w:r>
          </w:p>
          <w:p w14:paraId="4B2C40CD" w14:textId="1C66D951" w:rsidR="00057183" w:rsidRPr="00057183" w:rsidRDefault="00057183" w:rsidP="00057183">
            <w:pPr>
              <w:pStyle w:val="paragraph"/>
              <w:spacing w:before="0" w:beforeAutospacing="0" w:after="0" w:afterAutospacing="0"/>
              <w:jc w:val="both"/>
              <w:textAlignment w:val="baseline"/>
              <w:rPr>
                <w:rFonts w:ascii="Tahoma" w:hAnsi="Tahoma" w:cs="Tahoma"/>
                <w:sz w:val="22"/>
                <w:szCs w:val="22"/>
              </w:rPr>
            </w:pPr>
            <w:r w:rsidRPr="00057183">
              <w:rPr>
                <w:rStyle w:val="normaltextrun"/>
                <w:rFonts w:ascii="Tahoma" w:hAnsi="Tahoma" w:cs="Tahoma"/>
                <w:sz w:val="22"/>
                <w:szCs w:val="22"/>
              </w:rPr>
              <w:t>District Goal In-Progress Design organizational, committee, &amp; governance structures to support student success Advance Student Access, Equity, and Success</w:t>
            </w:r>
            <w:r w:rsidRPr="00057183">
              <w:rPr>
                <w:rStyle w:val="eop"/>
                <w:rFonts w:ascii="Tahoma" w:hAnsi="Tahoma" w:cs="Tahoma"/>
                <w:sz w:val="22"/>
                <w:szCs w:val="22"/>
              </w:rPr>
              <w:t> </w:t>
            </w:r>
          </w:p>
          <w:p w14:paraId="215985D0" w14:textId="77777777" w:rsidR="00057183" w:rsidRPr="00397C07" w:rsidRDefault="00057183" w:rsidP="00057183">
            <w:pPr>
              <w:rPr>
                <w:rFonts w:ascii="Tahoma" w:hAnsi="Tahoma" w:cs="Tahoma"/>
              </w:rPr>
            </w:pPr>
          </w:p>
        </w:tc>
      </w:tr>
    </w:tbl>
    <w:p w14:paraId="67BC4648" w14:textId="3FA181DC" w:rsidR="001B0B43" w:rsidRPr="00397C07" w:rsidRDefault="001B0B43"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51326CE8" w14:textId="77777777" w:rsidTr="00942869">
        <w:trPr>
          <w:trHeight w:val="512"/>
        </w:trPr>
        <w:tc>
          <w:tcPr>
            <w:tcW w:w="3505" w:type="dxa"/>
          </w:tcPr>
          <w:p w14:paraId="3916DE0E" w14:textId="77777777" w:rsidR="001B0B43" w:rsidRPr="00397C07" w:rsidRDefault="001B0B43" w:rsidP="00942869">
            <w:pPr>
              <w:jc w:val="left"/>
              <w:rPr>
                <w:rFonts w:ascii="Tahoma" w:hAnsi="Tahoma" w:cs="Tahoma"/>
                <w:b/>
                <w:bCs/>
              </w:rPr>
            </w:pPr>
            <w:r w:rsidRPr="00397C07">
              <w:rPr>
                <w:rFonts w:ascii="Tahoma" w:hAnsi="Tahoma" w:cs="Tahoma"/>
                <w:b/>
                <w:bCs/>
              </w:rPr>
              <w:t>Program Goal</w:t>
            </w:r>
          </w:p>
        </w:tc>
        <w:tc>
          <w:tcPr>
            <w:tcW w:w="6300" w:type="dxa"/>
          </w:tcPr>
          <w:p w14:paraId="3D5196E7" w14:textId="7D9F6B84" w:rsidR="001B0B43" w:rsidRPr="00397C07" w:rsidRDefault="00057183" w:rsidP="00942869">
            <w:pPr>
              <w:rPr>
                <w:rFonts w:ascii="Tahoma" w:hAnsi="Tahoma" w:cs="Tahoma"/>
              </w:rPr>
            </w:pPr>
            <w:r>
              <w:rPr>
                <w:rFonts w:ascii="Tahoma" w:hAnsi="Tahoma" w:cs="Tahoma"/>
              </w:rPr>
              <w:t xml:space="preserve">ESOL student population at COA is quite diverse, and therefore, the needs of students vary. To be able to meet the student needs and address different types of learning styles, we try to diversify the modality of our classes such as synchronous, asynchronous and hybrid. Our goal is to be able to provide options for students to be able to choose the modality each class, but specifically for lower-level classes. With the support of student services programs such as EOPS and SALAAM, we would like to expand the class offerings to be able to reach out to more students with different abilities. </w:t>
            </w:r>
            <w:r w:rsidR="00D25476">
              <w:rPr>
                <w:rFonts w:ascii="Tahoma" w:hAnsi="Tahoma" w:cs="Tahoma"/>
              </w:rPr>
              <w:t xml:space="preserve">This will also allow us to reach out to community partners and provide different modalities in non-credit classes and recruit more students. We are hoping we will get more allocations in the upcoming years to be able to achieve this program goal.  </w:t>
            </w:r>
            <w:r>
              <w:rPr>
                <w:rFonts w:ascii="Tahoma" w:hAnsi="Tahoma" w:cs="Tahoma"/>
              </w:rPr>
              <w:t xml:space="preserve"> </w:t>
            </w:r>
          </w:p>
          <w:p w14:paraId="7E16F142" w14:textId="77777777" w:rsidR="001B0B43" w:rsidRPr="00397C07" w:rsidRDefault="001B0B43" w:rsidP="00942869">
            <w:pPr>
              <w:rPr>
                <w:rFonts w:ascii="Tahoma" w:hAnsi="Tahoma" w:cs="Tahoma"/>
              </w:rPr>
            </w:pPr>
          </w:p>
        </w:tc>
      </w:tr>
      <w:tr w:rsidR="001B0B43" w:rsidRPr="00397C07" w14:paraId="660E59B8" w14:textId="77777777" w:rsidTr="00942869">
        <w:trPr>
          <w:trHeight w:val="827"/>
        </w:trPr>
        <w:tc>
          <w:tcPr>
            <w:tcW w:w="3505" w:type="dxa"/>
          </w:tcPr>
          <w:p w14:paraId="1688EAE8" w14:textId="77777777" w:rsidR="001B0B43" w:rsidRPr="00397C07" w:rsidRDefault="001B0B43" w:rsidP="00942869">
            <w:pPr>
              <w:jc w:val="left"/>
              <w:rPr>
                <w:rFonts w:ascii="Tahoma" w:hAnsi="Tahoma" w:cs="Tahoma"/>
              </w:rPr>
            </w:pPr>
            <w:r w:rsidRPr="00397C07">
              <w:rPr>
                <w:rFonts w:ascii="Tahoma" w:hAnsi="Tahoma" w:cs="Tahoma"/>
              </w:rPr>
              <w:t xml:space="preserve">Status: In-Progress or Complete?  </w:t>
            </w:r>
          </w:p>
        </w:tc>
        <w:tc>
          <w:tcPr>
            <w:tcW w:w="6300" w:type="dxa"/>
          </w:tcPr>
          <w:p w14:paraId="1DA88BF8" w14:textId="5CA86708" w:rsidR="001B0B43" w:rsidRPr="00397C07" w:rsidRDefault="00D25476" w:rsidP="00942869">
            <w:pPr>
              <w:rPr>
                <w:rFonts w:ascii="Tahoma" w:hAnsi="Tahoma" w:cs="Tahoma"/>
              </w:rPr>
            </w:pPr>
            <w:r>
              <w:rPr>
                <w:rFonts w:ascii="Tahoma" w:hAnsi="Tahoma" w:cs="Tahoma"/>
              </w:rPr>
              <w:t>In-progress</w:t>
            </w:r>
          </w:p>
        </w:tc>
      </w:tr>
      <w:tr w:rsidR="001B0B43" w:rsidRPr="00397C07" w14:paraId="48ACA7DF" w14:textId="77777777" w:rsidTr="00942869">
        <w:tc>
          <w:tcPr>
            <w:tcW w:w="3505" w:type="dxa"/>
          </w:tcPr>
          <w:p w14:paraId="4F94E3A0" w14:textId="77777777" w:rsidR="001B0B43" w:rsidRPr="00397C07" w:rsidRDefault="001B0B43" w:rsidP="00942869">
            <w:pPr>
              <w:jc w:val="left"/>
              <w:rPr>
                <w:rFonts w:ascii="Tahoma" w:hAnsi="Tahoma" w:cs="Tahoma"/>
              </w:rPr>
            </w:pPr>
            <w:r w:rsidRPr="00397C07">
              <w:rPr>
                <w:rFonts w:ascii="Tahoma" w:hAnsi="Tahoma" w:cs="Tahoma"/>
              </w:rPr>
              <w:lastRenderedPageBreak/>
              <w:t>Which college or district goal is aligned with your program goal?</w:t>
            </w:r>
          </w:p>
          <w:p w14:paraId="1DED4DAA" w14:textId="77777777" w:rsidR="001B0B43" w:rsidRPr="00397C07" w:rsidRDefault="001B0B43" w:rsidP="00942869">
            <w:pPr>
              <w:rPr>
                <w:rFonts w:ascii="Tahoma" w:hAnsi="Tahoma" w:cs="Tahoma"/>
              </w:rPr>
            </w:pPr>
          </w:p>
        </w:tc>
        <w:tc>
          <w:tcPr>
            <w:tcW w:w="6300" w:type="dxa"/>
          </w:tcPr>
          <w:p w14:paraId="661FF26F" w14:textId="77777777" w:rsidR="00057183" w:rsidRPr="00057183" w:rsidRDefault="00057183" w:rsidP="00057183">
            <w:pPr>
              <w:pStyle w:val="paragraph"/>
              <w:spacing w:before="0" w:beforeAutospacing="0" w:after="0" w:afterAutospacing="0"/>
              <w:jc w:val="both"/>
              <w:textAlignment w:val="baseline"/>
              <w:rPr>
                <w:rFonts w:ascii="Tahoma" w:hAnsi="Tahoma" w:cs="Tahoma"/>
                <w:sz w:val="18"/>
                <w:szCs w:val="18"/>
              </w:rPr>
            </w:pPr>
            <w:r w:rsidRPr="00057183">
              <w:rPr>
                <w:rStyle w:val="normaltextrun"/>
                <w:rFonts w:ascii="Tahoma" w:hAnsi="Tahoma" w:cs="Tahoma"/>
                <w:sz w:val="22"/>
                <w:szCs w:val="22"/>
              </w:rPr>
              <w:t>College goal: Increase community and educational partnerships</w:t>
            </w:r>
            <w:r w:rsidRPr="00057183">
              <w:rPr>
                <w:rStyle w:val="eop"/>
                <w:rFonts w:ascii="Tahoma" w:hAnsi="Tahoma" w:cs="Tahoma"/>
                <w:sz w:val="22"/>
                <w:szCs w:val="22"/>
              </w:rPr>
              <w:t> </w:t>
            </w:r>
          </w:p>
          <w:p w14:paraId="72A4785E" w14:textId="77777777" w:rsidR="00057183" w:rsidRPr="00057183" w:rsidRDefault="00057183" w:rsidP="00057183">
            <w:pPr>
              <w:pStyle w:val="paragraph"/>
              <w:spacing w:before="0" w:beforeAutospacing="0" w:after="0" w:afterAutospacing="0"/>
              <w:jc w:val="both"/>
              <w:textAlignment w:val="baseline"/>
              <w:rPr>
                <w:rFonts w:ascii="Tahoma" w:hAnsi="Tahoma" w:cs="Tahoma"/>
                <w:sz w:val="18"/>
                <w:szCs w:val="18"/>
              </w:rPr>
            </w:pPr>
            <w:r w:rsidRPr="00057183">
              <w:rPr>
                <w:rStyle w:val="normaltextrun"/>
                <w:rFonts w:ascii="Tahoma" w:hAnsi="Tahoma" w:cs="Tahoma"/>
                <w:sz w:val="22"/>
                <w:szCs w:val="22"/>
              </w:rPr>
              <w:t>District goal: Engage and Leverage partners </w:t>
            </w:r>
            <w:r w:rsidRPr="00057183">
              <w:rPr>
                <w:rStyle w:val="eop"/>
                <w:rFonts w:ascii="Tahoma" w:hAnsi="Tahoma" w:cs="Tahoma"/>
                <w:sz w:val="22"/>
                <w:szCs w:val="22"/>
              </w:rPr>
              <w:t> </w:t>
            </w:r>
          </w:p>
          <w:p w14:paraId="33C932BF" w14:textId="77777777" w:rsidR="001B0B43" w:rsidRPr="00397C07" w:rsidRDefault="001B0B43" w:rsidP="00942869">
            <w:pPr>
              <w:rPr>
                <w:rFonts w:ascii="Tahoma" w:hAnsi="Tahoma" w:cs="Tahoma"/>
              </w:rPr>
            </w:pPr>
          </w:p>
        </w:tc>
      </w:tr>
    </w:tbl>
    <w:p w14:paraId="518E6509" w14:textId="77777777" w:rsidR="00A229FB" w:rsidRPr="00397C07" w:rsidRDefault="00A229FB" w:rsidP="00425484">
      <w:pPr>
        <w:rPr>
          <w:rFonts w:ascii="Tahoma" w:hAnsi="Tahoma" w:cs="Tahoma"/>
          <w:b/>
          <w:u w:val="single"/>
        </w:rPr>
      </w:pPr>
    </w:p>
    <w:p w14:paraId="60DDDD80" w14:textId="77777777" w:rsidR="008E30A3" w:rsidRPr="00397C07" w:rsidRDefault="008E30A3" w:rsidP="00425484">
      <w:pPr>
        <w:rPr>
          <w:rFonts w:ascii="Tahoma" w:hAnsi="Tahoma" w:cs="Tahoma"/>
          <w:b/>
          <w:u w:val="single"/>
        </w:rPr>
      </w:pPr>
    </w:p>
    <w:p w14:paraId="23D1AA2D" w14:textId="321DC7AE" w:rsidR="00FC2AC1" w:rsidRDefault="00425484" w:rsidP="00425484">
      <w:pPr>
        <w:rPr>
          <w:rFonts w:ascii="Tahoma" w:hAnsi="Tahoma" w:cs="Tahoma"/>
          <w:b/>
          <w:u w:val="single"/>
        </w:rPr>
      </w:pPr>
      <w:r w:rsidRPr="00397C07">
        <w:rPr>
          <w:rFonts w:ascii="Tahoma" w:hAnsi="Tahoma" w:cs="Tahoma"/>
          <w:b/>
          <w:u w:val="single"/>
        </w:rPr>
        <w:t>Enrollment Trends</w:t>
      </w:r>
    </w:p>
    <w:p w14:paraId="63BE5BB9" w14:textId="190F2079" w:rsidR="00EF1D3B" w:rsidRDefault="00EF1D3B" w:rsidP="00425484">
      <w:pPr>
        <w:rPr>
          <w:rFonts w:ascii="Tahoma" w:hAnsi="Tahoma" w:cs="Tahoma"/>
          <w:b/>
          <w:noProof/>
          <w:u w:val="single"/>
        </w:rPr>
      </w:pPr>
    </w:p>
    <w:p w14:paraId="5A0A9EE2" w14:textId="3091EC5F" w:rsidR="001421F4" w:rsidRPr="00C63F0A" w:rsidRDefault="00E96769" w:rsidP="008A0846">
      <w:pPr>
        <w:jc w:val="center"/>
        <w:rPr>
          <w:rFonts w:ascii="Tahoma" w:hAnsi="Tahoma" w:cs="Tahoma"/>
          <w:b/>
        </w:rPr>
      </w:pPr>
      <w:r w:rsidRPr="00E96769">
        <w:rPr>
          <w:rFonts w:ascii="Tahoma" w:hAnsi="Tahoma" w:cs="Tahoma"/>
          <w:b/>
          <w:noProof/>
        </w:rPr>
        <w:drawing>
          <wp:inline distT="0" distB="0" distL="0" distR="0" wp14:anchorId="6DE10417" wp14:editId="6C66CA75">
            <wp:extent cx="5677692" cy="3372321"/>
            <wp:effectExtent l="0" t="0" r="0" b="0"/>
            <wp:docPr id="1041001929"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01929" name="Picture 1" descr="A graph with numbers and a line&#10;&#10;Description automatically generated"/>
                    <pic:cNvPicPr/>
                  </pic:nvPicPr>
                  <pic:blipFill>
                    <a:blip r:embed="rId9"/>
                    <a:stretch>
                      <a:fillRect/>
                    </a:stretch>
                  </pic:blipFill>
                  <pic:spPr>
                    <a:xfrm>
                      <a:off x="0" y="0"/>
                      <a:ext cx="5677692" cy="3372321"/>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D25476">
      <w:pPr>
        <w:rPr>
          <w:rFonts w:ascii="Tahoma" w:hAnsi="Tahoma" w:cs="Tahoma"/>
          <w:b/>
          <w:bCs/>
          <w:color w:val="0070C0"/>
        </w:rPr>
      </w:pPr>
      <w:r>
        <w:rPr>
          <w:rFonts w:ascii="Tahoma" w:hAnsi="Tahoma" w:cs="Tahoma"/>
          <w:b/>
          <w:bCs/>
          <w:color w:val="0070C0"/>
        </w:rPr>
        <w:fldChar w:fldCharType="end"/>
      </w:r>
    </w:p>
    <w:p w14:paraId="1C456BA4" w14:textId="09D7EBC2" w:rsidR="00733CC4" w:rsidRPr="00397C07" w:rsidRDefault="00733CC4" w:rsidP="00B54F62">
      <w:pPr>
        <w:rPr>
          <w:rFonts w:ascii="Tahoma" w:hAnsi="Tahoma" w:cs="Tahoma"/>
        </w:rPr>
      </w:pPr>
      <w:r w:rsidRPr="00397C07">
        <w:rPr>
          <w:rFonts w:ascii="Tahoma" w:hAnsi="Tahoma" w:cs="Tahoma"/>
        </w:rPr>
        <w:t xml:space="preserve">Discuss enrollment trends over the past three </w:t>
      </w:r>
      <w:r w:rsidR="009736F1" w:rsidRPr="00397C07">
        <w:rPr>
          <w:rFonts w:ascii="Tahoma" w:hAnsi="Tahoma" w:cs="Tahoma"/>
        </w:rPr>
        <w:t>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00B54F62">
        <w:trPr>
          <w:trHeight w:val="1391"/>
        </w:trPr>
        <w:tc>
          <w:tcPr>
            <w:tcW w:w="9588" w:type="dxa"/>
          </w:tcPr>
          <w:p w14:paraId="3A5DCB75" w14:textId="77777777" w:rsidR="003B29C2" w:rsidRDefault="003B29C2" w:rsidP="00B54F62">
            <w:pPr>
              <w:rPr>
                <w:rFonts w:ascii="Tahoma" w:hAnsi="Tahoma" w:cs="Tahoma"/>
              </w:rPr>
            </w:pPr>
          </w:p>
          <w:p w14:paraId="1978CB5C" w14:textId="3C62EE53" w:rsidR="00FA62AB" w:rsidRDefault="00D25476" w:rsidP="00B54F62">
            <w:pPr>
              <w:rPr>
                <w:rFonts w:ascii="Tahoma" w:hAnsi="Tahoma" w:cs="Tahoma"/>
              </w:rPr>
            </w:pPr>
            <w:r>
              <w:rPr>
                <w:rFonts w:ascii="Tahoma" w:hAnsi="Tahoma" w:cs="Tahoma"/>
              </w:rPr>
              <w:t xml:space="preserve">Data shows that between 2019 and 2022, there has been a tremendous decrease in the census enrollment and productivity. The negative impact of COVID 19 shows itself as a 30.5% decrease in the 2020-2021 years. This decrease continues with an additional 12.33% in the academic year of 2021-2022. On the other hand, in the 2022-2023 academic year, we observe a sharp increase (20.65%) in the census enrollment and productivity which means that the ESOL program is recovering from the negative impact of the pandemic. Also, we believe that offering non-credit (mirror) sections for each class has helped us increase the number of </w:t>
            </w:r>
            <w:r w:rsidR="00D87E6F">
              <w:rPr>
                <w:rFonts w:ascii="Tahoma" w:hAnsi="Tahoma" w:cs="Tahoma"/>
              </w:rPr>
              <w:t>enrollments</w:t>
            </w:r>
            <w:r>
              <w:rPr>
                <w:rFonts w:ascii="Tahoma" w:hAnsi="Tahoma" w:cs="Tahoma"/>
              </w:rPr>
              <w:t xml:space="preserve">.  </w:t>
            </w:r>
          </w:p>
          <w:p w14:paraId="31E5F24A" w14:textId="77777777" w:rsidR="00D87E6F" w:rsidRPr="00397C07" w:rsidRDefault="00D87E6F" w:rsidP="00B54F62">
            <w:pPr>
              <w:rPr>
                <w:rFonts w:ascii="Tahoma" w:hAnsi="Tahoma" w:cs="Tahoma"/>
              </w:rPr>
            </w:pPr>
          </w:p>
          <w:p w14:paraId="5985D645" w14:textId="7D17E9FF" w:rsidR="00FA62AB" w:rsidRPr="00397C07" w:rsidRDefault="00FA62AB" w:rsidP="00B54F62">
            <w:pPr>
              <w:rPr>
                <w:rFonts w:ascii="Tahoma" w:hAnsi="Tahoma" w:cs="Tahoma"/>
              </w:rPr>
            </w:pPr>
          </w:p>
        </w:tc>
      </w:tr>
    </w:tbl>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68F93B40" w14:textId="77777777" w:rsidR="003B29C2" w:rsidRDefault="003B29C2" w:rsidP="00B54F62">
            <w:pPr>
              <w:rPr>
                <w:rFonts w:ascii="Tahoma" w:hAnsi="Tahoma" w:cs="Tahoma"/>
                <w:b/>
                <w:bCs/>
              </w:rPr>
            </w:pPr>
          </w:p>
          <w:p w14:paraId="1944783F" w14:textId="5D96459B" w:rsidR="00B54F62" w:rsidRDefault="00D87E6F" w:rsidP="00B54F62">
            <w:pPr>
              <w:rPr>
                <w:rFonts w:ascii="Tahoma" w:hAnsi="Tahoma" w:cs="Tahoma"/>
              </w:rPr>
            </w:pPr>
            <w:r w:rsidRPr="00D87E6F">
              <w:rPr>
                <w:rFonts w:ascii="Tahoma" w:hAnsi="Tahoma" w:cs="Tahoma"/>
                <w:b/>
                <w:bCs/>
              </w:rPr>
              <w:t>Multimodal Learning:</w:t>
            </w:r>
            <w:r w:rsidRPr="00D87E6F">
              <w:rPr>
                <w:rFonts w:ascii="Tahoma" w:hAnsi="Tahoma" w:cs="Tahoma"/>
              </w:rPr>
              <w:t xml:space="preserve"> </w:t>
            </w:r>
            <w:r>
              <w:rPr>
                <w:rFonts w:ascii="Tahoma" w:hAnsi="Tahoma" w:cs="Tahoma"/>
              </w:rPr>
              <w:t>In the ESOL department, we use</w:t>
            </w:r>
            <w:r w:rsidRPr="00D87E6F">
              <w:rPr>
                <w:rFonts w:ascii="Tahoma" w:hAnsi="Tahoma" w:cs="Tahoma"/>
              </w:rPr>
              <w:t xml:space="preserve"> a variety of teaching materials and resources, including videos, audio recordings, images, and real-world objects. This appeals to different learning styles and helps reinforce language concepts.</w:t>
            </w:r>
          </w:p>
          <w:p w14:paraId="530BCA57" w14:textId="66E358B6" w:rsidR="00D87E6F" w:rsidRPr="00397C07" w:rsidRDefault="00D87E6F" w:rsidP="00B54F62">
            <w:pPr>
              <w:rPr>
                <w:rFonts w:ascii="Tahoma" w:hAnsi="Tahoma" w:cs="Tahoma"/>
              </w:rPr>
            </w:pPr>
            <w:r w:rsidRPr="00D87E6F">
              <w:rPr>
                <w:rFonts w:ascii="Tahoma" w:hAnsi="Tahoma" w:cs="Tahoma"/>
                <w:b/>
                <w:bCs/>
              </w:rPr>
              <w:t>Hybrid Modality:</w:t>
            </w:r>
            <w:r w:rsidRPr="00D87E6F">
              <w:rPr>
                <w:rFonts w:ascii="Tahoma" w:hAnsi="Tahoma" w:cs="Tahoma"/>
              </w:rPr>
              <w:t xml:space="preserve"> </w:t>
            </w:r>
            <w:r>
              <w:rPr>
                <w:rFonts w:ascii="Tahoma" w:hAnsi="Tahoma" w:cs="Tahoma"/>
              </w:rPr>
              <w:t>We p</w:t>
            </w:r>
            <w:r w:rsidRPr="00D87E6F">
              <w:rPr>
                <w:rFonts w:ascii="Tahoma" w:hAnsi="Tahoma" w:cs="Tahoma"/>
              </w:rPr>
              <w:t xml:space="preserve">rovide students with resources and materials to study independently outside of class, reserving class time for active discussions, group work, and clarifying </w:t>
            </w:r>
            <w:r>
              <w:rPr>
                <w:rFonts w:ascii="Tahoma" w:hAnsi="Tahoma" w:cs="Tahoma"/>
              </w:rPr>
              <w:t>questions</w:t>
            </w:r>
            <w:r w:rsidRPr="00D87E6F">
              <w:rPr>
                <w:rFonts w:ascii="Tahoma" w:hAnsi="Tahoma" w:cs="Tahoma"/>
              </w:rPr>
              <w:t>. This maximizes in-class interaction and application of language skills.</w:t>
            </w:r>
          </w:p>
          <w:p w14:paraId="7C727E80" w14:textId="797E19DE" w:rsidR="001775E3" w:rsidRPr="00397C07" w:rsidRDefault="00D87E6F" w:rsidP="00B54F62">
            <w:pPr>
              <w:rPr>
                <w:rFonts w:ascii="Tahoma" w:hAnsi="Tahoma" w:cs="Tahoma"/>
              </w:rPr>
            </w:pPr>
            <w:r w:rsidRPr="00D87E6F">
              <w:rPr>
                <w:rFonts w:ascii="Tahoma" w:hAnsi="Tahoma" w:cs="Tahoma"/>
                <w:b/>
                <w:bCs/>
              </w:rPr>
              <w:t>Peer Work and Collaboration:</w:t>
            </w:r>
            <w:r w:rsidRPr="00D87E6F">
              <w:rPr>
                <w:rFonts w:ascii="Tahoma" w:hAnsi="Tahoma" w:cs="Tahoma"/>
              </w:rPr>
              <w:t xml:space="preserve"> </w:t>
            </w:r>
            <w:r>
              <w:rPr>
                <w:rFonts w:ascii="Tahoma" w:hAnsi="Tahoma" w:cs="Tahoma"/>
              </w:rPr>
              <w:t>We e</w:t>
            </w:r>
            <w:r w:rsidRPr="00D87E6F">
              <w:rPr>
                <w:rFonts w:ascii="Tahoma" w:hAnsi="Tahoma" w:cs="Tahoma"/>
              </w:rPr>
              <w:t xml:space="preserve">ncourage students to work together on projects, presentations, or </w:t>
            </w:r>
            <w:r>
              <w:rPr>
                <w:rFonts w:ascii="Tahoma" w:hAnsi="Tahoma" w:cs="Tahoma"/>
              </w:rPr>
              <w:t>assignments</w:t>
            </w:r>
            <w:r w:rsidRPr="00D87E6F">
              <w:rPr>
                <w:rFonts w:ascii="Tahoma" w:hAnsi="Tahoma" w:cs="Tahoma"/>
              </w:rPr>
              <w:t xml:space="preserve">. </w:t>
            </w:r>
          </w:p>
          <w:p w14:paraId="7ACE3830" w14:textId="25CAD37D" w:rsidR="001775E3" w:rsidRDefault="00D87E6F" w:rsidP="00B54F62">
            <w:pPr>
              <w:rPr>
                <w:rFonts w:ascii="Tahoma" w:hAnsi="Tahoma" w:cs="Tahoma"/>
              </w:rPr>
            </w:pPr>
            <w:r w:rsidRPr="00D87E6F">
              <w:rPr>
                <w:rFonts w:ascii="Tahoma" w:hAnsi="Tahoma" w:cs="Tahoma"/>
                <w:b/>
                <w:bCs/>
              </w:rPr>
              <w:t>Cultural Integration:</w:t>
            </w:r>
            <w:r w:rsidRPr="00D87E6F">
              <w:rPr>
                <w:rFonts w:ascii="Tahoma" w:hAnsi="Tahoma" w:cs="Tahoma"/>
              </w:rPr>
              <w:t xml:space="preserve"> </w:t>
            </w:r>
            <w:r>
              <w:rPr>
                <w:rFonts w:ascii="Tahoma" w:hAnsi="Tahoma" w:cs="Tahoma"/>
              </w:rPr>
              <w:t>We i</w:t>
            </w:r>
            <w:r w:rsidRPr="00D87E6F">
              <w:rPr>
                <w:rFonts w:ascii="Tahoma" w:hAnsi="Tahoma" w:cs="Tahoma"/>
              </w:rPr>
              <w:t>ntegrate cultural components into lessons to help students understand the context and nuances of the language. This include</w:t>
            </w:r>
            <w:r>
              <w:rPr>
                <w:rFonts w:ascii="Tahoma" w:hAnsi="Tahoma" w:cs="Tahoma"/>
              </w:rPr>
              <w:t>s</w:t>
            </w:r>
            <w:r w:rsidRPr="00D87E6F">
              <w:rPr>
                <w:rFonts w:ascii="Tahoma" w:hAnsi="Tahoma" w:cs="Tahoma"/>
              </w:rPr>
              <w:t xml:space="preserve"> discussions about customs, traditions, and cultural differences.</w:t>
            </w:r>
          </w:p>
          <w:p w14:paraId="71203281" w14:textId="725F166E" w:rsidR="00D87E6F" w:rsidRPr="00397C07" w:rsidRDefault="00D87E6F" w:rsidP="00B54F62">
            <w:pPr>
              <w:rPr>
                <w:rFonts w:ascii="Tahoma" w:hAnsi="Tahoma" w:cs="Tahoma"/>
              </w:rPr>
            </w:pPr>
            <w:r w:rsidRPr="00D87E6F">
              <w:rPr>
                <w:rFonts w:ascii="Tahoma" w:hAnsi="Tahoma" w:cs="Tahoma"/>
                <w:b/>
                <w:bCs/>
              </w:rPr>
              <w:t>Gamification:</w:t>
            </w:r>
            <w:r w:rsidRPr="00D87E6F">
              <w:rPr>
                <w:rFonts w:ascii="Tahoma" w:hAnsi="Tahoma" w:cs="Tahoma"/>
              </w:rPr>
              <w:t xml:space="preserve"> </w:t>
            </w:r>
            <w:r>
              <w:rPr>
                <w:rFonts w:ascii="Tahoma" w:hAnsi="Tahoma" w:cs="Tahoma"/>
              </w:rPr>
              <w:t>We u</w:t>
            </w:r>
            <w:r w:rsidRPr="00D87E6F">
              <w:rPr>
                <w:rFonts w:ascii="Tahoma" w:hAnsi="Tahoma" w:cs="Tahoma"/>
              </w:rPr>
              <w:t>se educational games and activities to make learning fun and engaging.</w:t>
            </w:r>
          </w:p>
          <w:p w14:paraId="781EAD15" w14:textId="2F2F0DB1" w:rsidR="001775E3" w:rsidRPr="00397C07" w:rsidRDefault="00D87E6F" w:rsidP="00B54F62">
            <w:pPr>
              <w:rPr>
                <w:rFonts w:ascii="Tahoma" w:hAnsi="Tahoma" w:cs="Tahoma"/>
              </w:rPr>
            </w:pPr>
            <w:r w:rsidRPr="00D87E6F">
              <w:rPr>
                <w:rFonts w:ascii="Tahoma" w:hAnsi="Tahoma" w:cs="Tahoma"/>
                <w:b/>
                <w:bCs/>
              </w:rPr>
              <w:t>Innovative Technology:</w:t>
            </w:r>
            <w:r w:rsidRPr="00D87E6F">
              <w:rPr>
                <w:rFonts w:ascii="Tahoma" w:hAnsi="Tahoma" w:cs="Tahoma"/>
              </w:rPr>
              <w:t xml:space="preserve"> </w:t>
            </w:r>
            <w:r>
              <w:rPr>
                <w:rFonts w:ascii="Tahoma" w:hAnsi="Tahoma" w:cs="Tahoma"/>
              </w:rPr>
              <w:t>We i</w:t>
            </w:r>
            <w:r w:rsidRPr="00D87E6F">
              <w:rPr>
                <w:rFonts w:ascii="Tahoma" w:hAnsi="Tahoma" w:cs="Tahoma"/>
              </w:rPr>
              <w:t xml:space="preserve">ncorporate technology tools and apps that support language learning. This includes language learning apps, online dictionaries, and </w:t>
            </w:r>
            <w:r>
              <w:rPr>
                <w:rFonts w:ascii="Tahoma" w:hAnsi="Tahoma" w:cs="Tahoma"/>
              </w:rPr>
              <w:t>some online resources.</w:t>
            </w:r>
          </w:p>
          <w:p w14:paraId="5DBBCA1C" w14:textId="77777777" w:rsidR="001775E3" w:rsidRPr="00397C07" w:rsidRDefault="001775E3" w:rsidP="00B54F62">
            <w:pPr>
              <w:rPr>
                <w:rFonts w:ascii="Tahoma" w:hAnsi="Tahoma" w:cs="Tahoma"/>
              </w:rPr>
            </w:pP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11008FB8" w14:textId="77777777" w:rsidR="003B29C2" w:rsidRDefault="003B29C2" w:rsidP="00B54F62">
            <w:pPr>
              <w:rPr>
                <w:rFonts w:ascii="Tahoma" w:hAnsi="Tahoma" w:cs="Tahoma"/>
                <w:b/>
                <w:bCs/>
              </w:rPr>
            </w:pPr>
          </w:p>
          <w:p w14:paraId="5F6781A6" w14:textId="3FD95E39" w:rsidR="00B54F62" w:rsidRDefault="00EE0F75" w:rsidP="00B54F62">
            <w:pPr>
              <w:rPr>
                <w:rFonts w:ascii="Tahoma" w:hAnsi="Tahoma" w:cs="Tahoma"/>
              </w:rPr>
            </w:pPr>
            <w:r w:rsidRPr="00EE0F75">
              <w:rPr>
                <w:rFonts w:ascii="Tahoma" w:hAnsi="Tahoma" w:cs="Tahoma"/>
                <w:b/>
                <w:bCs/>
              </w:rPr>
              <w:t>ESOL Orientation:</w:t>
            </w:r>
            <w:r>
              <w:rPr>
                <w:rFonts w:ascii="Tahoma" w:hAnsi="Tahoma" w:cs="Tahoma"/>
              </w:rPr>
              <w:t xml:space="preserve"> We provide information about the various types of modalities during the ESOL student orientation at the beginning of each semester. We describe each modality and provide examples. </w:t>
            </w:r>
          </w:p>
          <w:p w14:paraId="62CDA689" w14:textId="067AC425" w:rsidR="00EE0F75" w:rsidRDefault="00EE0F75" w:rsidP="00B54F62">
            <w:pPr>
              <w:rPr>
                <w:rFonts w:ascii="Tahoma" w:hAnsi="Tahoma" w:cs="Tahoma"/>
              </w:rPr>
            </w:pPr>
          </w:p>
          <w:p w14:paraId="2EC361E9" w14:textId="7703EBF8" w:rsidR="00EE0F75" w:rsidRDefault="00EE0F75" w:rsidP="00B54F62">
            <w:pPr>
              <w:rPr>
                <w:rFonts w:ascii="Tahoma" w:hAnsi="Tahoma" w:cs="Tahoma"/>
              </w:rPr>
            </w:pPr>
            <w:r w:rsidRPr="00EE0F75">
              <w:rPr>
                <w:rFonts w:ascii="Tahoma" w:hAnsi="Tahoma" w:cs="Tahoma"/>
                <w:b/>
                <w:bCs/>
              </w:rPr>
              <w:t>Faculty Collaboration:</w:t>
            </w:r>
            <w:r w:rsidRPr="00EE0F75">
              <w:rPr>
                <w:rFonts w:ascii="Tahoma" w:hAnsi="Tahoma" w:cs="Tahoma"/>
              </w:rPr>
              <w:t xml:space="preserve"> </w:t>
            </w:r>
            <w:r>
              <w:rPr>
                <w:rFonts w:ascii="Tahoma" w:hAnsi="Tahoma" w:cs="Tahoma"/>
              </w:rPr>
              <w:t>We e</w:t>
            </w:r>
            <w:r w:rsidRPr="00EE0F75">
              <w:rPr>
                <w:rFonts w:ascii="Tahoma" w:hAnsi="Tahoma" w:cs="Tahoma"/>
              </w:rPr>
              <w:t xml:space="preserve">ncourage collaboration among faculty members across different delivery methods. </w:t>
            </w:r>
            <w:r>
              <w:rPr>
                <w:rFonts w:ascii="Tahoma" w:hAnsi="Tahoma" w:cs="Tahoma"/>
              </w:rPr>
              <w:t>In our department meetings, we s</w:t>
            </w:r>
            <w:r w:rsidRPr="00EE0F75">
              <w:rPr>
                <w:rFonts w:ascii="Tahoma" w:hAnsi="Tahoma" w:cs="Tahoma"/>
              </w:rPr>
              <w:t>har</w:t>
            </w:r>
            <w:r>
              <w:rPr>
                <w:rFonts w:ascii="Tahoma" w:hAnsi="Tahoma" w:cs="Tahoma"/>
              </w:rPr>
              <w:t>e the</w:t>
            </w:r>
            <w:r w:rsidRPr="00EE0F75">
              <w:rPr>
                <w:rFonts w:ascii="Tahoma" w:hAnsi="Tahoma" w:cs="Tahoma"/>
              </w:rPr>
              <w:t xml:space="preserve"> best practices and experiences </w:t>
            </w:r>
            <w:r>
              <w:rPr>
                <w:rFonts w:ascii="Tahoma" w:hAnsi="Tahoma" w:cs="Tahoma"/>
              </w:rPr>
              <w:t>and try to look into the challenges</w:t>
            </w:r>
            <w:r w:rsidRPr="00EE0F75">
              <w:rPr>
                <w:rFonts w:ascii="Tahoma" w:hAnsi="Tahoma" w:cs="Tahoma"/>
              </w:rPr>
              <w:t>.</w:t>
            </w:r>
          </w:p>
          <w:p w14:paraId="2317F5CA" w14:textId="6C807211" w:rsidR="00EE3B8A" w:rsidRDefault="00EE3B8A" w:rsidP="00B54F62">
            <w:pPr>
              <w:rPr>
                <w:rFonts w:ascii="Tahoma" w:hAnsi="Tahoma" w:cs="Tahoma"/>
              </w:rPr>
            </w:pPr>
          </w:p>
          <w:p w14:paraId="16A4E273" w14:textId="4DABD41D" w:rsidR="00EE0F75" w:rsidRDefault="00EE0F75" w:rsidP="00B54F62">
            <w:pPr>
              <w:rPr>
                <w:rFonts w:ascii="Tahoma" w:hAnsi="Tahoma" w:cs="Tahoma"/>
              </w:rPr>
            </w:pPr>
            <w:r w:rsidRPr="00EE0F75">
              <w:rPr>
                <w:rFonts w:ascii="Tahoma" w:hAnsi="Tahoma" w:cs="Tahoma"/>
                <w:b/>
                <w:bCs/>
              </w:rPr>
              <w:t>Assessment of SLOs:</w:t>
            </w:r>
            <w:r w:rsidRPr="00EE0F75">
              <w:rPr>
                <w:rFonts w:ascii="Tahoma" w:hAnsi="Tahoma" w:cs="Tahoma"/>
              </w:rPr>
              <w:t xml:space="preserve"> </w:t>
            </w:r>
            <w:r>
              <w:rPr>
                <w:rFonts w:ascii="Tahoma" w:hAnsi="Tahoma" w:cs="Tahoma"/>
              </w:rPr>
              <w:t xml:space="preserve">We </w:t>
            </w:r>
            <w:r w:rsidRPr="00EE0F75">
              <w:rPr>
                <w:rFonts w:ascii="Tahoma" w:hAnsi="Tahoma" w:cs="Tahoma"/>
              </w:rPr>
              <w:t xml:space="preserve">assess </w:t>
            </w:r>
            <w:r>
              <w:rPr>
                <w:rFonts w:ascii="Tahoma" w:hAnsi="Tahoma" w:cs="Tahoma"/>
              </w:rPr>
              <w:t>the student</w:t>
            </w:r>
            <w:r w:rsidRPr="00EE0F75">
              <w:rPr>
                <w:rFonts w:ascii="Tahoma" w:hAnsi="Tahoma" w:cs="Tahoma"/>
              </w:rPr>
              <w:t xml:space="preserve"> learning outcomes for each course</w:t>
            </w:r>
            <w:r>
              <w:rPr>
                <w:rFonts w:ascii="Tahoma" w:hAnsi="Tahoma" w:cs="Tahoma"/>
              </w:rPr>
              <w:t xml:space="preserve"> regularly no matter what </w:t>
            </w:r>
            <w:r w:rsidRPr="00EE0F75">
              <w:rPr>
                <w:rFonts w:ascii="Tahoma" w:hAnsi="Tahoma" w:cs="Tahoma"/>
              </w:rPr>
              <w:t>the delivery method</w:t>
            </w:r>
            <w:r>
              <w:rPr>
                <w:rFonts w:ascii="Tahoma" w:hAnsi="Tahoma" w:cs="Tahoma"/>
              </w:rPr>
              <w:t xml:space="preserve"> is</w:t>
            </w:r>
            <w:r w:rsidRPr="00EE0F75">
              <w:rPr>
                <w:rFonts w:ascii="Tahoma" w:hAnsi="Tahoma" w:cs="Tahoma"/>
              </w:rPr>
              <w:t xml:space="preserve">. </w:t>
            </w:r>
          </w:p>
          <w:p w14:paraId="639ABAF9" w14:textId="6AE53437" w:rsidR="00EE3B8A" w:rsidRDefault="00EE3B8A" w:rsidP="00B54F62">
            <w:pPr>
              <w:rPr>
                <w:rFonts w:ascii="Tahoma" w:hAnsi="Tahoma" w:cs="Tahoma"/>
              </w:rPr>
            </w:pPr>
          </w:p>
          <w:p w14:paraId="408D562C" w14:textId="3B531129" w:rsidR="00EE3B8A" w:rsidRPr="00397C07" w:rsidRDefault="00EE0F75" w:rsidP="00B54F62">
            <w:pPr>
              <w:rPr>
                <w:rFonts w:ascii="Tahoma" w:hAnsi="Tahoma" w:cs="Tahoma"/>
              </w:rPr>
            </w:pPr>
            <w:r w:rsidRPr="00EE0F75">
              <w:rPr>
                <w:rFonts w:ascii="Tahoma" w:hAnsi="Tahoma" w:cs="Tahoma"/>
                <w:b/>
                <w:bCs/>
              </w:rPr>
              <w:t>Course Objectives:</w:t>
            </w:r>
            <w:r w:rsidRPr="00EE0F75">
              <w:rPr>
                <w:rFonts w:ascii="Tahoma" w:hAnsi="Tahoma" w:cs="Tahoma"/>
              </w:rPr>
              <w:t xml:space="preserve"> </w:t>
            </w:r>
            <w:r>
              <w:rPr>
                <w:rFonts w:ascii="Tahoma" w:hAnsi="Tahoma" w:cs="Tahoma"/>
              </w:rPr>
              <w:t>Each course outline has</w:t>
            </w:r>
            <w:r w:rsidRPr="00EE0F75">
              <w:rPr>
                <w:rFonts w:ascii="Tahoma" w:hAnsi="Tahoma" w:cs="Tahoma"/>
              </w:rPr>
              <w:t xml:space="preserve"> clear and measurable learning objectives </w:t>
            </w:r>
            <w:r>
              <w:rPr>
                <w:rFonts w:ascii="Tahoma" w:hAnsi="Tahoma" w:cs="Tahoma"/>
              </w:rPr>
              <w:t>regardless of the modality they are offered in</w:t>
            </w:r>
            <w:r w:rsidRPr="00EE0F75">
              <w:rPr>
                <w:rFonts w:ascii="Tahoma" w:hAnsi="Tahoma" w:cs="Tahoma"/>
              </w:rPr>
              <w:t xml:space="preserve">. These objectives </w:t>
            </w:r>
            <w:r>
              <w:rPr>
                <w:rFonts w:ascii="Tahoma" w:hAnsi="Tahoma" w:cs="Tahoma"/>
              </w:rPr>
              <w:t>are</w:t>
            </w:r>
            <w:r w:rsidRPr="00EE0F75">
              <w:rPr>
                <w:rFonts w:ascii="Tahoma" w:hAnsi="Tahoma" w:cs="Tahoma"/>
              </w:rPr>
              <w:t xml:space="preserve"> consistent across all </w:t>
            </w:r>
            <w:r>
              <w:rPr>
                <w:rFonts w:ascii="Tahoma" w:hAnsi="Tahoma" w:cs="Tahoma"/>
              </w:rPr>
              <w:t>course</w:t>
            </w:r>
            <w:r w:rsidRPr="00EE0F75">
              <w:rPr>
                <w:rFonts w:ascii="Tahoma" w:hAnsi="Tahoma" w:cs="Tahoma"/>
              </w:rPr>
              <w:t xml:space="preserve"> </w:t>
            </w:r>
            <w:r>
              <w:rPr>
                <w:rFonts w:ascii="Tahoma" w:hAnsi="Tahoma" w:cs="Tahoma"/>
              </w:rPr>
              <w:t>modalities</w:t>
            </w:r>
            <w:r w:rsidRPr="00EE0F75">
              <w:rPr>
                <w:rFonts w:ascii="Tahoma" w:hAnsi="Tahoma" w:cs="Tahoma"/>
              </w:rPr>
              <w:t xml:space="preserve"> ensuring that students achieve the same outcomes regardless of how the content is delivered.</w:t>
            </w:r>
          </w:p>
        </w:tc>
      </w:tr>
    </w:tbl>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r w:rsidRPr="00397C07">
        <w:rPr>
          <w:rFonts w:ascii="Tahoma" w:hAnsi="Tahoma" w:cs="Tahoma"/>
        </w:rPr>
        <w:t>CurriQunet</w:t>
      </w:r>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2D7F3B63" w:rsidR="0027302C" w:rsidRPr="00397C07" w:rsidRDefault="003B29C2" w:rsidP="0003091D">
      <w:pPr>
        <w:rPr>
          <w:rFonts w:ascii="Tahoma" w:hAnsi="Tahoma" w:cs="Tahoma"/>
        </w:rPr>
      </w:pPr>
      <w:r>
        <w:rPr>
          <w:rFonts w:ascii="Tahoma" w:hAnsi="Tahoma" w:cs="Tahoma"/>
          <w:noProof/>
        </w:rPr>
        <w:drawing>
          <wp:inline distT="0" distB="0" distL="0" distR="0" wp14:anchorId="3C30A0C7" wp14:editId="32E60AD4">
            <wp:extent cx="259304" cy="385054"/>
            <wp:effectExtent l="0" t="0" r="0" b="0"/>
            <wp:docPr id="1"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box Checked with solid fill"/>
                    <pic:cNvPicPr/>
                  </pic:nvPicPr>
                  <pic:blipFill>
                    <a:blip r:embed="rId1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3"/>
                        </a:ext>
                      </a:extLst>
                    </a:blip>
                    <a:stretch>
                      <a:fillRect/>
                    </a:stretch>
                  </pic:blipFill>
                  <pic:spPr>
                    <a:xfrm>
                      <a:off x="0" y="0"/>
                      <a:ext cx="290199" cy="430931"/>
                    </a:xfrm>
                    <a:prstGeom prst="rect">
                      <a:avLst/>
                    </a:prstGeom>
                  </pic:spPr>
                </pic:pic>
              </a:graphicData>
            </a:graphic>
          </wp:inline>
        </w:drawing>
      </w:r>
      <w:r w:rsidR="0027302C" w:rsidRPr="00397C07">
        <w:rPr>
          <w:rFonts w:ascii="Tahoma" w:hAnsi="Tahoma" w:cs="Tahoma"/>
        </w:rPr>
        <w:t xml:space="preserve">Yes </w:t>
      </w:r>
      <w:r w:rsidR="0027302C"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77777777" w:rsidR="0027302C" w:rsidRPr="00397C07" w:rsidRDefault="0027302C" w:rsidP="0003091D">
            <w:pPr>
              <w:rPr>
                <w:rFonts w:ascii="Tahoma" w:hAnsi="Tahoma" w:cs="Tahoma"/>
              </w:rPr>
            </w:pP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594ED1F4" w14:textId="77777777" w:rsidR="003B29C2" w:rsidRDefault="003B29C2" w:rsidP="0027302C">
            <w:pPr>
              <w:rPr>
                <w:rFonts w:ascii="Tahoma" w:hAnsi="Tahoma" w:cs="Tahoma"/>
              </w:rPr>
            </w:pPr>
          </w:p>
          <w:p w14:paraId="00F76C87" w14:textId="566AC685" w:rsidR="0027302C" w:rsidRPr="00397C07" w:rsidRDefault="003B29C2" w:rsidP="0027302C">
            <w:pPr>
              <w:rPr>
                <w:rFonts w:ascii="Tahoma" w:hAnsi="Tahoma" w:cs="Tahoma"/>
              </w:rPr>
            </w:pPr>
            <w:r>
              <w:rPr>
                <w:rFonts w:ascii="Tahoma" w:hAnsi="Tahoma" w:cs="Tahoma"/>
              </w:rPr>
              <w:t xml:space="preserve">We have just recently updated the prerequisites and course descriptions to align with all sister colleges. PEAC (Peralta ESOL Advisory Committee) made some decisions to change some of the course description and prerequisites in consultation with the curriculum committee. Each college worked on these changes in 2021-2022 academic year. Also, the courses that are not being offered anymore have been deactivated in Spring 2023. Therefore, we are not planning to make any additional changes in the Curriqunet. </w:t>
            </w:r>
          </w:p>
          <w:p w14:paraId="58E9D351" w14:textId="04B9D9EE" w:rsidR="0027302C" w:rsidRDefault="0027302C" w:rsidP="0027302C">
            <w:pPr>
              <w:rPr>
                <w:rFonts w:ascii="Tahoma" w:hAnsi="Tahoma" w:cs="Tahoma"/>
              </w:rPr>
            </w:pPr>
          </w:p>
          <w:p w14:paraId="0A033937" w14:textId="77777777" w:rsidR="0027302C" w:rsidRPr="00397C07" w:rsidRDefault="0027302C"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BE1553">
        <w:rPr>
          <w:rFonts w:ascii="Tahoma" w:hAnsi="Tahoma" w:cs="Tahoma"/>
        </w:rPr>
        <w:t xml:space="preserve">How is your program meeting the needs of students, and/or articulation with </w:t>
      </w:r>
      <w:r w:rsidR="0049229C" w:rsidRPr="00BE1553">
        <w:rPr>
          <w:rFonts w:ascii="Tahoma" w:hAnsi="Tahoma" w:cs="Tahoma"/>
        </w:rPr>
        <w:t>four-year</w:t>
      </w:r>
      <w:r w:rsidRPr="00BE1553">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7AA7E3A" w14:textId="77777777" w:rsidR="004A25AB" w:rsidRPr="00397C07" w:rsidRDefault="004A25AB" w:rsidP="004A25AB">
            <w:pPr>
              <w:rPr>
                <w:rFonts w:ascii="Tahoma" w:hAnsi="Tahoma" w:cs="Tahoma"/>
              </w:rPr>
            </w:pPr>
          </w:p>
          <w:p w14:paraId="7F5E12F8" w14:textId="7DCE2906" w:rsidR="0082677E" w:rsidRDefault="005068A0" w:rsidP="004A25AB">
            <w:pPr>
              <w:rPr>
                <w:rFonts w:ascii="Tahoma" w:hAnsi="Tahoma" w:cs="Tahoma"/>
              </w:rPr>
            </w:pPr>
            <w:r w:rsidRPr="00BE1553">
              <w:rPr>
                <w:rFonts w:ascii="Tahoma" w:hAnsi="Tahoma" w:cs="Tahoma"/>
                <w:b/>
                <w:bCs/>
              </w:rPr>
              <w:t>Non-credit Classes (Affordability):</w:t>
            </w:r>
            <w:r>
              <w:rPr>
                <w:rFonts w:ascii="Tahoma" w:hAnsi="Tahoma" w:cs="Tahoma"/>
              </w:rPr>
              <w:t xml:space="preserve"> </w:t>
            </w:r>
            <w:r w:rsidR="00BE1553" w:rsidRPr="00BE1553">
              <w:rPr>
                <w:rFonts w:ascii="Tahoma" w:hAnsi="Tahoma" w:cs="Tahoma"/>
              </w:rPr>
              <w:t xml:space="preserve">Non-credit classes are more affordable than credit courses. They offer a cost-effective way for students to gain new skills, </w:t>
            </w:r>
            <w:r w:rsidR="00BE1553">
              <w:rPr>
                <w:rFonts w:ascii="Tahoma" w:hAnsi="Tahoma" w:cs="Tahoma"/>
              </w:rPr>
              <w:t>learn English</w:t>
            </w:r>
            <w:r w:rsidR="00BE1553" w:rsidRPr="00BE1553">
              <w:rPr>
                <w:rFonts w:ascii="Tahoma" w:hAnsi="Tahoma" w:cs="Tahoma"/>
              </w:rPr>
              <w:t xml:space="preserve">, </w:t>
            </w:r>
            <w:r w:rsidR="00BE1553">
              <w:rPr>
                <w:rFonts w:ascii="Tahoma" w:hAnsi="Tahoma" w:cs="Tahoma"/>
              </w:rPr>
              <w:t>and</w:t>
            </w:r>
            <w:r w:rsidR="00BE1553" w:rsidRPr="00BE1553">
              <w:rPr>
                <w:rFonts w:ascii="Tahoma" w:hAnsi="Tahoma" w:cs="Tahoma"/>
              </w:rPr>
              <w:t xml:space="preserve"> prepare </w:t>
            </w:r>
            <w:r w:rsidR="00BE1553">
              <w:rPr>
                <w:rFonts w:ascii="Tahoma" w:hAnsi="Tahoma" w:cs="Tahoma"/>
              </w:rPr>
              <w:t xml:space="preserve">them </w:t>
            </w:r>
            <w:r w:rsidR="00BE1553" w:rsidRPr="00BE1553">
              <w:rPr>
                <w:rFonts w:ascii="Tahoma" w:hAnsi="Tahoma" w:cs="Tahoma"/>
              </w:rPr>
              <w:t xml:space="preserve">for </w:t>
            </w:r>
            <w:r w:rsidR="00BE1553">
              <w:rPr>
                <w:rFonts w:ascii="Tahoma" w:hAnsi="Tahoma" w:cs="Tahoma"/>
              </w:rPr>
              <w:t>their majors</w:t>
            </w:r>
            <w:r w:rsidR="00BE1553" w:rsidRPr="00BE1553">
              <w:rPr>
                <w:rFonts w:ascii="Tahoma" w:hAnsi="Tahoma" w:cs="Tahoma"/>
              </w:rPr>
              <w:t xml:space="preserve"> without the financial burden of college tuition.</w:t>
            </w:r>
            <w:r w:rsidR="00BE1553">
              <w:rPr>
                <w:rFonts w:ascii="Tahoma" w:hAnsi="Tahoma" w:cs="Tahoma"/>
              </w:rPr>
              <w:t xml:space="preserve"> In our program, we have a non-credit section for each of the course which makes our classes more affordable and accessible for all students. </w:t>
            </w:r>
          </w:p>
          <w:p w14:paraId="2A635E9C" w14:textId="28A5B3D4" w:rsidR="005068A0" w:rsidRDefault="005068A0" w:rsidP="004A25AB">
            <w:pPr>
              <w:rPr>
                <w:rFonts w:ascii="Tahoma" w:hAnsi="Tahoma" w:cs="Tahoma"/>
              </w:rPr>
            </w:pPr>
            <w:r w:rsidRPr="00BE1553">
              <w:rPr>
                <w:rFonts w:ascii="Tahoma" w:hAnsi="Tahoma" w:cs="Tahoma"/>
                <w:b/>
                <w:bCs/>
              </w:rPr>
              <w:t>Student Services Partnership:</w:t>
            </w:r>
            <w:r>
              <w:rPr>
                <w:rFonts w:ascii="Tahoma" w:hAnsi="Tahoma" w:cs="Tahoma"/>
              </w:rPr>
              <w:t xml:space="preserve"> </w:t>
            </w:r>
            <w:r w:rsidR="00BE1553">
              <w:rPr>
                <w:rFonts w:ascii="Tahoma" w:hAnsi="Tahoma" w:cs="Tahoma"/>
              </w:rPr>
              <w:t xml:space="preserve">ESOL department partners with student services to ensure that </w:t>
            </w:r>
            <w:r w:rsidR="00BE1553" w:rsidRPr="00BE1553">
              <w:rPr>
                <w:rFonts w:ascii="Tahoma" w:hAnsi="Tahoma" w:cs="Tahoma"/>
              </w:rPr>
              <w:t>learners receive comprehensive support to excel academically and adapt to their new learning environment.</w:t>
            </w:r>
            <w:r w:rsidR="00BE1553">
              <w:rPr>
                <w:rFonts w:ascii="Tahoma" w:hAnsi="Tahoma" w:cs="Tahoma"/>
              </w:rPr>
              <w:t xml:space="preserve"> For example, our partnership with LRC gives students a chance to take 1:1 tutoring classes when they need help with their assignments or practicing the language skills.  </w:t>
            </w:r>
          </w:p>
          <w:p w14:paraId="7FB31E2C" w14:textId="3B157064" w:rsidR="0082677E" w:rsidRPr="00397C07" w:rsidRDefault="005068A0" w:rsidP="00BE1553">
            <w:pPr>
              <w:rPr>
                <w:rFonts w:ascii="Tahoma" w:hAnsi="Tahoma" w:cs="Tahoma"/>
              </w:rPr>
            </w:pPr>
            <w:r w:rsidRPr="00BE1553">
              <w:rPr>
                <w:rFonts w:ascii="Tahoma" w:hAnsi="Tahoma" w:cs="Tahoma"/>
                <w:b/>
                <w:bCs/>
              </w:rPr>
              <w:lastRenderedPageBreak/>
              <w:t>Flexible Scheduling:</w:t>
            </w:r>
            <w:r>
              <w:rPr>
                <w:rFonts w:ascii="Tahoma" w:hAnsi="Tahoma" w:cs="Tahoma"/>
              </w:rPr>
              <w:t xml:space="preserve"> </w:t>
            </w:r>
            <w:r w:rsidR="00BE1553" w:rsidRPr="00BE1553">
              <w:rPr>
                <w:rFonts w:ascii="Tahoma" w:hAnsi="Tahoma" w:cs="Tahoma"/>
              </w:rPr>
              <w:t xml:space="preserve">Flexible scheduling is a </w:t>
            </w:r>
            <w:r w:rsidR="00BE1553">
              <w:rPr>
                <w:rFonts w:ascii="Tahoma" w:hAnsi="Tahoma" w:cs="Tahoma"/>
              </w:rPr>
              <w:t>crucial</w:t>
            </w:r>
            <w:r w:rsidR="00BE1553" w:rsidRPr="00BE1553">
              <w:rPr>
                <w:rFonts w:ascii="Tahoma" w:hAnsi="Tahoma" w:cs="Tahoma"/>
              </w:rPr>
              <w:t xml:space="preserve"> component of </w:t>
            </w:r>
            <w:r w:rsidR="00BE1553">
              <w:rPr>
                <w:rFonts w:ascii="Tahoma" w:hAnsi="Tahoma" w:cs="Tahoma"/>
              </w:rPr>
              <w:t>meeting</w:t>
            </w:r>
            <w:r w:rsidR="00BE1553" w:rsidRPr="00BE1553">
              <w:rPr>
                <w:rFonts w:ascii="Tahoma" w:hAnsi="Tahoma" w:cs="Tahoma"/>
              </w:rPr>
              <w:t xml:space="preserve"> the needs of ES</w:t>
            </w:r>
            <w:r w:rsidR="00BE1553">
              <w:rPr>
                <w:rFonts w:ascii="Tahoma" w:hAnsi="Tahoma" w:cs="Tahoma"/>
              </w:rPr>
              <w:t>O</w:t>
            </w:r>
            <w:r w:rsidR="00BE1553" w:rsidRPr="00BE1553">
              <w:rPr>
                <w:rFonts w:ascii="Tahoma" w:hAnsi="Tahoma" w:cs="Tahoma"/>
              </w:rPr>
              <w:t>L student</w:t>
            </w:r>
            <w:r w:rsidR="00BE1553">
              <w:rPr>
                <w:rFonts w:ascii="Tahoma" w:hAnsi="Tahoma" w:cs="Tahoma"/>
              </w:rPr>
              <w:t>s considering they</w:t>
            </w:r>
            <w:r w:rsidR="00BE1553" w:rsidRPr="00BE1553">
              <w:rPr>
                <w:rFonts w:ascii="Tahoma" w:hAnsi="Tahoma" w:cs="Tahoma"/>
              </w:rPr>
              <w:t xml:space="preserve"> may have work, family, or other commitments. </w:t>
            </w:r>
            <w:r w:rsidR="00BE1553">
              <w:rPr>
                <w:rFonts w:ascii="Tahoma" w:hAnsi="Tahoma" w:cs="Tahoma"/>
              </w:rPr>
              <w:t>We</w:t>
            </w:r>
            <w:r w:rsidR="00BE1553" w:rsidRPr="00BE1553">
              <w:rPr>
                <w:rFonts w:ascii="Tahoma" w:hAnsi="Tahoma" w:cs="Tahoma"/>
              </w:rPr>
              <w:t xml:space="preserve"> offer various </w:t>
            </w:r>
            <w:r w:rsidR="00BE1553">
              <w:rPr>
                <w:rFonts w:ascii="Tahoma" w:hAnsi="Tahoma" w:cs="Tahoma"/>
              </w:rPr>
              <w:t xml:space="preserve">modalities such as asynchronous, synchronous and hybrid classes. If we have more allocations, our goal is to provide flexible scheduling during the evenings and weekends as well. </w:t>
            </w:r>
          </w:p>
        </w:tc>
      </w:tr>
    </w:tbl>
    <w:p w14:paraId="544B2937" w14:textId="186DD500" w:rsidR="00733CC4" w:rsidRPr="00397C07" w:rsidRDefault="00733CC4" w:rsidP="00521806">
      <w:pPr>
        <w:rPr>
          <w:rFonts w:ascii="Tahoma" w:hAnsi="Tahoma" w:cs="Tahoma"/>
          <w:b/>
          <w:bCs/>
        </w:rPr>
      </w:pPr>
    </w:p>
    <w:p w14:paraId="307ECD39" w14:textId="16F9E71F"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1B7A9177" w14:textId="77777777" w:rsidR="00F172C7" w:rsidRPr="00F172C7" w:rsidRDefault="00F172C7" w:rsidP="00F172C7">
            <w:pPr>
              <w:pStyle w:val="ListParagraph"/>
              <w:jc w:val="left"/>
              <w:rPr>
                <w:rFonts w:ascii="Tahoma" w:hAnsi="Tahoma" w:cs="Tahoma"/>
              </w:rPr>
            </w:pPr>
            <w:r w:rsidRPr="00F172C7">
              <w:rPr>
                <w:rFonts w:ascii="Tahoma" w:hAnsi="Tahoma" w:cs="Tahoma"/>
              </w:rPr>
              <w:t>ESOL 052 SLO1 - Write clear and effective, well-organized, well developed, well-edited, and logically sound sentences,</w:t>
            </w:r>
          </w:p>
          <w:p w14:paraId="482B46F1" w14:textId="77777777" w:rsidR="00F172C7" w:rsidRPr="00F172C7" w:rsidRDefault="00F172C7" w:rsidP="00F172C7">
            <w:pPr>
              <w:pStyle w:val="ListParagraph"/>
              <w:jc w:val="left"/>
              <w:rPr>
                <w:rFonts w:ascii="Tahoma" w:hAnsi="Tahoma" w:cs="Tahoma"/>
              </w:rPr>
            </w:pPr>
            <w:r w:rsidRPr="00F172C7">
              <w:rPr>
                <w:rFonts w:ascii="Tahoma" w:hAnsi="Tahoma" w:cs="Tahoma"/>
              </w:rPr>
              <w:t>paragraphs, and essays, citing sources appropriately.</w:t>
            </w:r>
          </w:p>
          <w:p w14:paraId="14B67BD8" w14:textId="77777777" w:rsidR="00F172C7" w:rsidRPr="00F172C7" w:rsidRDefault="00F172C7" w:rsidP="00F172C7">
            <w:pPr>
              <w:pStyle w:val="ListParagraph"/>
              <w:jc w:val="left"/>
              <w:rPr>
                <w:rFonts w:ascii="Tahoma" w:hAnsi="Tahoma" w:cs="Tahoma"/>
              </w:rPr>
            </w:pPr>
            <w:r w:rsidRPr="00F172C7">
              <w:rPr>
                <w:rFonts w:ascii="Tahoma" w:hAnsi="Tahoma" w:cs="Tahoma"/>
              </w:rPr>
              <w:t>ESOL 052 SLO2 - Apply active reading strategies in order to partially comprehend, critically analyze, and explain ideas in</w:t>
            </w:r>
          </w:p>
          <w:p w14:paraId="37B9BEC6" w14:textId="77777777" w:rsidR="00F172C7" w:rsidRPr="00F172C7" w:rsidRDefault="00F172C7" w:rsidP="00F172C7">
            <w:pPr>
              <w:pStyle w:val="ListParagraph"/>
              <w:jc w:val="left"/>
              <w:rPr>
                <w:rFonts w:ascii="Tahoma" w:hAnsi="Tahoma" w:cs="Tahoma"/>
              </w:rPr>
            </w:pPr>
            <w:r w:rsidRPr="00F172C7">
              <w:rPr>
                <w:rFonts w:ascii="Tahoma" w:hAnsi="Tahoma" w:cs="Tahoma"/>
              </w:rPr>
              <w:t>college level texts.</w:t>
            </w:r>
          </w:p>
          <w:p w14:paraId="6AB3B60D" w14:textId="77777777" w:rsidR="00F172C7" w:rsidRPr="00F172C7" w:rsidRDefault="00F172C7" w:rsidP="00F172C7">
            <w:pPr>
              <w:pStyle w:val="ListParagraph"/>
              <w:jc w:val="left"/>
              <w:rPr>
                <w:rFonts w:ascii="Tahoma" w:hAnsi="Tahoma" w:cs="Tahoma"/>
              </w:rPr>
            </w:pPr>
            <w:r w:rsidRPr="00F172C7">
              <w:rPr>
                <w:rFonts w:ascii="Tahoma" w:hAnsi="Tahoma" w:cs="Tahoma"/>
              </w:rPr>
              <w:t>ESOL 052 SLO3 - Participate in campus and classroom culture at a level approaching that required for success as a college</w:t>
            </w:r>
          </w:p>
          <w:p w14:paraId="0B5BFA73" w14:textId="77777777" w:rsidR="00F172C7" w:rsidRPr="00F172C7" w:rsidRDefault="00F172C7" w:rsidP="00F172C7">
            <w:pPr>
              <w:pStyle w:val="ListParagraph"/>
              <w:jc w:val="left"/>
              <w:rPr>
                <w:rFonts w:ascii="Tahoma" w:hAnsi="Tahoma" w:cs="Tahoma"/>
              </w:rPr>
            </w:pPr>
            <w:r w:rsidRPr="00F172C7">
              <w:rPr>
                <w:rFonts w:ascii="Tahoma" w:hAnsi="Tahoma" w:cs="Tahoma"/>
              </w:rPr>
              <w:t>freshman.</w:t>
            </w:r>
          </w:p>
          <w:p w14:paraId="40EBB8C2" w14:textId="77777777" w:rsidR="00F172C7" w:rsidRPr="00F172C7" w:rsidRDefault="00F172C7" w:rsidP="00F172C7">
            <w:pPr>
              <w:pStyle w:val="ListParagraph"/>
              <w:jc w:val="left"/>
              <w:rPr>
                <w:rFonts w:ascii="Tahoma" w:hAnsi="Tahoma" w:cs="Tahoma"/>
              </w:rPr>
            </w:pPr>
            <w:r w:rsidRPr="00F172C7">
              <w:rPr>
                <w:rFonts w:ascii="Tahoma" w:hAnsi="Tahoma" w:cs="Tahoma"/>
              </w:rPr>
              <w:t>ESOL 251A SLO1 - Satisfy high beginning ESL standards for clear and effective, well organized, well developed, well edited, and</w:t>
            </w:r>
          </w:p>
          <w:p w14:paraId="2E1BBB67" w14:textId="77777777" w:rsidR="00F172C7" w:rsidRPr="00F172C7" w:rsidRDefault="00F172C7" w:rsidP="00F172C7">
            <w:pPr>
              <w:pStyle w:val="ListParagraph"/>
              <w:jc w:val="left"/>
              <w:rPr>
                <w:rFonts w:ascii="Tahoma" w:hAnsi="Tahoma" w:cs="Tahoma"/>
              </w:rPr>
            </w:pPr>
            <w:r w:rsidRPr="00F172C7">
              <w:rPr>
                <w:rFonts w:ascii="Tahoma" w:hAnsi="Tahoma" w:cs="Tahoma"/>
              </w:rPr>
              <w:t>logically sound sentences and paragraphs</w:t>
            </w:r>
          </w:p>
          <w:p w14:paraId="00611135" w14:textId="3C6EB4FF" w:rsidR="00F172C7" w:rsidRPr="00F172C7" w:rsidRDefault="00F172C7" w:rsidP="00F172C7">
            <w:pPr>
              <w:pStyle w:val="ListParagraph"/>
              <w:jc w:val="left"/>
              <w:rPr>
                <w:rFonts w:ascii="Tahoma" w:hAnsi="Tahoma" w:cs="Tahoma"/>
              </w:rPr>
            </w:pPr>
            <w:r w:rsidRPr="00F172C7">
              <w:rPr>
                <w:rFonts w:ascii="Tahoma" w:hAnsi="Tahoma" w:cs="Tahoma"/>
              </w:rPr>
              <w:t>ESOL 251A SLO2 - Apply active reading strategies in order to partially comprehend, critically analyze, and explain ideas in high</w:t>
            </w:r>
            <w:r>
              <w:rPr>
                <w:rFonts w:ascii="Tahoma" w:hAnsi="Tahoma" w:cs="Tahoma"/>
              </w:rPr>
              <w:t xml:space="preserve"> </w:t>
            </w:r>
            <w:r w:rsidRPr="00F172C7">
              <w:rPr>
                <w:rFonts w:ascii="Tahoma" w:hAnsi="Tahoma" w:cs="Tahoma"/>
              </w:rPr>
              <w:t>beginning ESL texts.</w:t>
            </w:r>
          </w:p>
          <w:p w14:paraId="16136092" w14:textId="62BA1BC3" w:rsidR="00F172C7" w:rsidRPr="00F172C7" w:rsidRDefault="00F172C7" w:rsidP="00F172C7">
            <w:pPr>
              <w:pStyle w:val="ListParagraph"/>
              <w:jc w:val="left"/>
              <w:rPr>
                <w:rFonts w:ascii="Tahoma" w:hAnsi="Tahoma" w:cs="Tahoma"/>
              </w:rPr>
            </w:pPr>
            <w:r w:rsidRPr="00F172C7">
              <w:rPr>
                <w:rFonts w:ascii="Tahoma" w:hAnsi="Tahoma" w:cs="Tahoma"/>
              </w:rPr>
              <w:t>ESOL 251A SLO3 - Participate in campus and classroom culture at a level approaching that required for success as a high</w:t>
            </w:r>
            <w:r>
              <w:rPr>
                <w:rFonts w:ascii="Tahoma" w:hAnsi="Tahoma" w:cs="Tahoma"/>
              </w:rPr>
              <w:t xml:space="preserve"> </w:t>
            </w:r>
            <w:r w:rsidRPr="00F172C7">
              <w:rPr>
                <w:rFonts w:ascii="Tahoma" w:hAnsi="Tahoma" w:cs="Tahoma"/>
              </w:rPr>
              <w:t>beginning ESL student.</w:t>
            </w:r>
          </w:p>
          <w:p w14:paraId="5CBBB23E" w14:textId="77777777" w:rsidR="00F172C7" w:rsidRPr="00F172C7" w:rsidRDefault="00F172C7" w:rsidP="00F172C7">
            <w:pPr>
              <w:pStyle w:val="ListParagraph"/>
              <w:jc w:val="left"/>
              <w:rPr>
                <w:rFonts w:ascii="Tahoma" w:hAnsi="Tahoma" w:cs="Tahoma"/>
              </w:rPr>
            </w:pPr>
            <w:r w:rsidRPr="00F172C7">
              <w:rPr>
                <w:rFonts w:ascii="Tahoma" w:hAnsi="Tahoma" w:cs="Tahoma"/>
              </w:rPr>
              <w:t>ESOL 251B SLO1 - Satisfy low intermediate ESL standards for clear and effective, well organized, well developed, well edited,</w:t>
            </w:r>
          </w:p>
          <w:p w14:paraId="27B1E2E5" w14:textId="77777777" w:rsidR="00F172C7" w:rsidRPr="00F172C7" w:rsidRDefault="00F172C7" w:rsidP="00F172C7">
            <w:pPr>
              <w:pStyle w:val="ListParagraph"/>
              <w:jc w:val="left"/>
              <w:rPr>
                <w:rFonts w:ascii="Tahoma" w:hAnsi="Tahoma" w:cs="Tahoma"/>
              </w:rPr>
            </w:pPr>
            <w:r w:rsidRPr="00F172C7">
              <w:rPr>
                <w:rFonts w:ascii="Tahoma" w:hAnsi="Tahoma" w:cs="Tahoma"/>
              </w:rPr>
              <w:t>and logically sound sentences and paragraphs.</w:t>
            </w:r>
          </w:p>
          <w:p w14:paraId="68490C3E" w14:textId="11DDD66D" w:rsidR="00F172C7" w:rsidRPr="00F172C7" w:rsidRDefault="00F172C7" w:rsidP="00F172C7">
            <w:pPr>
              <w:pStyle w:val="ListParagraph"/>
              <w:jc w:val="left"/>
              <w:rPr>
                <w:rFonts w:ascii="Tahoma" w:hAnsi="Tahoma" w:cs="Tahoma"/>
              </w:rPr>
            </w:pPr>
            <w:r w:rsidRPr="00F172C7">
              <w:rPr>
                <w:rFonts w:ascii="Tahoma" w:hAnsi="Tahoma" w:cs="Tahoma"/>
              </w:rPr>
              <w:t>ESOL 251B SLO2 - Apply active reading strategies in order to comprehend, critically analyze, and explain ideas in low</w:t>
            </w:r>
            <w:r>
              <w:rPr>
                <w:rFonts w:ascii="Tahoma" w:hAnsi="Tahoma" w:cs="Tahoma"/>
              </w:rPr>
              <w:t xml:space="preserve"> </w:t>
            </w:r>
            <w:r w:rsidRPr="00F172C7">
              <w:rPr>
                <w:rFonts w:ascii="Tahoma" w:hAnsi="Tahoma" w:cs="Tahoma"/>
              </w:rPr>
              <w:t>intermediate ESL texts.</w:t>
            </w:r>
          </w:p>
          <w:p w14:paraId="57806655" w14:textId="358A1191" w:rsidR="00F172C7" w:rsidRPr="00F172C7" w:rsidRDefault="00F172C7" w:rsidP="00F172C7">
            <w:pPr>
              <w:pStyle w:val="ListParagraph"/>
              <w:jc w:val="left"/>
              <w:rPr>
                <w:rFonts w:ascii="Tahoma" w:hAnsi="Tahoma" w:cs="Tahoma"/>
              </w:rPr>
            </w:pPr>
            <w:r w:rsidRPr="00F172C7">
              <w:rPr>
                <w:rFonts w:ascii="Tahoma" w:hAnsi="Tahoma" w:cs="Tahoma"/>
              </w:rPr>
              <w:t>ESOL 251B SLO3 - Participate in campus and classroom culture at a level required for success as a low intermediate ESL</w:t>
            </w:r>
            <w:r>
              <w:rPr>
                <w:rFonts w:ascii="Tahoma" w:hAnsi="Tahoma" w:cs="Tahoma"/>
              </w:rPr>
              <w:t xml:space="preserve"> </w:t>
            </w:r>
            <w:r w:rsidRPr="00F172C7">
              <w:rPr>
                <w:rFonts w:ascii="Tahoma" w:hAnsi="Tahoma" w:cs="Tahoma"/>
              </w:rPr>
              <w:t>student</w:t>
            </w:r>
          </w:p>
          <w:p w14:paraId="6BFC8190" w14:textId="2A5B21A2" w:rsidR="00F172C7" w:rsidRPr="00F172C7" w:rsidRDefault="00F172C7" w:rsidP="00F172C7">
            <w:pPr>
              <w:pStyle w:val="ListParagraph"/>
              <w:jc w:val="left"/>
              <w:rPr>
                <w:rFonts w:ascii="Tahoma" w:hAnsi="Tahoma" w:cs="Tahoma"/>
              </w:rPr>
            </w:pPr>
            <w:r w:rsidRPr="00F172C7">
              <w:rPr>
                <w:rFonts w:ascii="Tahoma" w:hAnsi="Tahoma" w:cs="Tahoma"/>
              </w:rPr>
              <w:t>ESOL 252A SLO1 - Write well-organized, well developed, well edited, and logically sound sentences, paragraphs, and essays,</w:t>
            </w:r>
            <w:r>
              <w:rPr>
                <w:rFonts w:ascii="Tahoma" w:hAnsi="Tahoma" w:cs="Tahoma"/>
              </w:rPr>
              <w:t xml:space="preserve"> </w:t>
            </w:r>
            <w:r w:rsidRPr="00F172C7">
              <w:rPr>
                <w:rFonts w:ascii="Tahoma" w:hAnsi="Tahoma" w:cs="Tahoma"/>
              </w:rPr>
              <w:t>and appropriate citation of sources.</w:t>
            </w:r>
          </w:p>
          <w:p w14:paraId="5F78442D" w14:textId="77D6BC3E" w:rsidR="00F172C7" w:rsidRPr="00F172C7" w:rsidRDefault="00F172C7" w:rsidP="00F172C7">
            <w:pPr>
              <w:pStyle w:val="ListParagraph"/>
              <w:jc w:val="left"/>
              <w:rPr>
                <w:rFonts w:ascii="Tahoma" w:hAnsi="Tahoma" w:cs="Tahoma"/>
              </w:rPr>
            </w:pPr>
            <w:r w:rsidRPr="00F172C7">
              <w:rPr>
                <w:rFonts w:ascii="Tahoma" w:hAnsi="Tahoma" w:cs="Tahoma"/>
              </w:rPr>
              <w:t>ESOL 252B SLO2 - Apply active reading strategies in order to partially comprehend, critically analyze, and explain ideas in</w:t>
            </w:r>
            <w:r>
              <w:rPr>
                <w:rFonts w:ascii="Tahoma" w:hAnsi="Tahoma" w:cs="Tahoma"/>
              </w:rPr>
              <w:t xml:space="preserve"> </w:t>
            </w:r>
            <w:r w:rsidRPr="00F172C7">
              <w:rPr>
                <w:rFonts w:ascii="Tahoma" w:hAnsi="Tahoma" w:cs="Tahoma"/>
              </w:rPr>
              <w:t>intermediate ESL texts.</w:t>
            </w:r>
          </w:p>
          <w:p w14:paraId="63E8E827" w14:textId="7DC89D84" w:rsidR="00F172C7" w:rsidRPr="00F172C7" w:rsidRDefault="00F172C7" w:rsidP="00F172C7">
            <w:pPr>
              <w:pStyle w:val="ListParagraph"/>
              <w:jc w:val="left"/>
              <w:rPr>
                <w:rFonts w:ascii="Tahoma" w:hAnsi="Tahoma" w:cs="Tahoma"/>
              </w:rPr>
            </w:pPr>
            <w:r w:rsidRPr="00F172C7">
              <w:rPr>
                <w:rFonts w:ascii="Tahoma" w:hAnsi="Tahoma" w:cs="Tahoma"/>
              </w:rPr>
              <w:t>SLO3 - Participate in campus and classroom culture at a level approaching that required for success as an</w:t>
            </w:r>
            <w:r>
              <w:rPr>
                <w:rFonts w:ascii="Tahoma" w:hAnsi="Tahoma" w:cs="Tahoma"/>
              </w:rPr>
              <w:t xml:space="preserve"> </w:t>
            </w:r>
            <w:r w:rsidRPr="00F172C7">
              <w:rPr>
                <w:rFonts w:ascii="Tahoma" w:hAnsi="Tahoma" w:cs="Tahoma"/>
              </w:rPr>
              <w:t>intermediate ESL student.</w:t>
            </w:r>
          </w:p>
          <w:p w14:paraId="39A85401" w14:textId="77777777" w:rsidR="00F172C7" w:rsidRPr="00F172C7" w:rsidRDefault="00F172C7" w:rsidP="00F172C7">
            <w:pPr>
              <w:pStyle w:val="ListParagraph"/>
              <w:jc w:val="left"/>
              <w:rPr>
                <w:rFonts w:ascii="Tahoma" w:hAnsi="Tahoma" w:cs="Tahoma"/>
              </w:rPr>
            </w:pPr>
            <w:r w:rsidRPr="00F172C7">
              <w:rPr>
                <w:rFonts w:ascii="Tahoma" w:hAnsi="Tahoma" w:cs="Tahoma"/>
              </w:rPr>
              <w:t>ESOL 253 SLO1 - Write clear and effective, well-organized, well developed, well edited, and logically sound sentences,</w:t>
            </w:r>
          </w:p>
          <w:p w14:paraId="09AB7D76" w14:textId="77777777" w:rsidR="00F172C7" w:rsidRPr="00F172C7" w:rsidRDefault="00F172C7" w:rsidP="00F172C7">
            <w:pPr>
              <w:pStyle w:val="ListParagraph"/>
              <w:jc w:val="left"/>
              <w:rPr>
                <w:rFonts w:ascii="Tahoma" w:hAnsi="Tahoma" w:cs="Tahoma"/>
              </w:rPr>
            </w:pPr>
            <w:r w:rsidRPr="00F172C7">
              <w:rPr>
                <w:rFonts w:ascii="Tahoma" w:hAnsi="Tahoma" w:cs="Tahoma"/>
              </w:rPr>
              <w:t>paragraphs, and essays, and appropriate citation of sources.</w:t>
            </w:r>
          </w:p>
          <w:p w14:paraId="7024838A" w14:textId="77777777" w:rsidR="00F172C7" w:rsidRPr="00F172C7" w:rsidRDefault="00F172C7" w:rsidP="00F172C7">
            <w:pPr>
              <w:pStyle w:val="ListParagraph"/>
              <w:jc w:val="left"/>
              <w:rPr>
                <w:rFonts w:ascii="Tahoma" w:hAnsi="Tahoma" w:cs="Tahoma"/>
              </w:rPr>
            </w:pPr>
            <w:r w:rsidRPr="00F172C7">
              <w:rPr>
                <w:rFonts w:ascii="Tahoma" w:hAnsi="Tahoma" w:cs="Tahoma"/>
              </w:rPr>
              <w:t>ESOL 253(A) SLO2 - Apply active reading strategies in order to partially comprehend, critically analyze, and explain ideas in high</w:t>
            </w:r>
          </w:p>
          <w:p w14:paraId="43D73E5E" w14:textId="77777777" w:rsidR="00F172C7" w:rsidRPr="00F172C7" w:rsidRDefault="00F172C7" w:rsidP="00F172C7">
            <w:pPr>
              <w:pStyle w:val="ListParagraph"/>
              <w:jc w:val="left"/>
              <w:rPr>
                <w:rFonts w:ascii="Tahoma" w:hAnsi="Tahoma" w:cs="Tahoma"/>
              </w:rPr>
            </w:pPr>
            <w:r w:rsidRPr="00F172C7">
              <w:rPr>
                <w:rFonts w:ascii="Tahoma" w:hAnsi="Tahoma" w:cs="Tahoma"/>
              </w:rPr>
              <w:t>intermediate ESL texts.</w:t>
            </w:r>
          </w:p>
          <w:p w14:paraId="61A5C34E" w14:textId="77777777" w:rsidR="00F172C7" w:rsidRPr="00F172C7" w:rsidRDefault="00F172C7" w:rsidP="00F172C7">
            <w:pPr>
              <w:pStyle w:val="ListParagraph"/>
              <w:jc w:val="left"/>
              <w:rPr>
                <w:rFonts w:ascii="Tahoma" w:hAnsi="Tahoma" w:cs="Tahoma"/>
              </w:rPr>
            </w:pPr>
            <w:r w:rsidRPr="00F172C7">
              <w:rPr>
                <w:rFonts w:ascii="Tahoma" w:hAnsi="Tahoma" w:cs="Tahoma"/>
              </w:rPr>
              <w:t>ESOL 253(B) SLO3 - Participate in campus and classroom culture at a level approaching that required for success as a high</w:t>
            </w:r>
          </w:p>
          <w:p w14:paraId="2F427735" w14:textId="77777777" w:rsidR="00F172C7" w:rsidRPr="00F172C7" w:rsidRDefault="00F172C7" w:rsidP="00F172C7">
            <w:pPr>
              <w:pStyle w:val="ListParagraph"/>
              <w:jc w:val="left"/>
              <w:rPr>
                <w:rFonts w:ascii="Tahoma" w:hAnsi="Tahoma" w:cs="Tahoma"/>
              </w:rPr>
            </w:pPr>
            <w:r w:rsidRPr="00F172C7">
              <w:rPr>
                <w:rFonts w:ascii="Tahoma" w:hAnsi="Tahoma" w:cs="Tahoma"/>
              </w:rPr>
              <w:lastRenderedPageBreak/>
              <w:t>intermediate ESOL student.</w:t>
            </w:r>
          </w:p>
          <w:p w14:paraId="7921AE0F" w14:textId="56C6E9E1" w:rsidR="00F172C7" w:rsidRPr="00F172C7" w:rsidRDefault="00F172C7" w:rsidP="00F172C7">
            <w:pPr>
              <w:pStyle w:val="ListParagraph"/>
              <w:jc w:val="left"/>
              <w:rPr>
                <w:rFonts w:ascii="Tahoma" w:hAnsi="Tahoma" w:cs="Tahoma"/>
              </w:rPr>
            </w:pPr>
            <w:r w:rsidRPr="00F172C7">
              <w:rPr>
                <w:rFonts w:ascii="Tahoma" w:hAnsi="Tahoma" w:cs="Tahoma"/>
              </w:rPr>
              <w:t xml:space="preserve">ESOL 261A SLO1 - Express ideas fluently, accurately, and appropriately in spoken American English. </w:t>
            </w:r>
          </w:p>
          <w:p w14:paraId="1C1F6518" w14:textId="144FDC66" w:rsidR="00F172C7" w:rsidRPr="00F172C7" w:rsidRDefault="00F172C7" w:rsidP="00F172C7">
            <w:pPr>
              <w:pStyle w:val="ListParagraph"/>
              <w:jc w:val="left"/>
              <w:rPr>
                <w:rFonts w:ascii="Tahoma" w:hAnsi="Tahoma" w:cs="Tahoma"/>
              </w:rPr>
            </w:pPr>
            <w:r w:rsidRPr="00F172C7">
              <w:rPr>
                <w:rFonts w:ascii="Tahoma" w:hAnsi="Tahoma" w:cs="Tahoma"/>
              </w:rPr>
              <w:t xml:space="preserve">ESOL 261B SLO2 - Comprehend and respond appropriately to spoken American English. </w:t>
            </w:r>
          </w:p>
          <w:p w14:paraId="7B761611" w14:textId="509A54EE" w:rsidR="00F172C7" w:rsidRPr="00F172C7" w:rsidRDefault="00F172C7" w:rsidP="00F172C7">
            <w:pPr>
              <w:pStyle w:val="ListParagraph"/>
              <w:jc w:val="left"/>
              <w:rPr>
                <w:rFonts w:ascii="Tahoma" w:hAnsi="Tahoma" w:cs="Tahoma"/>
              </w:rPr>
            </w:pPr>
            <w:r w:rsidRPr="00F172C7">
              <w:rPr>
                <w:rFonts w:ascii="Tahoma" w:hAnsi="Tahoma" w:cs="Tahoma"/>
              </w:rPr>
              <w:t xml:space="preserve">SLO3 - Demonstrate knowledge of and use American cultural conventions in oral communications. </w:t>
            </w:r>
          </w:p>
          <w:p w14:paraId="7C398DE5" w14:textId="4BB91616" w:rsidR="00F172C7" w:rsidRPr="00F172C7" w:rsidRDefault="00F172C7" w:rsidP="00F172C7">
            <w:pPr>
              <w:pStyle w:val="ListParagraph"/>
              <w:jc w:val="left"/>
              <w:rPr>
                <w:rFonts w:ascii="Tahoma" w:hAnsi="Tahoma" w:cs="Tahoma"/>
              </w:rPr>
            </w:pPr>
            <w:r w:rsidRPr="00F172C7">
              <w:rPr>
                <w:rFonts w:ascii="Tahoma" w:hAnsi="Tahoma" w:cs="Tahoma"/>
              </w:rPr>
              <w:t xml:space="preserve">ESOL 262A SLO1 - Express ideas fluently, accurately, and appropriately in spoken American English. </w:t>
            </w:r>
          </w:p>
          <w:p w14:paraId="470596FB" w14:textId="16912BDA" w:rsidR="00F172C7" w:rsidRPr="00F172C7" w:rsidRDefault="00F172C7" w:rsidP="00F172C7">
            <w:pPr>
              <w:pStyle w:val="ListParagraph"/>
              <w:jc w:val="left"/>
              <w:rPr>
                <w:rFonts w:ascii="Tahoma" w:hAnsi="Tahoma" w:cs="Tahoma"/>
              </w:rPr>
            </w:pPr>
            <w:r w:rsidRPr="00F172C7">
              <w:rPr>
                <w:rFonts w:ascii="Tahoma" w:hAnsi="Tahoma" w:cs="Tahoma"/>
              </w:rPr>
              <w:t xml:space="preserve">ESOL 262B SLO2 - Comprehend and respond appropriately to spoken American English. </w:t>
            </w:r>
          </w:p>
          <w:p w14:paraId="3C7E00B6" w14:textId="5A4C0636" w:rsidR="00F172C7" w:rsidRPr="00F172C7" w:rsidRDefault="00F172C7" w:rsidP="00F172C7">
            <w:pPr>
              <w:pStyle w:val="ListParagraph"/>
              <w:jc w:val="left"/>
              <w:rPr>
                <w:rFonts w:ascii="Tahoma" w:hAnsi="Tahoma" w:cs="Tahoma"/>
              </w:rPr>
            </w:pPr>
            <w:r w:rsidRPr="00F172C7">
              <w:rPr>
                <w:rFonts w:ascii="Tahoma" w:hAnsi="Tahoma" w:cs="Tahoma"/>
              </w:rPr>
              <w:t xml:space="preserve">SLO3 - Demonstrate knowledge of and use American cultural conventions in oral communications. </w:t>
            </w:r>
          </w:p>
          <w:p w14:paraId="48EE24AD" w14:textId="3197326A" w:rsidR="00F172C7" w:rsidRPr="00F172C7" w:rsidRDefault="00F172C7" w:rsidP="00F172C7">
            <w:pPr>
              <w:pStyle w:val="ListParagraph"/>
              <w:jc w:val="left"/>
              <w:rPr>
                <w:rFonts w:ascii="Tahoma" w:hAnsi="Tahoma" w:cs="Tahoma"/>
              </w:rPr>
            </w:pPr>
            <w:r w:rsidRPr="00F172C7">
              <w:rPr>
                <w:rFonts w:ascii="Tahoma" w:hAnsi="Tahoma" w:cs="Tahoma"/>
              </w:rPr>
              <w:t xml:space="preserve">ESOL 263A SLO1 - Express ideas fluently, accurately, and appropriately in spoken American English. </w:t>
            </w:r>
          </w:p>
          <w:p w14:paraId="7301E387" w14:textId="1075DC76" w:rsidR="00F172C7" w:rsidRPr="00F172C7" w:rsidRDefault="00F172C7" w:rsidP="00F172C7">
            <w:pPr>
              <w:pStyle w:val="ListParagraph"/>
              <w:jc w:val="left"/>
              <w:rPr>
                <w:rFonts w:ascii="Tahoma" w:hAnsi="Tahoma" w:cs="Tahoma"/>
              </w:rPr>
            </w:pPr>
            <w:r w:rsidRPr="00F172C7">
              <w:rPr>
                <w:rFonts w:ascii="Tahoma" w:hAnsi="Tahoma" w:cs="Tahoma"/>
              </w:rPr>
              <w:t xml:space="preserve">ESOL 263B SLO2 - Comprehend and respond appropriately to spoken American English. </w:t>
            </w:r>
          </w:p>
          <w:p w14:paraId="2A82945A" w14:textId="14974714" w:rsidR="00F172C7" w:rsidRPr="00F172C7" w:rsidRDefault="00F172C7" w:rsidP="00F172C7">
            <w:pPr>
              <w:pStyle w:val="ListParagraph"/>
              <w:jc w:val="left"/>
              <w:rPr>
                <w:rFonts w:ascii="Tahoma" w:hAnsi="Tahoma" w:cs="Tahoma"/>
              </w:rPr>
            </w:pPr>
            <w:r w:rsidRPr="00F172C7">
              <w:rPr>
                <w:rFonts w:ascii="Tahoma" w:hAnsi="Tahoma" w:cs="Tahoma"/>
              </w:rPr>
              <w:t xml:space="preserve">SLO3 - Demonstrate knowledge of and use American cultural conventions in oral communications. </w:t>
            </w:r>
          </w:p>
          <w:p w14:paraId="0C4CF8F8" w14:textId="0E963D16" w:rsidR="00F172C7" w:rsidRPr="00F172C7" w:rsidRDefault="00F172C7" w:rsidP="00F172C7">
            <w:pPr>
              <w:pStyle w:val="ListParagraph"/>
              <w:jc w:val="left"/>
              <w:rPr>
                <w:rFonts w:ascii="Tahoma" w:hAnsi="Tahoma" w:cs="Tahoma"/>
              </w:rPr>
            </w:pPr>
            <w:r w:rsidRPr="00F172C7">
              <w:rPr>
                <w:rFonts w:ascii="Tahoma" w:hAnsi="Tahoma" w:cs="Tahoma"/>
              </w:rPr>
              <w:t>ESOL 267 SLO1 - Use the sound system of American English to understand and accurately and effectively express ideas in oral</w:t>
            </w:r>
            <w:r>
              <w:rPr>
                <w:rFonts w:ascii="Tahoma" w:hAnsi="Tahoma" w:cs="Tahoma"/>
              </w:rPr>
              <w:t xml:space="preserve"> </w:t>
            </w:r>
            <w:r w:rsidRPr="00F172C7">
              <w:rPr>
                <w:rFonts w:ascii="Tahoma" w:hAnsi="Tahoma" w:cs="Tahoma"/>
              </w:rPr>
              <w:t>communication.</w:t>
            </w:r>
          </w:p>
          <w:p w14:paraId="657540A4" w14:textId="77777777" w:rsidR="00F172C7" w:rsidRPr="00F172C7" w:rsidRDefault="00F172C7" w:rsidP="00F172C7">
            <w:pPr>
              <w:pStyle w:val="ListParagraph"/>
              <w:jc w:val="left"/>
              <w:rPr>
                <w:rFonts w:ascii="Tahoma" w:hAnsi="Tahoma" w:cs="Tahoma"/>
              </w:rPr>
            </w:pPr>
            <w:r w:rsidRPr="00F172C7">
              <w:rPr>
                <w:rFonts w:ascii="Tahoma" w:hAnsi="Tahoma" w:cs="Tahoma"/>
              </w:rPr>
              <w:t>ESOL 268 SLO1 - Use the sound system of American English to understand and accurately and effectively express ideas in oral</w:t>
            </w:r>
          </w:p>
          <w:p w14:paraId="5E3DC997" w14:textId="77777777" w:rsidR="00F172C7" w:rsidRPr="00F172C7" w:rsidRDefault="00F172C7" w:rsidP="00F172C7">
            <w:pPr>
              <w:pStyle w:val="ListParagraph"/>
              <w:jc w:val="left"/>
              <w:rPr>
                <w:rFonts w:ascii="Tahoma" w:hAnsi="Tahoma" w:cs="Tahoma"/>
              </w:rPr>
            </w:pPr>
            <w:r w:rsidRPr="00F172C7">
              <w:rPr>
                <w:rFonts w:ascii="Tahoma" w:hAnsi="Tahoma" w:cs="Tahoma"/>
              </w:rPr>
              <w:t>communication.</w:t>
            </w:r>
          </w:p>
          <w:p w14:paraId="4E8A3BC6" w14:textId="34B23761" w:rsidR="00F172C7" w:rsidRPr="00F172C7" w:rsidRDefault="00F172C7" w:rsidP="00F172C7">
            <w:pPr>
              <w:pStyle w:val="ListParagraph"/>
              <w:jc w:val="left"/>
              <w:rPr>
                <w:rFonts w:ascii="Tahoma" w:hAnsi="Tahoma" w:cs="Tahoma"/>
              </w:rPr>
            </w:pPr>
            <w:r w:rsidRPr="00F172C7">
              <w:rPr>
                <w:rFonts w:ascii="Tahoma" w:hAnsi="Tahoma" w:cs="Tahoma"/>
              </w:rPr>
              <w:t xml:space="preserve">ESOL 271A SLO1 - Demonstrate accurate aural comprehension of high beginning English grammatical structures. </w:t>
            </w:r>
          </w:p>
          <w:p w14:paraId="282402EF" w14:textId="10B90185" w:rsidR="00F172C7" w:rsidRPr="00F172C7" w:rsidRDefault="00F172C7" w:rsidP="00F172C7">
            <w:pPr>
              <w:pStyle w:val="ListParagraph"/>
              <w:jc w:val="left"/>
              <w:rPr>
                <w:rFonts w:ascii="Tahoma" w:hAnsi="Tahoma" w:cs="Tahoma"/>
              </w:rPr>
            </w:pPr>
            <w:r w:rsidRPr="00F172C7">
              <w:rPr>
                <w:rFonts w:ascii="Tahoma" w:hAnsi="Tahoma" w:cs="Tahoma"/>
              </w:rPr>
              <w:t xml:space="preserve">ESOL 271B SLO2 - Demonstrate accurate reading comprehension of high beginning English grammatical structures. </w:t>
            </w:r>
          </w:p>
          <w:p w14:paraId="089142CD" w14:textId="77777777" w:rsidR="00F172C7" w:rsidRPr="00F172C7" w:rsidRDefault="00F172C7" w:rsidP="00F172C7">
            <w:pPr>
              <w:pStyle w:val="ListParagraph"/>
              <w:jc w:val="left"/>
              <w:rPr>
                <w:rFonts w:ascii="Tahoma" w:hAnsi="Tahoma" w:cs="Tahoma"/>
              </w:rPr>
            </w:pPr>
            <w:r w:rsidRPr="00F172C7">
              <w:rPr>
                <w:rFonts w:ascii="Tahoma" w:hAnsi="Tahoma" w:cs="Tahoma"/>
              </w:rPr>
              <w:t>SLO3 - Use high beginning English grammatical structures to accurately and effectively express ideas at the</w:t>
            </w:r>
          </w:p>
          <w:p w14:paraId="47BC59E3" w14:textId="77777777" w:rsidR="00F172C7" w:rsidRPr="00F172C7" w:rsidRDefault="00F172C7" w:rsidP="00F172C7">
            <w:pPr>
              <w:pStyle w:val="ListParagraph"/>
              <w:jc w:val="left"/>
              <w:rPr>
                <w:rFonts w:ascii="Tahoma" w:hAnsi="Tahoma" w:cs="Tahoma"/>
              </w:rPr>
            </w:pPr>
            <w:r w:rsidRPr="00F172C7">
              <w:rPr>
                <w:rFonts w:ascii="Tahoma" w:hAnsi="Tahoma" w:cs="Tahoma"/>
              </w:rPr>
              <w:t>sentence level.</w:t>
            </w:r>
          </w:p>
          <w:p w14:paraId="35096745" w14:textId="247BFB59" w:rsidR="00F172C7" w:rsidRPr="00F172C7" w:rsidRDefault="00F172C7" w:rsidP="00F172C7">
            <w:pPr>
              <w:pStyle w:val="ListParagraph"/>
              <w:jc w:val="left"/>
              <w:rPr>
                <w:rFonts w:ascii="Tahoma" w:hAnsi="Tahoma" w:cs="Tahoma"/>
              </w:rPr>
            </w:pPr>
            <w:r w:rsidRPr="00F172C7">
              <w:rPr>
                <w:rFonts w:ascii="Tahoma" w:hAnsi="Tahoma" w:cs="Tahoma"/>
              </w:rPr>
              <w:t xml:space="preserve">ESOL 272A SLO1 - Demonstrate accurate aural comprehension of intermediate English grammatical structures. </w:t>
            </w:r>
          </w:p>
          <w:p w14:paraId="44CBA0B3" w14:textId="77777777" w:rsidR="00F172C7" w:rsidRPr="00F172C7" w:rsidRDefault="00F172C7" w:rsidP="00F172C7">
            <w:pPr>
              <w:pStyle w:val="ListParagraph"/>
              <w:jc w:val="left"/>
              <w:rPr>
                <w:rFonts w:ascii="Tahoma" w:hAnsi="Tahoma" w:cs="Tahoma"/>
              </w:rPr>
            </w:pPr>
            <w:r w:rsidRPr="00F172C7">
              <w:rPr>
                <w:rFonts w:ascii="Tahoma" w:hAnsi="Tahoma" w:cs="Tahoma"/>
              </w:rPr>
              <w:t>ESOL 272B SLO2 - Demonstrate accurate reading comprehension of intermediate English grammatical structures.</w:t>
            </w:r>
          </w:p>
          <w:p w14:paraId="52E0DCAD" w14:textId="77777777" w:rsidR="00F172C7" w:rsidRPr="00F172C7" w:rsidRDefault="00F172C7" w:rsidP="00F172C7">
            <w:pPr>
              <w:pStyle w:val="ListParagraph"/>
              <w:jc w:val="left"/>
              <w:rPr>
                <w:rFonts w:ascii="Tahoma" w:hAnsi="Tahoma" w:cs="Tahoma"/>
              </w:rPr>
            </w:pPr>
            <w:r w:rsidRPr="00F172C7">
              <w:rPr>
                <w:rFonts w:ascii="Tahoma" w:hAnsi="Tahoma" w:cs="Tahoma"/>
              </w:rPr>
              <w:t>SLO3 - Use intermediate English grammatical structures to accurately and effectively express ideas in sustained</w:t>
            </w:r>
          </w:p>
          <w:p w14:paraId="177EB709" w14:textId="77777777" w:rsidR="00F172C7" w:rsidRPr="00F172C7" w:rsidRDefault="00F172C7" w:rsidP="00F172C7">
            <w:pPr>
              <w:pStyle w:val="ListParagraph"/>
              <w:jc w:val="left"/>
              <w:rPr>
                <w:rFonts w:ascii="Tahoma" w:hAnsi="Tahoma" w:cs="Tahoma"/>
              </w:rPr>
            </w:pPr>
            <w:r w:rsidRPr="00F172C7">
              <w:rPr>
                <w:rFonts w:ascii="Tahoma" w:hAnsi="Tahoma" w:cs="Tahoma"/>
              </w:rPr>
              <w:t>written discourse.</w:t>
            </w:r>
          </w:p>
          <w:p w14:paraId="0F7EC6B9" w14:textId="4366495E" w:rsidR="00F172C7" w:rsidRPr="00F172C7" w:rsidRDefault="00F172C7" w:rsidP="00F172C7">
            <w:pPr>
              <w:pStyle w:val="ListParagraph"/>
              <w:jc w:val="left"/>
              <w:rPr>
                <w:rFonts w:ascii="Tahoma" w:hAnsi="Tahoma" w:cs="Tahoma"/>
              </w:rPr>
            </w:pPr>
            <w:r w:rsidRPr="00F172C7">
              <w:rPr>
                <w:rFonts w:ascii="Tahoma" w:hAnsi="Tahoma" w:cs="Tahoma"/>
              </w:rPr>
              <w:t xml:space="preserve">ESOL 273A SLO1 - Demonstrate accurate aural comprehension of high intermediate English grammatical structures. </w:t>
            </w:r>
          </w:p>
          <w:p w14:paraId="0D9A64E0" w14:textId="4619724A" w:rsidR="00F172C7" w:rsidRPr="00F172C7" w:rsidRDefault="00F172C7" w:rsidP="00F172C7">
            <w:pPr>
              <w:pStyle w:val="ListParagraph"/>
              <w:jc w:val="left"/>
              <w:rPr>
                <w:rFonts w:ascii="Tahoma" w:hAnsi="Tahoma" w:cs="Tahoma"/>
              </w:rPr>
            </w:pPr>
            <w:r w:rsidRPr="00F172C7">
              <w:rPr>
                <w:rFonts w:ascii="Tahoma" w:hAnsi="Tahoma" w:cs="Tahoma"/>
              </w:rPr>
              <w:t xml:space="preserve">ESOL 273B SLO2 - Demonstrate accurate reading comprehension of high intermediate English grammatical structures. </w:t>
            </w:r>
          </w:p>
          <w:p w14:paraId="21F23469" w14:textId="6A6C936D" w:rsidR="00F172C7" w:rsidRPr="00F172C7" w:rsidRDefault="00F172C7" w:rsidP="00F172C7">
            <w:pPr>
              <w:pStyle w:val="ListParagraph"/>
              <w:jc w:val="left"/>
              <w:rPr>
                <w:rFonts w:ascii="Tahoma" w:hAnsi="Tahoma" w:cs="Tahoma"/>
              </w:rPr>
            </w:pPr>
            <w:r w:rsidRPr="00F172C7">
              <w:rPr>
                <w:rFonts w:ascii="Tahoma" w:hAnsi="Tahoma" w:cs="Tahoma"/>
              </w:rPr>
              <w:t>SLO3 - Use low advanced English grammatical structures to accurately and effectively express ideas at the sentence</w:t>
            </w:r>
            <w:r>
              <w:rPr>
                <w:rFonts w:ascii="Tahoma" w:hAnsi="Tahoma" w:cs="Tahoma"/>
              </w:rPr>
              <w:t xml:space="preserve"> </w:t>
            </w:r>
            <w:r w:rsidRPr="00F172C7">
              <w:rPr>
                <w:rFonts w:ascii="Tahoma" w:hAnsi="Tahoma" w:cs="Tahoma"/>
              </w:rPr>
              <w:t>level.</w:t>
            </w:r>
          </w:p>
          <w:p w14:paraId="70AA0A9F" w14:textId="6260BAED" w:rsidR="00F172C7" w:rsidRPr="00F172C7" w:rsidRDefault="00F172C7" w:rsidP="00F172C7">
            <w:pPr>
              <w:pStyle w:val="ListParagraph"/>
              <w:jc w:val="left"/>
              <w:rPr>
                <w:rFonts w:ascii="Tahoma" w:hAnsi="Tahoma" w:cs="Tahoma"/>
              </w:rPr>
            </w:pPr>
            <w:r w:rsidRPr="00F172C7">
              <w:rPr>
                <w:rFonts w:ascii="Tahoma" w:hAnsi="Tahoma" w:cs="Tahoma"/>
              </w:rPr>
              <w:t xml:space="preserve">ESOL 274A SLO1 - Demonstrate accurate aural comprehension of high advanced English grammatical structures. </w:t>
            </w:r>
          </w:p>
          <w:p w14:paraId="4666622F" w14:textId="33EFF961" w:rsidR="00F172C7" w:rsidRPr="00F172C7" w:rsidRDefault="00F172C7" w:rsidP="00F172C7">
            <w:pPr>
              <w:pStyle w:val="ListParagraph"/>
              <w:jc w:val="left"/>
              <w:rPr>
                <w:rFonts w:ascii="Tahoma" w:hAnsi="Tahoma" w:cs="Tahoma"/>
              </w:rPr>
            </w:pPr>
            <w:r w:rsidRPr="00F172C7">
              <w:rPr>
                <w:rFonts w:ascii="Tahoma" w:hAnsi="Tahoma" w:cs="Tahoma"/>
              </w:rPr>
              <w:t xml:space="preserve">ESOL 274B SLO2 - Demonstrate accurate reading comprehension of high advanced English grammatical structures. </w:t>
            </w:r>
          </w:p>
          <w:p w14:paraId="60D1789E" w14:textId="77777777" w:rsidR="00F172C7" w:rsidRPr="00F172C7" w:rsidRDefault="00F172C7" w:rsidP="00F172C7">
            <w:pPr>
              <w:pStyle w:val="ListParagraph"/>
              <w:jc w:val="left"/>
              <w:rPr>
                <w:rFonts w:ascii="Tahoma" w:hAnsi="Tahoma" w:cs="Tahoma"/>
              </w:rPr>
            </w:pPr>
            <w:r w:rsidRPr="00F172C7">
              <w:rPr>
                <w:rFonts w:ascii="Tahoma" w:hAnsi="Tahoma" w:cs="Tahoma"/>
              </w:rPr>
              <w:lastRenderedPageBreak/>
              <w:t>SLO3 - Use high advanced English grammatical structures to accurately and effectively express ideas at the</w:t>
            </w:r>
          </w:p>
          <w:p w14:paraId="5F0D338B" w14:textId="77777777" w:rsidR="00F172C7" w:rsidRPr="00F172C7" w:rsidRDefault="00F172C7" w:rsidP="00F172C7">
            <w:pPr>
              <w:pStyle w:val="ListParagraph"/>
              <w:jc w:val="left"/>
              <w:rPr>
                <w:rFonts w:ascii="Tahoma" w:hAnsi="Tahoma" w:cs="Tahoma"/>
              </w:rPr>
            </w:pPr>
            <w:r w:rsidRPr="00F172C7">
              <w:rPr>
                <w:rFonts w:ascii="Tahoma" w:hAnsi="Tahoma" w:cs="Tahoma"/>
              </w:rPr>
              <w:t>sentence level.</w:t>
            </w:r>
          </w:p>
          <w:p w14:paraId="187F35CA" w14:textId="183ECB91" w:rsidR="00F172C7" w:rsidRPr="00F172C7" w:rsidRDefault="00F172C7" w:rsidP="00F172C7">
            <w:pPr>
              <w:pStyle w:val="ListParagraph"/>
              <w:jc w:val="left"/>
              <w:rPr>
                <w:rFonts w:ascii="Tahoma" w:hAnsi="Tahoma" w:cs="Tahoma"/>
              </w:rPr>
            </w:pPr>
            <w:r w:rsidRPr="00F172C7">
              <w:rPr>
                <w:rFonts w:ascii="Tahoma" w:hAnsi="Tahoma" w:cs="Tahoma"/>
              </w:rPr>
              <w:t xml:space="preserve">ESOL 288 SLO1 - Participate in formal and informal conversations in English. </w:t>
            </w:r>
          </w:p>
          <w:p w14:paraId="633F3523" w14:textId="3C143E89" w:rsidR="00F172C7" w:rsidRPr="00F172C7" w:rsidRDefault="00F172C7" w:rsidP="00F172C7">
            <w:pPr>
              <w:pStyle w:val="ListParagraph"/>
              <w:jc w:val="left"/>
              <w:rPr>
                <w:rFonts w:ascii="Tahoma" w:hAnsi="Tahoma" w:cs="Tahoma"/>
              </w:rPr>
            </w:pPr>
            <w:r w:rsidRPr="00F172C7">
              <w:rPr>
                <w:rFonts w:ascii="Tahoma" w:hAnsi="Tahoma" w:cs="Tahoma"/>
              </w:rPr>
              <w:t xml:space="preserve">ESOL 288 SLO2 - Adapt communication to specific social and work place settings. </w:t>
            </w:r>
          </w:p>
          <w:p w14:paraId="0AE666BF" w14:textId="6FAFE4D5" w:rsidR="00F172C7" w:rsidRPr="00F172C7" w:rsidRDefault="00F172C7" w:rsidP="00F172C7">
            <w:pPr>
              <w:pStyle w:val="ListParagraph"/>
              <w:jc w:val="left"/>
              <w:rPr>
                <w:rFonts w:ascii="Tahoma" w:hAnsi="Tahoma" w:cs="Tahoma"/>
              </w:rPr>
            </w:pPr>
            <w:r w:rsidRPr="00F172C7">
              <w:rPr>
                <w:rFonts w:ascii="Tahoma" w:hAnsi="Tahoma" w:cs="Tahoma"/>
              </w:rPr>
              <w:t xml:space="preserve">ESOL 288 SLO3 - Listen and respond appropriately to oral inquiries. </w:t>
            </w:r>
          </w:p>
          <w:p w14:paraId="4400577F" w14:textId="49EAC221" w:rsidR="00F172C7" w:rsidRPr="00F172C7" w:rsidRDefault="00F172C7" w:rsidP="00F172C7">
            <w:pPr>
              <w:pStyle w:val="ListParagraph"/>
              <w:jc w:val="left"/>
              <w:rPr>
                <w:rFonts w:ascii="Tahoma" w:hAnsi="Tahoma" w:cs="Tahoma"/>
              </w:rPr>
            </w:pPr>
            <w:r w:rsidRPr="00F172C7">
              <w:rPr>
                <w:rFonts w:ascii="Tahoma" w:hAnsi="Tahoma" w:cs="Tahoma"/>
              </w:rPr>
              <w:t xml:space="preserve">ESOL 289 SLO1 - Participate in formal and informal conversations in English. </w:t>
            </w:r>
          </w:p>
          <w:p w14:paraId="5C29801F" w14:textId="77777777" w:rsidR="00F172C7" w:rsidRPr="00F172C7" w:rsidRDefault="00F172C7" w:rsidP="00F172C7">
            <w:pPr>
              <w:pStyle w:val="ListParagraph"/>
              <w:jc w:val="left"/>
              <w:rPr>
                <w:rFonts w:ascii="Tahoma" w:hAnsi="Tahoma" w:cs="Tahoma"/>
              </w:rPr>
            </w:pPr>
            <w:r w:rsidRPr="00F172C7">
              <w:rPr>
                <w:rFonts w:ascii="Tahoma" w:hAnsi="Tahoma" w:cs="Tahoma"/>
              </w:rPr>
              <w:t>ESOL 289 SLO2 - Adapt communication to specific social and work place settings.</w:t>
            </w:r>
          </w:p>
          <w:p w14:paraId="3F250F10" w14:textId="77777777" w:rsidR="00F172C7" w:rsidRPr="00F172C7" w:rsidRDefault="00F172C7" w:rsidP="00F172C7">
            <w:pPr>
              <w:pStyle w:val="ListParagraph"/>
              <w:jc w:val="left"/>
              <w:rPr>
                <w:rFonts w:ascii="Tahoma" w:hAnsi="Tahoma" w:cs="Tahoma"/>
              </w:rPr>
            </w:pPr>
            <w:r w:rsidRPr="00F172C7">
              <w:rPr>
                <w:rFonts w:ascii="Tahoma" w:hAnsi="Tahoma" w:cs="Tahoma"/>
              </w:rPr>
              <w:t>ESOL 289 SLO3 - Listen and respond appropriately to oral inquiries.</w:t>
            </w:r>
          </w:p>
          <w:p w14:paraId="0BBF9E93" w14:textId="77777777" w:rsidR="00F172C7" w:rsidRPr="00F172C7" w:rsidRDefault="00F172C7" w:rsidP="00F172C7">
            <w:pPr>
              <w:pStyle w:val="ListParagraph"/>
              <w:jc w:val="left"/>
              <w:rPr>
                <w:rFonts w:ascii="Tahoma" w:hAnsi="Tahoma" w:cs="Tahoma"/>
              </w:rPr>
            </w:pPr>
            <w:r w:rsidRPr="00F172C7">
              <w:rPr>
                <w:rFonts w:ascii="Tahoma" w:hAnsi="Tahoma" w:cs="Tahoma"/>
              </w:rPr>
              <w:t>ESOL 511 SLO1 - Satisfy low intermediate ESL standards for clear and effective, well organized, well developed, well edited,</w:t>
            </w:r>
          </w:p>
          <w:p w14:paraId="51332500" w14:textId="77777777" w:rsidR="00F172C7" w:rsidRPr="00F172C7" w:rsidRDefault="00F172C7" w:rsidP="00F172C7">
            <w:pPr>
              <w:pStyle w:val="ListParagraph"/>
              <w:jc w:val="left"/>
              <w:rPr>
                <w:rFonts w:ascii="Tahoma" w:hAnsi="Tahoma" w:cs="Tahoma"/>
              </w:rPr>
            </w:pPr>
            <w:r w:rsidRPr="00F172C7">
              <w:rPr>
                <w:rFonts w:ascii="Tahoma" w:hAnsi="Tahoma" w:cs="Tahoma"/>
              </w:rPr>
              <w:t>and logically sound sentences and paragraphs.</w:t>
            </w:r>
          </w:p>
          <w:p w14:paraId="743F3A85" w14:textId="77777777" w:rsidR="00F172C7" w:rsidRPr="00F172C7" w:rsidRDefault="00F172C7" w:rsidP="00F172C7">
            <w:pPr>
              <w:pStyle w:val="ListParagraph"/>
              <w:jc w:val="left"/>
              <w:rPr>
                <w:rFonts w:ascii="Tahoma" w:hAnsi="Tahoma" w:cs="Tahoma"/>
              </w:rPr>
            </w:pPr>
            <w:r w:rsidRPr="00F172C7">
              <w:rPr>
                <w:rFonts w:ascii="Tahoma" w:hAnsi="Tahoma" w:cs="Tahoma"/>
              </w:rPr>
              <w:t>ESOL 511 SLO2 - Apply active reading strategies in order to comprehend, critically analyze, and explain ideas in low</w:t>
            </w:r>
          </w:p>
          <w:p w14:paraId="38B4E326" w14:textId="77777777" w:rsidR="00F172C7" w:rsidRPr="00F172C7" w:rsidRDefault="00F172C7" w:rsidP="00F172C7">
            <w:pPr>
              <w:pStyle w:val="ListParagraph"/>
              <w:jc w:val="left"/>
              <w:rPr>
                <w:rFonts w:ascii="Tahoma" w:hAnsi="Tahoma" w:cs="Tahoma"/>
              </w:rPr>
            </w:pPr>
            <w:r w:rsidRPr="00F172C7">
              <w:rPr>
                <w:rFonts w:ascii="Tahoma" w:hAnsi="Tahoma" w:cs="Tahoma"/>
              </w:rPr>
              <w:t>intermediate ESL texts.</w:t>
            </w:r>
          </w:p>
          <w:p w14:paraId="1DBFE108" w14:textId="52876AF3" w:rsidR="00F172C7" w:rsidRPr="00F172C7" w:rsidRDefault="00F172C7" w:rsidP="00F172C7">
            <w:pPr>
              <w:pStyle w:val="ListParagraph"/>
              <w:jc w:val="left"/>
              <w:rPr>
                <w:rFonts w:ascii="Tahoma" w:hAnsi="Tahoma" w:cs="Tahoma"/>
              </w:rPr>
            </w:pPr>
            <w:r w:rsidRPr="00F172C7">
              <w:rPr>
                <w:rFonts w:ascii="Tahoma" w:hAnsi="Tahoma" w:cs="Tahoma"/>
              </w:rPr>
              <w:t>ESOL 511 SLO3 - Participate in campus and classroom culture at a level required for success as a low intermediate ESL</w:t>
            </w:r>
            <w:r>
              <w:rPr>
                <w:rFonts w:ascii="Tahoma" w:hAnsi="Tahoma" w:cs="Tahoma"/>
              </w:rPr>
              <w:t xml:space="preserve"> </w:t>
            </w:r>
            <w:r w:rsidRPr="00F172C7">
              <w:rPr>
                <w:rFonts w:ascii="Tahoma" w:hAnsi="Tahoma" w:cs="Tahoma"/>
              </w:rPr>
              <w:t>student</w:t>
            </w:r>
          </w:p>
          <w:p w14:paraId="6528C09A" w14:textId="77777777" w:rsidR="00F172C7" w:rsidRPr="00F172C7" w:rsidRDefault="00F172C7" w:rsidP="00F172C7">
            <w:pPr>
              <w:pStyle w:val="ListParagraph"/>
              <w:jc w:val="left"/>
              <w:rPr>
                <w:rFonts w:ascii="Tahoma" w:hAnsi="Tahoma" w:cs="Tahoma"/>
              </w:rPr>
            </w:pPr>
            <w:r w:rsidRPr="00F172C7">
              <w:rPr>
                <w:rFonts w:ascii="Tahoma" w:hAnsi="Tahoma" w:cs="Tahoma"/>
              </w:rPr>
              <w:t>ESOL 512 SLO1 - Write well-organized, well developed, well edited, and logically sound sentences, paragraphs, and essays,</w:t>
            </w:r>
          </w:p>
          <w:p w14:paraId="6771C5D6" w14:textId="77777777" w:rsidR="00F172C7" w:rsidRPr="00F172C7" w:rsidRDefault="00F172C7" w:rsidP="00F172C7">
            <w:pPr>
              <w:pStyle w:val="ListParagraph"/>
              <w:jc w:val="left"/>
              <w:rPr>
                <w:rFonts w:ascii="Tahoma" w:hAnsi="Tahoma" w:cs="Tahoma"/>
              </w:rPr>
            </w:pPr>
            <w:r w:rsidRPr="00F172C7">
              <w:rPr>
                <w:rFonts w:ascii="Tahoma" w:hAnsi="Tahoma" w:cs="Tahoma"/>
              </w:rPr>
              <w:t>and appropriate citation of sources.</w:t>
            </w:r>
          </w:p>
          <w:p w14:paraId="57A52B98" w14:textId="77777777" w:rsidR="00F172C7" w:rsidRPr="00F172C7" w:rsidRDefault="00F172C7" w:rsidP="00F172C7">
            <w:pPr>
              <w:pStyle w:val="ListParagraph"/>
              <w:jc w:val="left"/>
              <w:rPr>
                <w:rFonts w:ascii="Tahoma" w:hAnsi="Tahoma" w:cs="Tahoma"/>
              </w:rPr>
            </w:pPr>
            <w:r w:rsidRPr="00F172C7">
              <w:rPr>
                <w:rFonts w:ascii="Tahoma" w:hAnsi="Tahoma" w:cs="Tahoma"/>
              </w:rPr>
              <w:t>ESOL 512 SLO2 - Apply active reading strategies in order to partially comprehend, critically analyze, and explain ideas in</w:t>
            </w:r>
          </w:p>
          <w:p w14:paraId="7686399C" w14:textId="77777777" w:rsidR="00F172C7" w:rsidRPr="00F172C7" w:rsidRDefault="00F172C7" w:rsidP="00F172C7">
            <w:pPr>
              <w:pStyle w:val="ListParagraph"/>
              <w:jc w:val="left"/>
              <w:rPr>
                <w:rFonts w:ascii="Tahoma" w:hAnsi="Tahoma" w:cs="Tahoma"/>
              </w:rPr>
            </w:pPr>
            <w:r w:rsidRPr="00F172C7">
              <w:rPr>
                <w:rFonts w:ascii="Tahoma" w:hAnsi="Tahoma" w:cs="Tahoma"/>
              </w:rPr>
              <w:t>intermediate ESL texts.</w:t>
            </w:r>
          </w:p>
          <w:p w14:paraId="165D1C3F" w14:textId="77777777" w:rsidR="00F172C7" w:rsidRPr="00F172C7" w:rsidRDefault="00F172C7" w:rsidP="00F172C7">
            <w:pPr>
              <w:pStyle w:val="ListParagraph"/>
              <w:jc w:val="left"/>
              <w:rPr>
                <w:rFonts w:ascii="Tahoma" w:hAnsi="Tahoma" w:cs="Tahoma"/>
              </w:rPr>
            </w:pPr>
            <w:r w:rsidRPr="00F172C7">
              <w:rPr>
                <w:rFonts w:ascii="Tahoma" w:hAnsi="Tahoma" w:cs="Tahoma"/>
              </w:rPr>
              <w:t>ESOL 512 SLO3 - Participate in campus and classroom culture at a level approaching that required for success as an</w:t>
            </w:r>
          </w:p>
          <w:p w14:paraId="0D11590F" w14:textId="77777777" w:rsidR="00F172C7" w:rsidRPr="00F172C7" w:rsidRDefault="00F172C7" w:rsidP="00F172C7">
            <w:pPr>
              <w:pStyle w:val="ListParagraph"/>
              <w:jc w:val="left"/>
              <w:rPr>
                <w:rFonts w:ascii="Tahoma" w:hAnsi="Tahoma" w:cs="Tahoma"/>
              </w:rPr>
            </w:pPr>
            <w:r w:rsidRPr="00F172C7">
              <w:rPr>
                <w:rFonts w:ascii="Tahoma" w:hAnsi="Tahoma" w:cs="Tahoma"/>
              </w:rPr>
              <w:t>intermediate ESL student.</w:t>
            </w:r>
          </w:p>
          <w:p w14:paraId="1F0C4A36" w14:textId="6878A151" w:rsidR="00F172C7" w:rsidRPr="00F172C7" w:rsidRDefault="00F172C7" w:rsidP="00F172C7">
            <w:pPr>
              <w:pStyle w:val="ListParagraph"/>
              <w:jc w:val="left"/>
              <w:rPr>
                <w:rFonts w:ascii="Tahoma" w:hAnsi="Tahoma" w:cs="Tahoma"/>
              </w:rPr>
            </w:pPr>
            <w:r w:rsidRPr="00F172C7">
              <w:rPr>
                <w:rFonts w:ascii="Tahoma" w:hAnsi="Tahoma" w:cs="Tahoma"/>
              </w:rPr>
              <w:t>ESOL 513 SLO1 - Write clear and effective, well-organized, well developed, well edited, and logically sound sentences,</w:t>
            </w:r>
            <w:r>
              <w:rPr>
                <w:rFonts w:ascii="Tahoma" w:hAnsi="Tahoma" w:cs="Tahoma"/>
              </w:rPr>
              <w:t xml:space="preserve"> </w:t>
            </w:r>
            <w:r w:rsidRPr="00F172C7">
              <w:rPr>
                <w:rFonts w:ascii="Tahoma" w:hAnsi="Tahoma" w:cs="Tahoma"/>
              </w:rPr>
              <w:t>paragraphs, and essays, and appropriate citation of sources.</w:t>
            </w:r>
          </w:p>
          <w:p w14:paraId="35D0CC4C" w14:textId="77777777" w:rsidR="00F172C7" w:rsidRPr="00F172C7" w:rsidRDefault="00F172C7" w:rsidP="00F172C7">
            <w:pPr>
              <w:pStyle w:val="ListParagraph"/>
              <w:jc w:val="left"/>
              <w:rPr>
                <w:rFonts w:ascii="Tahoma" w:hAnsi="Tahoma" w:cs="Tahoma"/>
              </w:rPr>
            </w:pPr>
            <w:r w:rsidRPr="00F172C7">
              <w:rPr>
                <w:rFonts w:ascii="Tahoma" w:hAnsi="Tahoma" w:cs="Tahoma"/>
              </w:rPr>
              <w:t>ESOL 513 SLO2 - Apply active reading strategies in order to partially comprehend, critically analyze, and explain ideas in high</w:t>
            </w:r>
          </w:p>
          <w:p w14:paraId="263A6224" w14:textId="77777777" w:rsidR="00F172C7" w:rsidRPr="00F172C7" w:rsidRDefault="00F172C7" w:rsidP="00F172C7">
            <w:pPr>
              <w:pStyle w:val="ListParagraph"/>
              <w:jc w:val="left"/>
              <w:rPr>
                <w:rFonts w:ascii="Tahoma" w:hAnsi="Tahoma" w:cs="Tahoma"/>
              </w:rPr>
            </w:pPr>
            <w:r w:rsidRPr="00F172C7">
              <w:rPr>
                <w:rFonts w:ascii="Tahoma" w:hAnsi="Tahoma" w:cs="Tahoma"/>
              </w:rPr>
              <w:t>intermediate ESL texts.</w:t>
            </w:r>
          </w:p>
          <w:p w14:paraId="28D3D373" w14:textId="77777777" w:rsidR="00F172C7" w:rsidRPr="00F172C7" w:rsidRDefault="00F172C7" w:rsidP="00F172C7">
            <w:pPr>
              <w:pStyle w:val="ListParagraph"/>
              <w:jc w:val="left"/>
              <w:rPr>
                <w:rFonts w:ascii="Tahoma" w:hAnsi="Tahoma" w:cs="Tahoma"/>
              </w:rPr>
            </w:pPr>
            <w:r w:rsidRPr="00F172C7">
              <w:rPr>
                <w:rFonts w:ascii="Tahoma" w:hAnsi="Tahoma" w:cs="Tahoma"/>
              </w:rPr>
              <w:t>ESOL 513 SLO3 - Participate in campus and classroom culture at a level approaching that required for success as a high</w:t>
            </w:r>
          </w:p>
          <w:p w14:paraId="6163AA7B" w14:textId="77777777" w:rsidR="00F172C7" w:rsidRPr="00F172C7" w:rsidRDefault="00F172C7" w:rsidP="00F172C7">
            <w:pPr>
              <w:pStyle w:val="ListParagraph"/>
              <w:jc w:val="left"/>
              <w:rPr>
                <w:rFonts w:ascii="Tahoma" w:hAnsi="Tahoma" w:cs="Tahoma"/>
              </w:rPr>
            </w:pPr>
            <w:r w:rsidRPr="00F172C7">
              <w:rPr>
                <w:rFonts w:ascii="Tahoma" w:hAnsi="Tahoma" w:cs="Tahoma"/>
              </w:rPr>
              <w:t>intermediate ESL student.</w:t>
            </w:r>
          </w:p>
          <w:p w14:paraId="47902A5E" w14:textId="77777777" w:rsidR="00F172C7" w:rsidRPr="00F172C7" w:rsidRDefault="00F172C7" w:rsidP="00F172C7">
            <w:pPr>
              <w:pStyle w:val="ListParagraph"/>
              <w:jc w:val="left"/>
              <w:rPr>
                <w:rFonts w:ascii="Tahoma" w:hAnsi="Tahoma" w:cs="Tahoma"/>
              </w:rPr>
            </w:pPr>
            <w:r w:rsidRPr="00F172C7">
              <w:rPr>
                <w:rFonts w:ascii="Tahoma" w:hAnsi="Tahoma" w:cs="Tahoma"/>
              </w:rPr>
              <w:t>ESOL 552 SLO1 - Satisfy to a limited extent college freshman standards for clear, effective, well-organized, well developed,</w:t>
            </w:r>
          </w:p>
          <w:p w14:paraId="00B63164" w14:textId="77777777" w:rsidR="00F172C7" w:rsidRPr="00F172C7" w:rsidRDefault="00F172C7" w:rsidP="00F172C7">
            <w:pPr>
              <w:pStyle w:val="ListParagraph"/>
              <w:jc w:val="left"/>
              <w:rPr>
                <w:rFonts w:ascii="Tahoma" w:hAnsi="Tahoma" w:cs="Tahoma"/>
              </w:rPr>
            </w:pPr>
            <w:r w:rsidRPr="00F172C7">
              <w:rPr>
                <w:rFonts w:ascii="Tahoma" w:hAnsi="Tahoma" w:cs="Tahoma"/>
              </w:rPr>
              <w:t>well edited, and logically sound sentences, paragraphs, and essays, and appropriate citation of sources.</w:t>
            </w:r>
          </w:p>
          <w:p w14:paraId="25EE6763" w14:textId="4C4CC310" w:rsidR="00F172C7" w:rsidRPr="00F172C7" w:rsidRDefault="00F172C7" w:rsidP="00F172C7">
            <w:pPr>
              <w:pStyle w:val="ListParagraph"/>
              <w:jc w:val="left"/>
              <w:rPr>
                <w:rFonts w:ascii="Tahoma" w:hAnsi="Tahoma" w:cs="Tahoma"/>
              </w:rPr>
            </w:pPr>
            <w:r w:rsidRPr="00F172C7">
              <w:rPr>
                <w:rFonts w:ascii="Tahoma" w:hAnsi="Tahoma" w:cs="Tahoma"/>
              </w:rPr>
              <w:t>ESOL 552 SLO2 - Apply active reading strategies in order to partially comprehend, critically analyze, and explain ideas in</w:t>
            </w:r>
            <w:r>
              <w:rPr>
                <w:rFonts w:ascii="Tahoma" w:hAnsi="Tahoma" w:cs="Tahoma"/>
              </w:rPr>
              <w:t xml:space="preserve"> </w:t>
            </w:r>
            <w:r w:rsidRPr="00F172C7">
              <w:rPr>
                <w:rFonts w:ascii="Tahoma" w:hAnsi="Tahoma" w:cs="Tahoma"/>
              </w:rPr>
              <w:t>college level texts.</w:t>
            </w:r>
          </w:p>
          <w:p w14:paraId="2E973A40" w14:textId="253C7BD7" w:rsidR="00F172C7" w:rsidRPr="00F172C7" w:rsidRDefault="00F172C7" w:rsidP="00F172C7">
            <w:pPr>
              <w:pStyle w:val="ListParagraph"/>
              <w:jc w:val="left"/>
              <w:rPr>
                <w:rFonts w:ascii="Tahoma" w:hAnsi="Tahoma" w:cs="Tahoma"/>
              </w:rPr>
            </w:pPr>
            <w:r w:rsidRPr="00F172C7">
              <w:rPr>
                <w:rFonts w:ascii="Tahoma" w:hAnsi="Tahoma" w:cs="Tahoma"/>
              </w:rPr>
              <w:t>ESOL 552 SLO3 - Participate in campus and classroom culture at a level approaching that required for success as a college</w:t>
            </w:r>
            <w:r>
              <w:rPr>
                <w:rFonts w:ascii="Tahoma" w:hAnsi="Tahoma" w:cs="Tahoma"/>
              </w:rPr>
              <w:t xml:space="preserve"> </w:t>
            </w:r>
            <w:r w:rsidRPr="00F172C7">
              <w:rPr>
                <w:rFonts w:ascii="Tahoma" w:hAnsi="Tahoma" w:cs="Tahoma"/>
              </w:rPr>
              <w:t>freshman.</w:t>
            </w:r>
          </w:p>
          <w:p w14:paraId="7AA267BD" w14:textId="1C67A97F" w:rsidR="00F172C7" w:rsidRPr="00F172C7" w:rsidRDefault="00F172C7" w:rsidP="00F172C7">
            <w:pPr>
              <w:pStyle w:val="ListParagraph"/>
              <w:jc w:val="left"/>
              <w:rPr>
                <w:rFonts w:ascii="Tahoma" w:hAnsi="Tahoma" w:cs="Tahoma"/>
              </w:rPr>
            </w:pPr>
            <w:r w:rsidRPr="00F172C7">
              <w:rPr>
                <w:rFonts w:ascii="Tahoma" w:hAnsi="Tahoma" w:cs="Tahoma"/>
              </w:rPr>
              <w:t xml:space="preserve">ESOL 561 SLO1 - Express ideas fluently, accurately, and appropriately in spoken American English. </w:t>
            </w:r>
          </w:p>
          <w:p w14:paraId="4372AA3B" w14:textId="77777777" w:rsidR="00F172C7" w:rsidRPr="00F172C7" w:rsidRDefault="00F172C7" w:rsidP="00F172C7">
            <w:pPr>
              <w:pStyle w:val="ListParagraph"/>
              <w:jc w:val="left"/>
              <w:rPr>
                <w:rFonts w:ascii="Tahoma" w:hAnsi="Tahoma" w:cs="Tahoma"/>
              </w:rPr>
            </w:pPr>
            <w:r w:rsidRPr="00F172C7">
              <w:rPr>
                <w:rFonts w:ascii="Tahoma" w:hAnsi="Tahoma" w:cs="Tahoma"/>
              </w:rPr>
              <w:t>ESOL 561 SLO2 - Comprehend and respond appropriately to spoken American English.</w:t>
            </w:r>
          </w:p>
          <w:p w14:paraId="20F97AEB" w14:textId="77777777" w:rsidR="00F172C7" w:rsidRPr="00F172C7" w:rsidRDefault="00F172C7" w:rsidP="00F172C7">
            <w:pPr>
              <w:pStyle w:val="ListParagraph"/>
              <w:jc w:val="left"/>
              <w:rPr>
                <w:rFonts w:ascii="Tahoma" w:hAnsi="Tahoma" w:cs="Tahoma"/>
              </w:rPr>
            </w:pPr>
            <w:r w:rsidRPr="00F172C7">
              <w:rPr>
                <w:rFonts w:ascii="Tahoma" w:hAnsi="Tahoma" w:cs="Tahoma"/>
              </w:rPr>
              <w:t>ESOL 561 SLO3 - Demonstrate knowledge of and use American cultural conventions in oral communications.</w:t>
            </w:r>
          </w:p>
          <w:p w14:paraId="1DED48EA" w14:textId="77777777" w:rsidR="00F172C7" w:rsidRPr="00F172C7" w:rsidRDefault="00F172C7" w:rsidP="00F172C7">
            <w:pPr>
              <w:pStyle w:val="ListParagraph"/>
              <w:jc w:val="left"/>
              <w:rPr>
                <w:rFonts w:ascii="Tahoma" w:hAnsi="Tahoma" w:cs="Tahoma"/>
              </w:rPr>
            </w:pPr>
            <w:r w:rsidRPr="00F172C7">
              <w:rPr>
                <w:rFonts w:ascii="Tahoma" w:hAnsi="Tahoma" w:cs="Tahoma"/>
              </w:rPr>
              <w:lastRenderedPageBreak/>
              <w:t>ESOL 562 SLO1 - Express ideas fluently, accurately, and appropriately in spoken American English.</w:t>
            </w:r>
          </w:p>
          <w:p w14:paraId="3312EDAF" w14:textId="77777777" w:rsidR="00F172C7" w:rsidRPr="00F172C7" w:rsidRDefault="00F172C7" w:rsidP="00F172C7">
            <w:pPr>
              <w:pStyle w:val="ListParagraph"/>
              <w:jc w:val="left"/>
              <w:rPr>
                <w:rFonts w:ascii="Tahoma" w:hAnsi="Tahoma" w:cs="Tahoma"/>
              </w:rPr>
            </w:pPr>
            <w:r w:rsidRPr="00F172C7">
              <w:rPr>
                <w:rFonts w:ascii="Tahoma" w:hAnsi="Tahoma" w:cs="Tahoma"/>
              </w:rPr>
              <w:t>ESOL 562 SLO2 - Comprehend and respond appropriately to spoken American English.</w:t>
            </w:r>
          </w:p>
          <w:p w14:paraId="783520A5" w14:textId="77777777" w:rsidR="00F172C7" w:rsidRPr="00F172C7" w:rsidRDefault="00F172C7" w:rsidP="00F172C7">
            <w:pPr>
              <w:pStyle w:val="ListParagraph"/>
              <w:jc w:val="left"/>
              <w:rPr>
                <w:rFonts w:ascii="Tahoma" w:hAnsi="Tahoma" w:cs="Tahoma"/>
              </w:rPr>
            </w:pPr>
            <w:r w:rsidRPr="00F172C7">
              <w:rPr>
                <w:rFonts w:ascii="Tahoma" w:hAnsi="Tahoma" w:cs="Tahoma"/>
              </w:rPr>
              <w:t>ESOL 562 SLO3 - Demonstrate knowledge of and use American cultural conventions in oral communications.</w:t>
            </w:r>
          </w:p>
          <w:p w14:paraId="2932647C" w14:textId="4FDE1E10" w:rsidR="00F172C7" w:rsidRPr="00F172C7" w:rsidRDefault="00F172C7" w:rsidP="00F172C7">
            <w:pPr>
              <w:pStyle w:val="ListParagraph"/>
              <w:jc w:val="left"/>
              <w:rPr>
                <w:rFonts w:ascii="Tahoma" w:hAnsi="Tahoma" w:cs="Tahoma"/>
              </w:rPr>
            </w:pPr>
            <w:r w:rsidRPr="00F172C7">
              <w:rPr>
                <w:rFonts w:ascii="Tahoma" w:hAnsi="Tahoma" w:cs="Tahoma"/>
              </w:rPr>
              <w:t xml:space="preserve">ESOL 563 SLO1 - Express ideas fluently, accurately, and appropriately in spoken American English. </w:t>
            </w:r>
          </w:p>
          <w:p w14:paraId="0D45BD58" w14:textId="77777777" w:rsidR="00F172C7" w:rsidRPr="00F172C7" w:rsidRDefault="00F172C7" w:rsidP="00F172C7">
            <w:pPr>
              <w:pStyle w:val="ListParagraph"/>
              <w:jc w:val="left"/>
              <w:rPr>
                <w:rFonts w:ascii="Tahoma" w:hAnsi="Tahoma" w:cs="Tahoma"/>
              </w:rPr>
            </w:pPr>
            <w:r w:rsidRPr="00F172C7">
              <w:rPr>
                <w:rFonts w:ascii="Tahoma" w:hAnsi="Tahoma" w:cs="Tahoma"/>
              </w:rPr>
              <w:t>ESOL 563 SLO2 - Comprehend and respond appropriately to spoken American English.</w:t>
            </w:r>
          </w:p>
          <w:p w14:paraId="477D99B5" w14:textId="77777777" w:rsidR="00F172C7" w:rsidRPr="00F172C7" w:rsidRDefault="00F172C7" w:rsidP="00F172C7">
            <w:pPr>
              <w:pStyle w:val="ListParagraph"/>
              <w:jc w:val="left"/>
              <w:rPr>
                <w:rFonts w:ascii="Tahoma" w:hAnsi="Tahoma" w:cs="Tahoma"/>
              </w:rPr>
            </w:pPr>
            <w:r w:rsidRPr="00F172C7">
              <w:rPr>
                <w:rFonts w:ascii="Tahoma" w:hAnsi="Tahoma" w:cs="Tahoma"/>
              </w:rPr>
              <w:t>ESOL 563 SLO3 - Demonstrate knowledge of and use American cultural conventions in oral communications.</w:t>
            </w:r>
          </w:p>
          <w:p w14:paraId="387E8C32" w14:textId="77777777" w:rsidR="00F172C7" w:rsidRPr="00F172C7" w:rsidRDefault="00F172C7" w:rsidP="00F172C7">
            <w:pPr>
              <w:pStyle w:val="ListParagraph"/>
              <w:jc w:val="left"/>
              <w:rPr>
                <w:rFonts w:ascii="Tahoma" w:hAnsi="Tahoma" w:cs="Tahoma"/>
              </w:rPr>
            </w:pPr>
            <w:r w:rsidRPr="00F172C7">
              <w:rPr>
                <w:rFonts w:ascii="Tahoma" w:hAnsi="Tahoma" w:cs="Tahoma"/>
              </w:rPr>
              <w:t>ESOL 571 SLO1 - Demonstrate accurate aural comprehension of high beginning English grammatical structures.</w:t>
            </w:r>
          </w:p>
          <w:p w14:paraId="69D53307" w14:textId="77777777" w:rsidR="00F172C7" w:rsidRPr="00F172C7" w:rsidRDefault="00F172C7" w:rsidP="00F172C7">
            <w:pPr>
              <w:pStyle w:val="ListParagraph"/>
              <w:jc w:val="left"/>
              <w:rPr>
                <w:rFonts w:ascii="Tahoma" w:hAnsi="Tahoma" w:cs="Tahoma"/>
              </w:rPr>
            </w:pPr>
            <w:r w:rsidRPr="00F172C7">
              <w:rPr>
                <w:rFonts w:ascii="Tahoma" w:hAnsi="Tahoma" w:cs="Tahoma"/>
              </w:rPr>
              <w:t>ESOL 571 SLO2 - Demonstrate accurate reading comprehension of high beginning English grammatical structures.</w:t>
            </w:r>
          </w:p>
          <w:p w14:paraId="33137DB8" w14:textId="77777777" w:rsidR="00F172C7" w:rsidRPr="00F172C7" w:rsidRDefault="00F172C7" w:rsidP="00F172C7">
            <w:pPr>
              <w:pStyle w:val="ListParagraph"/>
              <w:jc w:val="left"/>
              <w:rPr>
                <w:rFonts w:ascii="Tahoma" w:hAnsi="Tahoma" w:cs="Tahoma"/>
              </w:rPr>
            </w:pPr>
            <w:r w:rsidRPr="00F172C7">
              <w:rPr>
                <w:rFonts w:ascii="Tahoma" w:hAnsi="Tahoma" w:cs="Tahoma"/>
              </w:rPr>
              <w:t>ESOL 571 SLO3 - Use high beginning English grammatical structures to accurately and effectively express ideas at the</w:t>
            </w:r>
          </w:p>
          <w:p w14:paraId="0DCABE15" w14:textId="77777777" w:rsidR="00F172C7" w:rsidRPr="00F172C7" w:rsidRDefault="00F172C7" w:rsidP="00F172C7">
            <w:pPr>
              <w:pStyle w:val="ListParagraph"/>
              <w:jc w:val="left"/>
              <w:rPr>
                <w:rFonts w:ascii="Tahoma" w:hAnsi="Tahoma" w:cs="Tahoma"/>
              </w:rPr>
            </w:pPr>
            <w:r w:rsidRPr="00F172C7">
              <w:rPr>
                <w:rFonts w:ascii="Tahoma" w:hAnsi="Tahoma" w:cs="Tahoma"/>
              </w:rPr>
              <w:t>sentence level.</w:t>
            </w:r>
          </w:p>
          <w:p w14:paraId="35EAF4FC" w14:textId="77777777" w:rsidR="00F172C7" w:rsidRPr="00F172C7" w:rsidRDefault="00F172C7" w:rsidP="00F172C7">
            <w:pPr>
              <w:pStyle w:val="ListParagraph"/>
              <w:jc w:val="left"/>
              <w:rPr>
                <w:rFonts w:ascii="Tahoma" w:hAnsi="Tahoma" w:cs="Tahoma"/>
              </w:rPr>
            </w:pPr>
            <w:r w:rsidRPr="00F172C7">
              <w:rPr>
                <w:rFonts w:ascii="Tahoma" w:hAnsi="Tahoma" w:cs="Tahoma"/>
              </w:rPr>
              <w:t>ESOL 572 SLO1 - Demonstrate accurate aural comprehension of intermediate English grammatical structures.</w:t>
            </w:r>
          </w:p>
          <w:p w14:paraId="11C53AB8" w14:textId="77777777" w:rsidR="00F172C7" w:rsidRPr="00F172C7" w:rsidRDefault="00F172C7" w:rsidP="00F172C7">
            <w:pPr>
              <w:pStyle w:val="ListParagraph"/>
              <w:jc w:val="left"/>
              <w:rPr>
                <w:rFonts w:ascii="Tahoma" w:hAnsi="Tahoma" w:cs="Tahoma"/>
              </w:rPr>
            </w:pPr>
            <w:r w:rsidRPr="00F172C7">
              <w:rPr>
                <w:rFonts w:ascii="Tahoma" w:hAnsi="Tahoma" w:cs="Tahoma"/>
              </w:rPr>
              <w:t>ESOL 572 SLO2 - Demonstrate accurate reading comprehension of intermediate English grammatical structures.</w:t>
            </w:r>
          </w:p>
          <w:p w14:paraId="4C5D2A56" w14:textId="31803A0A" w:rsidR="00F172C7" w:rsidRPr="00F172C7" w:rsidRDefault="00F172C7" w:rsidP="00F172C7">
            <w:pPr>
              <w:pStyle w:val="ListParagraph"/>
              <w:jc w:val="left"/>
              <w:rPr>
                <w:rFonts w:ascii="Tahoma" w:hAnsi="Tahoma" w:cs="Tahoma"/>
              </w:rPr>
            </w:pPr>
            <w:r w:rsidRPr="00F172C7">
              <w:rPr>
                <w:rFonts w:ascii="Tahoma" w:hAnsi="Tahoma" w:cs="Tahoma"/>
              </w:rPr>
              <w:t>ESOL 572 SLO3 - Use intermediate English grammatical structures to accurately and effectively express ideas in sustained</w:t>
            </w:r>
            <w:r>
              <w:rPr>
                <w:rFonts w:ascii="Tahoma" w:hAnsi="Tahoma" w:cs="Tahoma"/>
              </w:rPr>
              <w:t xml:space="preserve"> </w:t>
            </w:r>
            <w:r w:rsidRPr="00F172C7">
              <w:rPr>
                <w:rFonts w:ascii="Tahoma" w:hAnsi="Tahoma" w:cs="Tahoma"/>
              </w:rPr>
              <w:t>written discourse.</w:t>
            </w:r>
          </w:p>
          <w:p w14:paraId="2D2DF87D" w14:textId="17343D1B" w:rsidR="00F172C7" w:rsidRPr="00F172C7" w:rsidRDefault="00F172C7" w:rsidP="00F172C7">
            <w:pPr>
              <w:pStyle w:val="ListParagraph"/>
              <w:jc w:val="left"/>
              <w:rPr>
                <w:rFonts w:ascii="Tahoma" w:hAnsi="Tahoma" w:cs="Tahoma"/>
              </w:rPr>
            </w:pPr>
            <w:r w:rsidRPr="00F172C7">
              <w:rPr>
                <w:rFonts w:ascii="Tahoma" w:hAnsi="Tahoma" w:cs="Tahoma"/>
              </w:rPr>
              <w:t xml:space="preserve">ESOL 573 SLO1 - Demonstrate accurate aural comprehension of high intermediate English grammatical structures. </w:t>
            </w:r>
          </w:p>
          <w:p w14:paraId="57A2A5AE" w14:textId="77777777" w:rsidR="00F172C7" w:rsidRPr="00F172C7" w:rsidRDefault="00F172C7" w:rsidP="00F172C7">
            <w:pPr>
              <w:pStyle w:val="ListParagraph"/>
              <w:jc w:val="left"/>
              <w:rPr>
                <w:rFonts w:ascii="Tahoma" w:hAnsi="Tahoma" w:cs="Tahoma"/>
              </w:rPr>
            </w:pPr>
            <w:r w:rsidRPr="00F172C7">
              <w:rPr>
                <w:rFonts w:ascii="Tahoma" w:hAnsi="Tahoma" w:cs="Tahoma"/>
              </w:rPr>
              <w:t>ESOL 573 SLO2 - Demonstrate accurate reading comprehension of high intermediate English grammatical structures.</w:t>
            </w:r>
          </w:p>
          <w:p w14:paraId="15BAEEFD" w14:textId="77777777" w:rsidR="00F172C7" w:rsidRPr="00F172C7" w:rsidRDefault="00F172C7" w:rsidP="00F172C7">
            <w:pPr>
              <w:pStyle w:val="ListParagraph"/>
              <w:jc w:val="left"/>
              <w:rPr>
                <w:rFonts w:ascii="Tahoma" w:hAnsi="Tahoma" w:cs="Tahoma"/>
              </w:rPr>
            </w:pPr>
            <w:r w:rsidRPr="00F172C7">
              <w:rPr>
                <w:rFonts w:ascii="Tahoma" w:hAnsi="Tahoma" w:cs="Tahoma"/>
              </w:rPr>
              <w:t>ESOL 573 SLO3 - Use low advanced English grammatical structures to accurately and effectively express ideas at the sentence</w:t>
            </w:r>
          </w:p>
          <w:p w14:paraId="3F6F0D2B" w14:textId="77777777" w:rsidR="00F172C7" w:rsidRPr="00F172C7" w:rsidRDefault="00F172C7" w:rsidP="00F172C7">
            <w:pPr>
              <w:pStyle w:val="ListParagraph"/>
              <w:jc w:val="left"/>
              <w:rPr>
                <w:rFonts w:ascii="Tahoma" w:hAnsi="Tahoma" w:cs="Tahoma"/>
              </w:rPr>
            </w:pPr>
            <w:r w:rsidRPr="00F172C7">
              <w:rPr>
                <w:rFonts w:ascii="Tahoma" w:hAnsi="Tahoma" w:cs="Tahoma"/>
              </w:rPr>
              <w:t>level.</w:t>
            </w:r>
          </w:p>
          <w:p w14:paraId="2258F95F" w14:textId="1F3F5140" w:rsidR="00F172C7" w:rsidRPr="00F172C7" w:rsidRDefault="00F172C7" w:rsidP="00F172C7">
            <w:pPr>
              <w:pStyle w:val="ListParagraph"/>
              <w:jc w:val="left"/>
              <w:rPr>
                <w:rFonts w:ascii="Tahoma" w:hAnsi="Tahoma" w:cs="Tahoma"/>
              </w:rPr>
            </w:pPr>
            <w:r w:rsidRPr="00F172C7">
              <w:rPr>
                <w:rFonts w:ascii="Tahoma" w:hAnsi="Tahoma" w:cs="Tahoma"/>
              </w:rPr>
              <w:t xml:space="preserve">ESOL 574 SLO1 - Demonstrate accurate aural comprehension of high advanced English grammatical structures. </w:t>
            </w:r>
          </w:p>
          <w:p w14:paraId="4A6387AE" w14:textId="77777777" w:rsidR="00F172C7" w:rsidRPr="00F172C7" w:rsidRDefault="00F172C7" w:rsidP="00F172C7">
            <w:pPr>
              <w:pStyle w:val="ListParagraph"/>
              <w:jc w:val="left"/>
              <w:rPr>
                <w:rFonts w:ascii="Tahoma" w:hAnsi="Tahoma" w:cs="Tahoma"/>
              </w:rPr>
            </w:pPr>
            <w:r w:rsidRPr="00F172C7">
              <w:rPr>
                <w:rFonts w:ascii="Tahoma" w:hAnsi="Tahoma" w:cs="Tahoma"/>
              </w:rPr>
              <w:t>SLO2 - Demonstrate accurate reading comprehension of high advanced English grammatical structures.</w:t>
            </w:r>
          </w:p>
          <w:p w14:paraId="6758F3B4" w14:textId="77777777" w:rsidR="00F172C7" w:rsidRPr="00F172C7" w:rsidRDefault="00F172C7" w:rsidP="00F172C7">
            <w:pPr>
              <w:pStyle w:val="ListParagraph"/>
              <w:jc w:val="left"/>
              <w:rPr>
                <w:rFonts w:ascii="Tahoma" w:hAnsi="Tahoma" w:cs="Tahoma"/>
              </w:rPr>
            </w:pPr>
            <w:r w:rsidRPr="00F172C7">
              <w:rPr>
                <w:rFonts w:ascii="Tahoma" w:hAnsi="Tahoma" w:cs="Tahoma"/>
              </w:rPr>
              <w:t>SLO3 - Use high advanced English grammatical structures to accurately and effectively express ideas at the</w:t>
            </w:r>
          </w:p>
          <w:p w14:paraId="5A8A23E5" w14:textId="77777777" w:rsidR="00F172C7" w:rsidRPr="00F172C7" w:rsidRDefault="00F172C7" w:rsidP="00F172C7">
            <w:pPr>
              <w:pStyle w:val="ListParagraph"/>
              <w:jc w:val="left"/>
              <w:rPr>
                <w:rFonts w:ascii="Tahoma" w:hAnsi="Tahoma" w:cs="Tahoma"/>
              </w:rPr>
            </w:pPr>
            <w:r w:rsidRPr="00F172C7">
              <w:rPr>
                <w:rFonts w:ascii="Tahoma" w:hAnsi="Tahoma" w:cs="Tahoma"/>
              </w:rPr>
              <w:t>sentence level.</w:t>
            </w:r>
          </w:p>
          <w:p w14:paraId="008FEA6D" w14:textId="77777777" w:rsidR="00F172C7" w:rsidRPr="00F172C7" w:rsidRDefault="00F172C7" w:rsidP="00F172C7">
            <w:pPr>
              <w:pStyle w:val="ListParagraph"/>
              <w:jc w:val="left"/>
              <w:rPr>
                <w:rFonts w:ascii="Tahoma" w:hAnsi="Tahoma" w:cs="Tahoma"/>
              </w:rPr>
            </w:pPr>
            <w:r w:rsidRPr="00F172C7">
              <w:rPr>
                <w:rFonts w:ascii="Tahoma" w:hAnsi="Tahoma" w:cs="Tahoma"/>
              </w:rPr>
              <w:t>SLO assessments not matching to active courses</w:t>
            </w:r>
          </w:p>
          <w:p w14:paraId="2C211018" w14:textId="77777777" w:rsidR="00F172C7" w:rsidRPr="00F172C7" w:rsidRDefault="00F172C7" w:rsidP="00F172C7">
            <w:pPr>
              <w:pStyle w:val="ListParagraph"/>
              <w:jc w:val="left"/>
              <w:rPr>
                <w:rFonts w:ascii="Tahoma" w:hAnsi="Tahoma" w:cs="Tahoma"/>
              </w:rPr>
            </w:pPr>
            <w:r w:rsidRPr="00F172C7">
              <w:rPr>
                <w:rFonts w:ascii="Tahoma" w:hAnsi="Tahoma" w:cs="Tahoma"/>
              </w:rPr>
              <w:t>ESOL 50A</w:t>
            </w:r>
          </w:p>
          <w:p w14:paraId="27E646FE" w14:textId="0B7340EA" w:rsidR="004A25AB" w:rsidRPr="00397C07" w:rsidRDefault="00F172C7" w:rsidP="00F172C7">
            <w:pPr>
              <w:pStyle w:val="ListParagraph"/>
              <w:jc w:val="left"/>
              <w:rPr>
                <w:rFonts w:ascii="Tahoma" w:hAnsi="Tahoma" w:cs="Tahoma"/>
              </w:rPr>
            </w:pPr>
            <w:r w:rsidRPr="00F172C7">
              <w:rPr>
                <w:rFonts w:ascii="Tahoma" w:hAnsi="Tahoma" w:cs="Tahoma"/>
              </w:rPr>
              <w:t>ESOL 50B</w:t>
            </w:r>
          </w:p>
          <w:p w14:paraId="1820C0BB" w14:textId="258FAD85" w:rsidR="005C5524" w:rsidRPr="00397C07" w:rsidRDefault="005C5524" w:rsidP="00F172C7">
            <w:pPr>
              <w:pStyle w:val="ListParagraph"/>
              <w:jc w:val="left"/>
              <w:rPr>
                <w:rFonts w:ascii="Tahoma" w:hAnsi="Tahoma" w:cs="Tahoma"/>
              </w:rPr>
            </w:pPr>
          </w:p>
          <w:p w14:paraId="2ACDE162" w14:textId="374C2D7E" w:rsidR="001421F4" w:rsidRPr="00397C07" w:rsidRDefault="001421F4" w:rsidP="00F172C7">
            <w:pPr>
              <w:pStyle w:val="ListParagraph"/>
              <w:jc w:val="left"/>
              <w:rPr>
                <w:rFonts w:ascii="Tahoma" w:hAnsi="Tahoma" w:cs="Tahoma"/>
              </w:rPr>
            </w:pPr>
          </w:p>
          <w:p w14:paraId="054AF0F0" w14:textId="77777777" w:rsidR="005C5524" w:rsidRPr="00F172C7" w:rsidRDefault="005C5524" w:rsidP="00F172C7">
            <w:pPr>
              <w:jc w:val="left"/>
              <w:rPr>
                <w:rFonts w:ascii="Tahoma" w:hAnsi="Tahoma" w:cs="Tahoma"/>
              </w:rPr>
            </w:pPr>
          </w:p>
          <w:p w14:paraId="41C11FE1" w14:textId="519040F9" w:rsidR="005C5524" w:rsidRPr="00397C07" w:rsidRDefault="005C5524" w:rsidP="00F172C7">
            <w:pPr>
              <w:pStyle w:val="ListParagraph"/>
              <w:jc w:val="left"/>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558F4EE5" w14:textId="0D2BFA05" w:rsidR="002030DA" w:rsidRPr="00397C07" w:rsidRDefault="00F172C7" w:rsidP="00AC7EC4">
            <w:pPr>
              <w:rPr>
                <w:rFonts w:ascii="Tahoma" w:hAnsi="Tahoma" w:cs="Tahoma"/>
              </w:rPr>
            </w:pPr>
            <w:r>
              <w:rPr>
                <w:rFonts w:ascii="Tahoma" w:hAnsi="Tahoma" w:cs="Tahoma"/>
              </w:rPr>
              <w:lastRenderedPageBreak/>
              <w:t>Looking at the SLO assessments of our ESOL classes, we can report that over 90% of the student learning outcomes have been achieved. This data shows that course content, materials, and objectives are appropriate to help student meet the expected learning outcomes by the end of the semester.</w:t>
            </w:r>
            <w:r w:rsidR="00FA22B0">
              <w:rPr>
                <w:rFonts w:ascii="Tahoma" w:hAnsi="Tahoma" w:cs="Tahoma"/>
              </w:rPr>
              <w:t xml:space="preserve"> </w:t>
            </w:r>
            <w:r w:rsidR="00FA22B0" w:rsidRPr="00FA22B0">
              <w:rPr>
                <w:rFonts w:ascii="Tahoma" w:hAnsi="Tahoma" w:cs="Tahoma"/>
              </w:rPr>
              <w:t xml:space="preserve">It indicates that the vast majority of students have acquired the knowledge, skills, and competencies that the </w:t>
            </w:r>
            <w:r w:rsidR="00FA22B0">
              <w:rPr>
                <w:rFonts w:ascii="Tahoma" w:hAnsi="Tahoma" w:cs="Tahoma"/>
              </w:rPr>
              <w:t>student learning outcomes target</w:t>
            </w:r>
            <w:r w:rsidR="00FA22B0" w:rsidRPr="00FA22B0">
              <w:rPr>
                <w:rFonts w:ascii="Tahoma" w:hAnsi="Tahoma" w:cs="Tahoma"/>
              </w:rPr>
              <w:t>.</w:t>
            </w:r>
            <w:r>
              <w:rPr>
                <w:rFonts w:ascii="Tahoma" w:hAnsi="Tahoma" w:cs="Tahoma"/>
              </w:rPr>
              <w:t xml:space="preserve">  </w:t>
            </w:r>
          </w:p>
          <w:p w14:paraId="2B9AF451" w14:textId="77777777" w:rsidR="002030DA" w:rsidRPr="00397C07" w:rsidRDefault="002030DA" w:rsidP="00AC7EC4">
            <w:pPr>
              <w:rPr>
                <w:rFonts w:ascii="Tahoma" w:hAnsi="Tahoma" w:cs="Tahoma"/>
              </w:rPr>
            </w:pPr>
          </w:p>
          <w:p w14:paraId="5405A7B9" w14:textId="77777777" w:rsidR="002030DA" w:rsidRPr="00397C07" w:rsidRDefault="002030DA" w:rsidP="00AC7EC4">
            <w:pPr>
              <w:rPr>
                <w:rFonts w:ascii="Tahoma" w:hAnsi="Tahoma" w:cs="Tahoma"/>
              </w:rPr>
            </w:pPr>
          </w:p>
          <w:p w14:paraId="3F448268" w14:textId="77777777" w:rsidR="002030DA" w:rsidRPr="00397C07" w:rsidRDefault="002030DA" w:rsidP="00AC7EC4">
            <w:pPr>
              <w:rPr>
                <w:rFonts w:ascii="Tahoma" w:hAnsi="Tahoma" w:cs="Tahoma"/>
              </w:rPr>
            </w:pP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942869">
        <w:trPr>
          <w:trHeight w:val="1468"/>
        </w:trPr>
        <w:tc>
          <w:tcPr>
            <w:tcW w:w="9290" w:type="dxa"/>
          </w:tcPr>
          <w:p w14:paraId="5E27E656" w14:textId="503FB98E" w:rsidR="0049229C" w:rsidRPr="00397C07" w:rsidRDefault="00BE1553" w:rsidP="00942869">
            <w:pPr>
              <w:rPr>
                <w:rFonts w:ascii="Tahoma" w:hAnsi="Tahoma" w:cs="Tahoma"/>
              </w:rPr>
            </w:pPr>
            <w:r w:rsidRPr="00BE1553">
              <w:rPr>
                <w:rFonts w:ascii="Tahoma" w:hAnsi="Tahoma" w:cs="Tahoma"/>
              </w:rPr>
              <w:t xml:space="preserve">Achieving a </w:t>
            </w:r>
            <w:r>
              <w:rPr>
                <w:rFonts w:ascii="Tahoma" w:hAnsi="Tahoma" w:cs="Tahoma"/>
              </w:rPr>
              <w:t>high</w:t>
            </w:r>
            <w:r w:rsidRPr="00BE1553">
              <w:rPr>
                <w:rFonts w:ascii="Tahoma" w:hAnsi="Tahoma" w:cs="Tahoma"/>
              </w:rPr>
              <w:t xml:space="preserve"> success rate in meeting students' </w:t>
            </w:r>
            <w:r>
              <w:rPr>
                <w:rFonts w:ascii="Tahoma" w:hAnsi="Tahoma" w:cs="Tahoma"/>
              </w:rPr>
              <w:t>learning outcomes</w:t>
            </w:r>
            <w:r w:rsidRPr="00BE1553">
              <w:rPr>
                <w:rFonts w:ascii="Tahoma" w:hAnsi="Tahoma" w:cs="Tahoma"/>
              </w:rPr>
              <w:t xml:space="preserve"> for </w:t>
            </w:r>
            <w:r>
              <w:rPr>
                <w:rFonts w:ascii="Tahoma" w:hAnsi="Tahoma" w:cs="Tahoma"/>
              </w:rPr>
              <w:t>ESOL courses</w:t>
            </w:r>
            <w:r w:rsidRPr="00BE1553">
              <w:rPr>
                <w:rFonts w:ascii="Tahoma" w:hAnsi="Tahoma" w:cs="Tahoma"/>
              </w:rPr>
              <w:t xml:space="preserve"> is a remarkable accomplishment. It signifies that the course design, teaching methods, and assessment strategies </w:t>
            </w:r>
            <w:r>
              <w:rPr>
                <w:rFonts w:ascii="Tahoma" w:hAnsi="Tahoma" w:cs="Tahoma"/>
              </w:rPr>
              <w:t>have been</w:t>
            </w:r>
            <w:r w:rsidRPr="00BE1553">
              <w:rPr>
                <w:rFonts w:ascii="Tahoma" w:hAnsi="Tahoma" w:cs="Tahoma"/>
              </w:rPr>
              <w:t xml:space="preserve"> highly effective in aligning with the </w:t>
            </w:r>
            <w:r>
              <w:rPr>
                <w:rFonts w:ascii="Tahoma" w:hAnsi="Tahoma" w:cs="Tahoma"/>
              </w:rPr>
              <w:t>academic</w:t>
            </w:r>
            <w:r w:rsidRPr="00BE1553">
              <w:rPr>
                <w:rFonts w:ascii="Tahoma" w:hAnsi="Tahoma" w:cs="Tahoma"/>
              </w:rPr>
              <w:t xml:space="preserve"> goals set for the students.</w:t>
            </w:r>
            <w:r>
              <w:rPr>
                <w:rFonts w:ascii="Tahoma" w:hAnsi="Tahoma" w:cs="Tahoma"/>
              </w:rPr>
              <w:t xml:space="preserve"> One of the reasons of this success is the collaboration among the ESOL department chairs among all sister colleges through PEAC committee. </w:t>
            </w:r>
          </w:p>
        </w:tc>
      </w:tr>
    </w:tbl>
    <w:p w14:paraId="2F327208" w14:textId="77777777" w:rsidR="0049229C" w:rsidRPr="00397C07" w:rsidRDefault="0049229C" w:rsidP="004A25AB">
      <w:pPr>
        <w:rPr>
          <w:rFonts w:ascii="Tahoma" w:hAnsi="Tahoma" w:cs="Tahoma"/>
        </w:rPr>
      </w:pPr>
    </w:p>
    <w:p w14:paraId="559B69A5" w14:textId="4C7A31F4" w:rsidR="00792E7B" w:rsidRPr="00397C07" w:rsidRDefault="00792E7B" w:rsidP="004A25AB">
      <w:pPr>
        <w:rPr>
          <w:rFonts w:ascii="Tahoma" w:hAnsi="Tahoma" w:cs="Tahoma"/>
        </w:rPr>
      </w:pPr>
      <w:r w:rsidRPr="00397C07">
        <w:rPr>
          <w:rFonts w:ascii="Tahoma" w:hAnsi="Tahoma" w:cs="Tahoma"/>
        </w:rPr>
        <w:t>What percent of your programs have been assessed? (</w:t>
      </w:r>
      <w:r w:rsidR="00AC7EC4" w:rsidRPr="00397C07">
        <w:rPr>
          <w:rFonts w:ascii="Tahoma" w:hAnsi="Tahoma" w:cs="Tahoma"/>
        </w:rPr>
        <w:t>Mainly</w:t>
      </w:r>
      <w:r w:rsidRPr="00397C07">
        <w:rPr>
          <w:rFonts w:ascii="Tahoma" w:hAnsi="Tahoma" w:cs="Tahoma"/>
        </w:rPr>
        <w:t xml:space="preserve"> based on evidence in the report, attach other evidence as necessary; note: a complete program assessment means all Program Learning Outcomes (PLOs) have been assessed for that program)</w:t>
      </w:r>
      <w:r w:rsidR="001421F4"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004A25AB" w:rsidRPr="00397C07" w14:paraId="56A93CC4" w14:textId="77777777" w:rsidTr="004A25AB">
        <w:trPr>
          <w:trHeight w:val="1751"/>
        </w:trPr>
        <w:tc>
          <w:tcPr>
            <w:tcW w:w="9424" w:type="dxa"/>
          </w:tcPr>
          <w:p w14:paraId="4EBB68F8" w14:textId="7677AEC5" w:rsidR="00F172C7" w:rsidRDefault="00F172C7" w:rsidP="00F172C7">
            <w:pPr>
              <w:pStyle w:val="Default"/>
              <w:jc w:val="both"/>
              <w:rPr>
                <w:rFonts w:ascii="Tahoma" w:hAnsi="Tahoma" w:cs="Tahoma"/>
                <w:sz w:val="22"/>
                <w:szCs w:val="22"/>
              </w:rPr>
            </w:pPr>
            <w:r w:rsidRPr="00F172C7">
              <w:rPr>
                <w:rFonts w:ascii="Tahoma" w:hAnsi="Tahoma" w:cs="Tahoma"/>
                <w:sz w:val="22"/>
                <w:szCs w:val="22"/>
              </w:rPr>
              <w:t>Each semester 33% of our SLO’s are assessed. The ESOL Department has a Semester-by-Semester Assessment Plan which helps faculty keep track of which SLO needs to be assessed each semester.</w:t>
            </w:r>
            <w:r>
              <w:rPr>
                <w:rFonts w:ascii="Tahoma" w:hAnsi="Tahoma" w:cs="Tahoma"/>
                <w:sz w:val="22"/>
                <w:szCs w:val="22"/>
              </w:rPr>
              <w:t xml:space="preserve"> According to our plan, every fall semester, Reading &amp; Writing and Listening &amp; Speaking classes are being assessed. Likewise, every Spring semester, Grammar and Elective course SLOs are being assessed. You can see the three-year SLO assessment schedule below: </w:t>
            </w:r>
          </w:p>
          <w:p w14:paraId="48C7E6AA" w14:textId="37E8D3F6" w:rsidR="00F172C7" w:rsidRDefault="00F172C7" w:rsidP="00F172C7">
            <w:pPr>
              <w:pStyle w:val="Default"/>
              <w:jc w:val="both"/>
              <w:rPr>
                <w:rFonts w:ascii="Tahoma" w:hAnsi="Tahoma" w:cs="Tahoma"/>
                <w:sz w:val="22"/>
                <w:szCs w:val="22"/>
              </w:rPr>
            </w:pPr>
          </w:p>
          <w:p w14:paraId="7A1853CA" w14:textId="22D326C3" w:rsidR="00F172C7" w:rsidRPr="00F172C7" w:rsidRDefault="00F172C7" w:rsidP="00F172C7">
            <w:pPr>
              <w:pStyle w:val="Default"/>
              <w:jc w:val="both"/>
              <w:rPr>
                <w:rFonts w:ascii="Tahoma" w:hAnsi="Tahoma" w:cs="Tahoma"/>
                <w:sz w:val="22"/>
                <w:szCs w:val="22"/>
              </w:rPr>
            </w:pPr>
            <w:r>
              <w:rPr>
                <w:rFonts w:ascii="Tahoma" w:hAnsi="Tahoma" w:cs="Tahoma"/>
                <w:noProof/>
                <w:sz w:val="22"/>
                <w:szCs w:val="22"/>
              </w:rPr>
              <w:lastRenderedPageBreak/>
              <w:drawing>
                <wp:inline distT="0" distB="0" distL="0" distR="0" wp14:anchorId="1982CE53" wp14:editId="2AF1EC94">
                  <wp:extent cx="5099050" cy="4396154"/>
                  <wp:effectExtent l="0" t="0" r="0" b="0"/>
                  <wp:docPr id="4" name="Picture 4"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spreadshee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117844" cy="4412357"/>
                          </a:xfrm>
                          <a:prstGeom prst="rect">
                            <a:avLst/>
                          </a:prstGeom>
                        </pic:spPr>
                      </pic:pic>
                    </a:graphicData>
                  </a:graphic>
                </wp:inline>
              </w:drawing>
            </w:r>
          </w:p>
          <w:p w14:paraId="4630BC01" w14:textId="77777777" w:rsidR="004A25AB" w:rsidRPr="00397C07" w:rsidRDefault="004A25AB" w:rsidP="004A25AB">
            <w:pPr>
              <w:rPr>
                <w:rFonts w:ascii="Tahoma" w:hAnsi="Tahoma" w:cs="Tahoma"/>
              </w:rPr>
            </w:pPr>
          </w:p>
        </w:tc>
      </w:tr>
    </w:tbl>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6BA71C0B" w14:textId="3155069E" w:rsidR="004A25AB" w:rsidRPr="00397C07" w:rsidRDefault="00BA1803" w:rsidP="004A25AB">
            <w:pPr>
              <w:rPr>
                <w:rFonts w:ascii="Tahoma" w:hAnsi="Tahoma" w:cs="Tahoma"/>
              </w:rPr>
            </w:pPr>
            <w:r>
              <w:rPr>
                <w:rFonts w:ascii="Tahoma" w:hAnsi="Tahoma" w:cs="Tahoma"/>
              </w:rPr>
              <w:t>The E</w:t>
            </w:r>
            <w:r w:rsidRPr="00BA1803">
              <w:rPr>
                <w:rFonts w:ascii="Tahoma" w:hAnsi="Tahoma" w:cs="Tahoma"/>
              </w:rPr>
              <w:t>SOL department plans on analyzing the SLOs to align with ILOs</w:t>
            </w:r>
            <w:r>
              <w:rPr>
                <w:rFonts w:ascii="Tahoma" w:hAnsi="Tahoma" w:cs="Tahoma"/>
              </w:rPr>
              <w:t>. We will</w:t>
            </w:r>
            <w:r w:rsidR="00D22B4D">
              <w:rPr>
                <w:rFonts w:ascii="Tahoma" w:hAnsi="Tahoma" w:cs="Tahoma"/>
              </w:rPr>
              <w:t xml:space="preserve"> work</w:t>
            </w:r>
            <w:r>
              <w:rPr>
                <w:rFonts w:ascii="Tahoma" w:hAnsi="Tahoma" w:cs="Tahoma"/>
              </w:rPr>
              <w:t xml:space="preserve"> with the assessment coordinator to develop a detaile</w:t>
            </w:r>
            <w:r w:rsidR="003E5E1C">
              <w:rPr>
                <w:rFonts w:ascii="Tahoma" w:hAnsi="Tahoma" w:cs="Tahoma"/>
              </w:rPr>
              <w:t>d plan to access the college</w:t>
            </w:r>
            <w:r>
              <w:rPr>
                <w:rFonts w:ascii="Tahoma" w:hAnsi="Tahoma" w:cs="Tahoma"/>
              </w:rPr>
              <w:t xml:space="preserve"> ILO’s. </w:t>
            </w:r>
          </w:p>
          <w:p w14:paraId="61A4919F" w14:textId="77777777" w:rsidR="001421F4" w:rsidRPr="00397C07" w:rsidRDefault="001421F4" w:rsidP="004A25AB">
            <w:pPr>
              <w:rPr>
                <w:rFonts w:ascii="Tahoma" w:hAnsi="Tahoma" w:cs="Tahoma"/>
              </w:rPr>
            </w:pPr>
          </w:p>
          <w:p w14:paraId="38C52911" w14:textId="77777777" w:rsidR="001421F4" w:rsidRPr="00397C07" w:rsidRDefault="001421F4" w:rsidP="004A25AB">
            <w:pPr>
              <w:rPr>
                <w:rFonts w:ascii="Tahoma" w:hAnsi="Tahoma" w:cs="Tahoma"/>
              </w:rPr>
            </w:pPr>
          </w:p>
          <w:p w14:paraId="73909677" w14:textId="77777777" w:rsidR="001421F4" w:rsidRPr="00397C07" w:rsidRDefault="001421F4" w:rsidP="004A25AB">
            <w:pPr>
              <w:rPr>
                <w:rFonts w:ascii="Tahoma" w:hAnsi="Tahoma" w:cs="Tahoma"/>
              </w:rPr>
            </w:pPr>
          </w:p>
          <w:p w14:paraId="6C443150" w14:textId="77777777" w:rsidR="001421F4" w:rsidRPr="00397C07" w:rsidRDefault="001421F4" w:rsidP="004A25AB">
            <w:pPr>
              <w:rPr>
                <w:rFonts w:ascii="Tahoma" w:hAnsi="Tahoma" w:cs="Tahoma"/>
              </w:rPr>
            </w:pPr>
          </w:p>
          <w:p w14:paraId="0F681BF0"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1E0061DD" w14:textId="77777777" w:rsidR="0025722D" w:rsidRPr="00397C07" w:rsidRDefault="0025722D" w:rsidP="00FC2AC1">
      <w:pPr>
        <w:rPr>
          <w:rFonts w:ascii="Tahoma" w:hAnsi="Tahoma" w:cs="Tahoma"/>
          <w:b/>
          <w:u w:val="single"/>
        </w:rPr>
      </w:pPr>
    </w:p>
    <w:p w14:paraId="01448C66" w14:textId="77777777" w:rsidR="0025722D" w:rsidRPr="00397C07" w:rsidRDefault="0025722D">
      <w:pPr>
        <w:rPr>
          <w:rFonts w:ascii="Tahoma" w:hAnsi="Tahoma" w:cs="Tahoma"/>
          <w:b/>
          <w:u w:val="single"/>
        </w:rPr>
      </w:pPr>
      <w:r w:rsidRPr="00397C07">
        <w:rPr>
          <w:rFonts w:ascii="Tahoma" w:hAnsi="Tahoma" w:cs="Tahoma"/>
          <w:b/>
          <w:u w:val="single"/>
        </w:rPr>
        <w:br w:type="page"/>
      </w:r>
    </w:p>
    <w:p w14:paraId="2BBF7387" w14:textId="14F1D60A" w:rsidR="007E4EA2" w:rsidRPr="008B43AE" w:rsidRDefault="00792E7B" w:rsidP="008B43AE">
      <w:pPr>
        <w:rPr>
          <w:rFonts w:ascii="Tahoma" w:hAnsi="Tahoma" w:cs="Tahoma"/>
          <w:b/>
          <w:u w:val="single"/>
        </w:rPr>
      </w:pPr>
      <w:r w:rsidRPr="00397C07">
        <w:rPr>
          <w:rFonts w:ascii="Tahoma" w:hAnsi="Tahoma" w:cs="Tahoma"/>
          <w:b/>
          <w:u w:val="single"/>
        </w:rPr>
        <w:lastRenderedPageBreak/>
        <w:t>Course Completion</w:t>
      </w:r>
    </w:p>
    <w:p w14:paraId="63ACECCC" w14:textId="77777777" w:rsidR="003473AC" w:rsidRDefault="003473AC" w:rsidP="00215358">
      <w:pPr>
        <w:jc w:val="center"/>
        <w:rPr>
          <w:rFonts w:ascii="Tahoma" w:hAnsi="Tahoma" w:cs="Tahoma"/>
          <w:b/>
          <w:u w:val="single"/>
        </w:rPr>
      </w:pP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587"/>
        <w:gridCol w:w="1624"/>
        <w:gridCol w:w="1686"/>
      </w:tblGrid>
      <w:tr w:rsidR="00AA7C8A" w:rsidRPr="00AA7C8A" w14:paraId="1BE17E6B" w14:textId="77777777" w:rsidTr="00AA7C8A">
        <w:trPr>
          <w:trHeight w:val="827"/>
          <w:jc w:val="center"/>
        </w:trPr>
        <w:tc>
          <w:tcPr>
            <w:tcW w:w="1765" w:type="dxa"/>
            <w:shd w:val="clear" w:color="00539F" w:fill="00539F"/>
            <w:vAlign w:val="center"/>
            <w:hideMark/>
          </w:tcPr>
          <w:p w14:paraId="42CCEC76" w14:textId="77777777" w:rsidR="00AA7C8A" w:rsidRPr="00AA7C8A" w:rsidRDefault="00AA7C8A" w:rsidP="00AA7C8A">
            <w:pPr>
              <w:spacing w:after="0" w:line="240" w:lineRule="auto"/>
              <w:jc w:val="center"/>
              <w:rPr>
                <w:rFonts w:ascii="Arial Nova" w:eastAsia="Times New Roman" w:hAnsi="Arial Nova" w:cs="Calibri"/>
                <w:b/>
                <w:bCs/>
                <w:color w:val="FFFFFF"/>
              </w:rPr>
            </w:pPr>
            <w:r w:rsidRPr="00AA7C8A">
              <w:rPr>
                <w:rFonts w:ascii="Arial Nova" w:eastAsia="Times New Roman" w:hAnsi="Arial Nova" w:cs="Calibri"/>
                <w:b/>
                <w:bCs/>
                <w:color w:val="FFFFFF"/>
              </w:rPr>
              <w:t>Alameda</w:t>
            </w:r>
          </w:p>
        </w:tc>
        <w:tc>
          <w:tcPr>
            <w:tcW w:w="1587" w:type="dxa"/>
            <w:shd w:val="clear" w:color="00539F" w:fill="00539F"/>
            <w:vAlign w:val="center"/>
            <w:hideMark/>
          </w:tcPr>
          <w:p w14:paraId="4A9851BE" w14:textId="77777777" w:rsidR="00AA7C8A" w:rsidRPr="00AA7C8A" w:rsidRDefault="00AA7C8A" w:rsidP="00AA7C8A">
            <w:pPr>
              <w:spacing w:after="0" w:line="240" w:lineRule="auto"/>
              <w:jc w:val="center"/>
              <w:rPr>
                <w:rFonts w:ascii="Arial Nova" w:eastAsia="Times New Roman" w:hAnsi="Arial Nova" w:cs="Calibri"/>
                <w:b/>
                <w:bCs/>
                <w:color w:val="FFFFFF"/>
              </w:rPr>
            </w:pPr>
            <w:r w:rsidRPr="00AA7C8A">
              <w:rPr>
                <w:rFonts w:ascii="Arial Nova" w:eastAsia="Times New Roman" w:hAnsi="Arial Nova" w:cs="Calibri"/>
                <w:b/>
                <w:bCs/>
                <w:color w:val="FFFFFF"/>
              </w:rPr>
              <w:t xml:space="preserve">Total Graded </w:t>
            </w:r>
          </w:p>
        </w:tc>
        <w:tc>
          <w:tcPr>
            <w:tcW w:w="1624" w:type="dxa"/>
            <w:shd w:val="clear" w:color="00539F" w:fill="00539F"/>
            <w:vAlign w:val="center"/>
            <w:hideMark/>
          </w:tcPr>
          <w:p w14:paraId="5084CEEC" w14:textId="77777777" w:rsidR="00AA7C8A" w:rsidRPr="00AA7C8A" w:rsidRDefault="00AA7C8A" w:rsidP="00AA7C8A">
            <w:pPr>
              <w:spacing w:after="0" w:line="240" w:lineRule="auto"/>
              <w:jc w:val="center"/>
              <w:rPr>
                <w:rFonts w:ascii="Arial Nova" w:eastAsia="Times New Roman" w:hAnsi="Arial Nova" w:cs="Calibri"/>
                <w:b/>
                <w:bCs/>
                <w:color w:val="FFFFFF"/>
              </w:rPr>
            </w:pPr>
            <w:r w:rsidRPr="00AA7C8A">
              <w:rPr>
                <w:rFonts w:ascii="Arial Nova" w:eastAsia="Times New Roman" w:hAnsi="Arial Nova" w:cs="Calibri"/>
                <w:b/>
                <w:bCs/>
                <w:color w:val="FFFFFF"/>
              </w:rPr>
              <w:t>Course Completions</w:t>
            </w:r>
          </w:p>
        </w:tc>
        <w:tc>
          <w:tcPr>
            <w:tcW w:w="1686" w:type="dxa"/>
            <w:shd w:val="clear" w:color="00539F" w:fill="00539F"/>
            <w:vAlign w:val="center"/>
            <w:hideMark/>
          </w:tcPr>
          <w:p w14:paraId="120318F7" w14:textId="77777777" w:rsidR="00AA7C8A" w:rsidRPr="00AA7C8A" w:rsidRDefault="00AA7C8A" w:rsidP="00AA7C8A">
            <w:pPr>
              <w:spacing w:after="0" w:line="240" w:lineRule="auto"/>
              <w:jc w:val="center"/>
              <w:rPr>
                <w:rFonts w:ascii="Arial Nova" w:eastAsia="Times New Roman" w:hAnsi="Arial Nova" w:cs="Calibri"/>
                <w:b/>
                <w:bCs/>
                <w:color w:val="FFFFFF"/>
              </w:rPr>
            </w:pPr>
            <w:r w:rsidRPr="00AA7C8A">
              <w:rPr>
                <w:rFonts w:ascii="Arial Nova" w:eastAsia="Times New Roman" w:hAnsi="Arial Nova" w:cs="Calibri"/>
                <w:b/>
                <w:bCs/>
                <w:color w:val="FFFFFF"/>
              </w:rPr>
              <w:t>Course Completion Success Rate</w:t>
            </w:r>
          </w:p>
        </w:tc>
      </w:tr>
      <w:tr w:rsidR="00AA7C8A" w:rsidRPr="00AA7C8A" w14:paraId="2ED7E314" w14:textId="77777777" w:rsidTr="00AA7C8A">
        <w:trPr>
          <w:trHeight w:val="290"/>
          <w:jc w:val="center"/>
        </w:trPr>
        <w:tc>
          <w:tcPr>
            <w:tcW w:w="1765" w:type="dxa"/>
            <w:shd w:val="clear" w:color="B9DEFF" w:fill="B9DEFF"/>
            <w:noWrap/>
            <w:vAlign w:val="bottom"/>
            <w:hideMark/>
          </w:tcPr>
          <w:p w14:paraId="34BB9BAC"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2023</w:t>
            </w:r>
          </w:p>
        </w:tc>
        <w:tc>
          <w:tcPr>
            <w:tcW w:w="1587" w:type="dxa"/>
            <w:shd w:val="clear" w:color="B9DEFF" w:fill="B9DEFF"/>
            <w:noWrap/>
            <w:vAlign w:val="bottom"/>
            <w:hideMark/>
          </w:tcPr>
          <w:p w14:paraId="1C4FF64B"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264</w:t>
            </w:r>
          </w:p>
        </w:tc>
        <w:tc>
          <w:tcPr>
            <w:tcW w:w="1624" w:type="dxa"/>
            <w:shd w:val="clear" w:color="B9DEFF" w:fill="B9DEFF"/>
            <w:noWrap/>
            <w:vAlign w:val="bottom"/>
            <w:hideMark/>
          </w:tcPr>
          <w:p w14:paraId="42A868CC"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174</w:t>
            </w:r>
          </w:p>
        </w:tc>
        <w:tc>
          <w:tcPr>
            <w:tcW w:w="1686" w:type="dxa"/>
            <w:shd w:val="clear" w:color="B9DEFF" w:fill="B9DEFF"/>
            <w:noWrap/>
            <w:vAlign w:val="bottom"/>
            <w:hideMark/>
          </w:tcPr>
          <w:p w14:paraId="51C933DF"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66%</w:t>
            </w:r>
          </w:p>
        </w:tc>
      </w:tr>
      <w:tr w:rsidR="00AA7C8A" w:rsidRPr="00AA7C8A" w14:paraId="48D8CAD2" w14:textId="77777777" w:rsidTr="00AA7C8A">
        <w:trPr>
          <w:trHeight w:val="290"/>
          <w:jc w:val="center"/>
        </w:trPr>
        <w:tc>
          <w:tcPr>
            <w:tcW w:w="1765" w:type="dxa"/>
            <w:shd w:val="clear" w:color="auto" w:fill="auto"/>
            <w:noWrap/>
            <w:hideMark/>
          </w:tcPr>
          <w:p w14:paraId="2B2F53C7"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587" w:type="dxa"/>
            <w:shd w:val="clear" w:color="auto" w:fill="auto"/>
            <w:noWrap/>
            <w:vAlign w:val="bottom"/>
            <w:hideMark/>
          </w:tcPr>
          <w:p w14:paraId="51ADC725"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24" w:type="dxa"/>
            <w:shd w:val="clear" w:color="auto" w:fill="auto"/>
            <w:noWrap/>
            <w:vAlign w:val="bottom"/>
            <w:hideMark/>
          </w:tcPr>
          <w:p w14:paraId="12BDA5B8"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686" w:type="dxa"/>
            <w:shd w:val="clear" w:color="auto" w:fill="auto"/>
            <w:noWrap/>
            <w:vAlign w:val="bottom"/>
            <w:hideMark/>
          </w:tcPr>
          <w:p w14:paraId="108B3E11"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41439D28" w14:textId="77777777" w:rsidTr="00AA7C8A">
        <w:trPr>
          <w:trHeight w:val="290"/>
          <w:jc w:val="center"/>
        </w:trPr>
        <w:tc>
          <w:tcPr>
            <w:tcW w:w="1765" w:type="dxa"/>
            <w:shd w:val="clear" w:color="auto" w:fill="auto"/>
            <w:noWrap/>
            <w:hideMark/>
          </w:tcPr>
          <w:p w14:paraId="3FE9C06B"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Hybrid</w:t>
            </w:r>
          </w:p>
        </w:tc>
        <w:tc>
          <w:tcPr>
            <w:tcW w:w="1587" w:type="dxa"/>
            <w:shd w:val="clear" w:color="auto" w:fill="auto"/>
            <w:noWrap/>
            <w:vAlign w:val="bottom"/>
            <w:hideMark/>
          </w:tcPr>
          <w:p w14:paraId="05879274"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58</w:t>
            </w:r>
          </w:p>
        </w:tc>
        <w:tc>
          <w:tcPr>
            <w:tcW w:w="1624" w:type="dxa"/>
            <w:shd w:val="clear" w:color="auto" w:fill="auto"/>
            <w:noWrap/>
            <w:vAlign w:val="bottom"/>
            <w:hideMark/>
          </w:tcPr>
          <w:p w14:paraId="3D0A2DDA"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38</w:t>
            </w:r>
          </w:p>
        </w:tc>
        <w:tc>
          <w:tcPr>
            <w:tcW w:w="1686" w:type="dxa"/>
            <w:shd w:val="clear" w:color="auto" w:fill="auto"/>
            <w:noWrap/>
            <w:vAlign w:val="bottom"/>
            <w:hideMark/>
          </w:tcPr>
          <w:p w14:paraId="4A8DE97F"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66%</w:t>
            </w:r>
          </w:p>
        </w:tc>
      </w:tr>
      <w:tr w:rsidR="00AA7C8A" w:rsidRPr="00AA7C8A" w14:paraId="4E28DEC2" w14:textId="77777777" w:rsidTr="00AA7C8A">
        <w:trPr>
          <w:trHeight w:val="290"/>
          <w:jc w:val="center"/>
        </w:trPr>
        <w:tc>
          <w:tcPr>
            <w:tcW w:w="1765" w:type="dxa"/>
            <w:shd w:val="clear" w:color="auto" w:fill="auto"/>
            <w:noWrap/>
            <w:hideMark/>
          </w:tcPr>
          <w:p w14:paraId="59F0D036"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Online</w:t>
            </w:r>
          </w:p>
        </w:tc>
        <w:tc>
          <w:tcPr>
            <w:tcW w:w="1587" w:type="dxa"/>
            <w:shd w:val="clear" w:color="auto" w:fill="auto"/>
            <w:noWrap/>
            <w:vAlign w:val="bottom"/>
            <w:hideMark/>
          </w:tcPr>
          <w:p w14:paraId="067088CE"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206</w:t>
            </w:r>
          </w:p>
        </w:tc>
        <w:tc>
          <w:tcPr>
            <w:tcW w:w="1624" w:type="dxa"/>
            <w:shd w:val="clear" w:color="auto" w:fill="auto"/>
            <w:noWrap/>
            <w:vAlign w:val="bottom"/>
            <w:hideMark/>
          </w:tcPr>
          <w:p w14:paraId="263CEA81"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136</w:t>
            </w:r>
          </w:p>
        </w:tc>
        <w:tc>
          <w:tcPr>
            <w:tcW w:w="1686" w:type="dxa"/>
            <w:shd w:val="clear" w:color="auto" w:fill="auto"/>
            <w:noWrap/>
            <w:vAlign w:val="bottom"/>
            <w:hideMark/>
          </w:tcPr>
          <w:p w14:paraId="09FD1C07"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66%</w:t>
            </w:r>
          </w:p>
        </w:tc>
      </w:tr>
      <w:tr w:rsidR="00AA7C8A" w:rsidRPr="00AA7C8A" w14:paraId="6843DF31" w14:textId="77777777" w:rsidTr="00AA7C8A">
        <w:trPr>
          <w:trHeight w:val="290"/>
          <w:jc w:val="center"/>
        </w:trPr>
        <w:tc>
          <w:tcPr>
            <w:tcW w:w="1765" w:type="dxa"/>
            <w:shd w:val="clear" w:color="B9DEFF" w:fill="B9DEFF"/>
            <w:noWrap/>
            <w:vAlign w:val="bottom"/>
            <w:hideMark/>
          </w:tcPr>
          <w:p w14:paraId="10F68462"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2022</w:t>
            </w:r>
          </w:p>
        </w:tc>
        <w:tc>
          <w:tcPr>
            <w:tcW w:w="1587" w:type="dxa"/>
            <w:shd w:val="clear" w:color="B9DEFF" w:fill="B9DEFF"/>
            <w:noWrap/>
            <w:vAlign w:val="bottom"/>
            <w:hideMark/>
          </w:tcPr>
          <w:p w14:paraId="5C415727"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530</w:t>
            </w:r>
          </w:p>
        </w:tc>
        <w:tc>
          <w:tcPr>
            <w:tcW w:w="1624" w:type="dxa"/>
            <w:shd w:val="clear" w:color="B9DEFF" w:fill="B9DEFF"/>
            <w:noWrap/>
            <w:vAlign w:val="bottom"/>
            <w:hideMark/>
          </w:tcPr>
          <w:p w14:paraId="51B94BCF"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390</w:t>
            </w:r>
          </w:p>
        </w:tc>
        <w:tc>
          <w:tcPr>
            <w:tcW w:w="1686" w:type="dxa"/>
            <w:shd w:val="clear" w:color="B9DEFF" w:fill="B9DEFF"/>
            <w:noWrap/>
            <w:vAlign w:val="bottom"/>
            <w:hideMark/>
          </w:tcPr>
          <w:p w14:paraId="4C9E1978"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74%</w:t>
            </w:r>
          </w:p>
        </w:tc>
      </w:tr>
      <w:tr w:rsidR="00AA7C8A" w:rsidRPr="00AA7C8A" w14:paraId="5EEC4DE0" w14:textId="77777777" w:rsidTr="00AA7C8A">
        <w:trPr>
          <w:trHeight w:val="290"/>
          <w:jc w:val="center"/>
        </w:trPr>
        <w:tc>
          <w:tcPr>
            <w:tcW w:w="1765" w:type="dxa"/>
            <w:shd w:val="clear" w:color="auto" w:fill="auto"/>
            <w:noWrap/>
            <w:hideMark/>
          </w:tcPr>
          <w:p w14:paraId="0ED64966"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587" w:type="dxa"/>
            <w:shd w:val="clear" w:color="auto" w:fill="auto"/>
            <w:noWrap/>
            <w:vAlign w:val="bottom"/>
            <w:hideMark/>
          </w:tcPr>
          <w:p w14:paraId="4DCA856D"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24" w:type="dxa"/>
            <w:shd w:val="clear" w:color="auto" w:fill="auto"/>
            <w:noWrap/>
            <w:vAlign w:val="bottom"/>
            <w:hideMark/>
          </w:tcPr>
          <w:p w14:paraId="6D6D895A"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686" w:type="dxa"/>
            <w:shd w:val="clear" w:color="auto" w:fill="auto"/>
            <w:noWrap/>
            <w:vAlign w:val="bottom"/>
            <w:hideMark/>
          </w:tcPr>
          <w:p w14:paraId="1E3B2AF9"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733DEB6C" w14:textId="77777777" w:rsidTr="00AA7C8A">
        <w:trPr>
          <w:trHeight w:val="290"/>
          <w:jc w:val="center"/>
        </w:trPr>
        <w:tc>
          <w:tcPr>
            <w:tcW w:w="1765" w:type="dxa"/>
            <w:shd w:val="clear" w:color="auto" w:fill="auto"/>
            <w:noWrap/>
            <w:hideMark/>
          </w:tcPr>
          <w:p w14:paraId="2A7465CA"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Hybrid</w:t>
            </w:r>
          </w:p>
        </w:tc>
        <w:tc>
          <w:tcPr>
            <w:tcW w:w="1587" w:type="dxa"/>
            <w:shd w:val="clear" w:color="auto" w:fill="auto"/>
            <w:noWrap/>
            <w:vAlign w:val="bottom"/>
            <w:hideMark/>
          </w:tcPr>
          <w:p w14:paraId="4E71C0F0"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30</w:t>
            </w:r>
          </w:p>
        </w:tc>
        <w:tc>
          <w:tcPr>
            <w:tcW w:w="1624" w:type="dxa"/>
            <w:shd w:val="clear" w:color="auto" w:fill="auto"/>
            <w:noWrap/>
            <w:vAlign w:val="bottom"/>
            <w:hideMark/>
          </w:tcPr>
          <w:p w14:paraId="7D0386C2"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20</w:t>
            </w:r>
          </w:p>
        </w:tc>
        <w:tc>
          <w:tcPr>
            <w:tcW w:w="1686" w:type="dxa"/>
            <w:shd w:val="clear" w:color="auto" w:fill="auto"/>
            <w:noWrap/>
            <w:vAlign w:val="bottom"/>
            <w:hideMark/>
          </w:tcPr>
          <w:p w14:paraId="0B55BCF0"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67%</w:t>
            </w:r>
          </w:p>
        </w:tc>
      </w:tr>
      <w:tr w:rsidR="00AA7C8A" w:rsidRPr="00AA7C8A" w14:paraId="747EF46B" w14:textId="77777777" w:rsidTr="00AA7C8A">
        <w:trPr>
          <w:trHeight w:val="290"/>
          <w:jc w:val="center"/>
        </w:trPr>
        <w:tc>
          <w:tcPr>
            <w:tcW w:w="1765" w:type="dxa"/>
            <w:shd w:val="clear" w:color="auto" w:fill="auto"/>
            <w:noWrap/>
            <w:hideMark/>
          </w:tcPr>
          <w:p w14:paraId="297D7CD5"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In-Person</w:t>
            </w:r>
          </w:p>
        </w:tc>
        <w:tc>
          <w:tcPr>
            <w:tcW w:w="1587" w:type="dxa"/>
            <w:shd w:val="clear" w:color="auto" w:fill="auto"/>
            <w:noWrap/>
            <w:vAlign w:val="bottom"/>
            <w:hideMark/>
          </w:tcPr>
          <w:p w14:paraId="4E2AAEC0"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11</w:t>
            </w:r>
          </w:p>
        </w:tc>
        <w:tc>
          <w:tcPr>
            <w:tcW w:w="1624" w:type="dxa"/>
            <w:shd w:val="clear" w:color="auto" w:fill="auto"/>
            <w:noWrap/>
            <w:vAlign w:val="bottom"/>
            <w:hideMark/>
          </w:tcPr>
          <w:p w14:paraId="567EDE81"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11</w:t>
            </w:r>
          </w:p>
        </w:tc>
        <w:tc>
          <w:tcPr>
            <w:tcW w:w="1686" w:type="dxa"/>
            <w:shd w:val="clear" w:color="auto" w:fill="auto"/>
            <w:noWrap/>
            <w:vAlign w:val="bottom"/>
            <w:hideMark/>
          </w:tcPr>
          <w:p w14:paraId="5C2AE423"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100%</w:t>
            </w:r>
          </w:p>
        </w:tc>
      </w:tr>
      <w:tr w:rsidR="00AA7C8A" w:rsidRPr="00AA7C8A" w14:paraId="7857094E" w14:textId="77777777" w:rsidTr="00AA7C8A">
        <w:trPr>
          <w:trHeight w:val="290"/>
          <w:jc w:val="center"/>
        </w:trPr>
        <w:tc>
          <w:tcPr>
            <w:tcW w:w="1765" w:type="dxa"/>
            <w:shd w:val="clear" w:color="auto" w:fill="auto"/>
            <w:noWrap/>
            <w:hideMark/>
          </w:tcPr>
          <w:p w14:paraId="4573A7AE"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Online</w:t>
            </w:r>
          </w:p>
        </w:tc>
        <w:tc>
          <w:tcPr>
            <w:tcW w:w="1587" w:type="dxa"/>
            <w:shd w:val="clear" w:color="auto" w:fill="auto"/>
            <w:noWrap/>
            <w:vAlign w:val="bottom"/>
            <w:hideMark/>
          </w:tcPr>
          <w:p w14:paraId="00F48CF7"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489</w:t>
            </w:r>
          </w:p>
        </w:tc>
        <w:tc>
          <w:tcPr>
            <w:tcW w:w="1624" w:type="dxa"/>
            <w:shd w:val="clear" w:color="auto" w:fill="auto"/>
            <w:noWrap/>
            <w:vAlign w:val="bottom"/>
            <w:hideMark/>
          </w:tcPr>
          <w:p w14:paraId="40D08F89"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359</w:t>
            </w:r>
          </w:p>
        </w:tc>
        <w:tc>
          <w:tcPr>
            <w:tcW w:w="1686" w:type="dxa"/>
            <w:shd w:val="clear" w:color="auto" w:fill="auto"/>
            <w:noWrap/>
            <w:vAlign w:val="bottom"/>
            <w:hideMark/>
          </w:tcPr>
          <w:p w14:paraId="1C1F5044"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73%</w:t>
            </w:r>
          </w:p>
        </w:tc>
      </w:tr>
      <w:tr w:rsidR="00AA7C8A" w:rsidRPr="00AA7C8A" w14:paraId="07177F36" w14:textId="77777777" w:rsidTr="00AA7C8A">
        <w:trPr>
          <w:trHeight w:val="290"/>
          <w:jc w:val="center"/>
        </w:trPr>
        <w:tc>
          <w:tcPr>
            <w:tcW w:w="1765" w:type="dxa"/>
            <w:shd w:val="clear" w:color="B9DEFF" w:fill="B9DEFF"/>
            <w:noWrap/>
            <w:vAlign w:val="bottom"/>
            <w:hideMark/>
          </w:tcPr>
          <w:p w14:paraId="3E0CF5EA"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2021</w:t>
            </w:r>
          </w:p>
        </w:tc>
        <w:tc>
          <w:tcPr>
            <w:tcW w:w="1587" w:type="dxa"/>
            <w:shd w:val="clear" w:color="B9DEFF" w:fill="B9DEFF"/>
            <w:noWrap/>
            <w:vAlign w:val="bottom"/>
            <w:hideMark/>
          </w:tcPr>
          <w:p w14:paraId="1242E029"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780</w:t>
            </w:r>
          </w:p>
        </w:tc>
        <w:tc>
          <w:tcPr>
            <w:tcW w:w="1624" w:type="dxa"/>
            <w:shd w:val="clear" w:color="B9DEFF" w:fill="B9DEFF"/>
            <w:noWrap/>
            <w:vAlign w:val="bottom"/>
            <w:hideMark/>
          </w:tcPr>
          <w:p w14:paraId="2A9E49AE"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647</w:t>
            </w:r>
          </w:p>
        </w:tc>
        <w:tc>
          <w:tcPr>
            <w:tcW w:w="1686" w:type="dxa"/>
            <w:shd w:val="clear" w:color="B9DEFF" w:fill="B9DEFF"/>
            <w:noWrap/>
            <w:vAlign w:val="bottom"/>
            <w:hideMark/>
          </w:tcPr>
          <w:p w14:paraId="157D6850"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83%</w:t>
            </w:r>
          </w:p>
        </w:tc>
      </w:tr>
      <w:tr w:rsidR="00AA7C8A" w:rsidRPr="00AA7C8A" w14:paraId="4DF5276F" w14:textId="77777777" w:rsidTr="00AA7C8A">
        <w:trPr>
          <w:trHeight w:val="290"/>
          <w:jc w:val="center"/>
        </w:trPr>
        <w:tc>
          <w:tcPr>
            <w:tcW w:w="1765" w:type="dxa"/>
            <w:shd w:val="clear" w:color="auto" w:fill="auto"/>
            <w:noWrap/>
            <w:hideMark/>
          </w:tcPr>
          <w:p w14:paraId="2B77EC4C"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587" w:type="dxa"/>
            <w:shd w:val="clear" w:color="auto" w:fill="auto"/>
            <w:noWrap/>
            <w:vAlign w:val="bottom"/>
            <w:hideMark/>
          </w:tcPr>
          <w:p w14:paraId="32B0E37F"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24" w:type="dxa"/>
            <w:shd w:val="clear" w:color="auto" w:fill="auto"/>
            <w:noWrap/>
            <w:vAlign w:val="bottom"/>
            <w:hideMark/>
          </w:tcPr>
          <w:p w14:paraId="47144857"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686" w:type="dxa"/>
            <w:shd w:val="clear" w:color="auto" w:fill="auto"/>
            <w:noWrap/>
            <w:vAlign w:val="bottom"/>
            <w:hideMark/>
          </w:tcPr>
          <w:p w14:paraId="70281D33"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6C19825A" w14:textId="77777777" w:rsidTr="00AA7C8A">
        <w:trPr>
          <w:trHeight w:val="290"/>
          <w:jc w:val="center"/>
        </w:trPr>
        <w:tc>
          <w:tcPr>
            <w:tcW w:w="1765" w:type="dxa"/>
            <w:shd w:val="clear" w:color="auto" w:fill="auto"/>
            <w:noWrap/>
            <w:hideMark/>
          </w:tcPr>
          <w:p w14:paraId="50F6BB8B"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In-Person</w:t>
            </w:r>
          </w:p>
        </w:tc>
        <w:tc>
          <w:tcPr>
            <w:tcW w:w="1587" w:type="dxa"/>
            <w:shd w:val="clear" w:color="auto" w:fill="auto"/>
            <w:noWrap/>
            <w:vAlign w:val="bottom"/>
            <w:hideMark/>
          </w:tcPr>
          <w:p w14:paraId="2485A4C1"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w:t>
            </w:r>
          </w:p>
        </w:tc>
        <w:tc>
          <w:tcPr>
            <w:tcW w:w="1624" w:type="dxa"/>
            <w:shd w:val="clear" w:color="auto" w:fill="auto"/>
            <w:noWrap/>
            <w:vAlign w:val="bottom"/>
            <w:hideMark/>
          </w:tcPr>
          <w:p w14:paraId="360E511D"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w:t>
            </w:r>
          </w:p>
        </w:tc>
        <w:tc>
          <w:tcPr>
            <w:tcW w:w="1686" w:type="dxa"/>
            <w:shd w:val="clear" w:color="auto" w:fill="auto"/>
            <w:noWrap/>
            <w:vAlign w:val="bottom"/>
            <w:hideMark/>
          </w:tcPr>
          <w:p w14:paraId="5E4A8692"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100%</w:t>
            </w:r>
          </w:p>
        </w:tc>
      </w:tr>
      <w:tr w:rsidR="00AA7C8A" w:rsidRPr="00AA7C8A" w14:paraId="323EC5E7" w14:textId="77777777" w:rsidTr="00AA7C8A">
        <w:trPr>
          <w:trHeight w:val="290"/>
          <w:jc w:val="center"/>
        </w:trPr>
        <w:tc>
          <w:tcPr>
            <w:tcW w:w="1765" w:type="dxa"/>
            <w:shd w:val="clear" w:color="auto" w:fill="auto"/>
            <w:noWrap/>
            <w:hideMark/>
          </w:tcPr>
          <w:p w14:paraId="29AAA571"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Online</w:t>
            </w:r>
          </w:p>
        </w:tc>
        <w:tc>
          <w:tcPr>
            <w:tcW w:w="1587" w:type="dxa"/>
            <w:shd w:val="clear" w:color="auto" w:fill="auto"/>
            <w:noWrap/>
            <w:vAlign w:val="bottom"/>
            <w:hideMark/>
          </w:tcPr>
          <w:p w14:paraId="1299A583"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773</w:t>
            </w:r>
          </w:p>
        </w:tc>
        <w:tc>
          <w:tcPr>
            <w:tcW w:w="1624" w:type="dxa"/>
            <w:shd w:val="clear" w:color="auto" w:fill="auto"/>
            <w:noWrap/>
            <w:vAlign w:val="bottom"/>
            <w:hideMark/>
          </w:tcPr>
          <w:p w14:paraId="2B6F54AE"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640</w:t>
            </w:r>
          </w:p>
        </w:tc>
        <w:tc>
          <w:tcPr>
            <w:tcW w:w="1686" w:type="dxa"/>
            <w:shd w:val="clear" w:color="auto" w:fill="auto"/>
            <w:noWrap/>
            <w:vAlign w:val="bottom"/>
            <w:hideMark/>
          </w:tcPr>
          <w:p w14:paraId="691052A0"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83%</w:t>
            </w:r>
          </w:p>
        </w:tc>
      </w:tr>
      <w:tr w:rsidR="00AA7C8A" w:rsidRPr="00AA7C8A" w14:paraId="2F20E3CF" w14:textId="77777777" w:rsidTr="00AA7C8A">
        <w:trPr>
          <w:trHeight w:val="290"/>
          <w:jc w:val="center"/>
        </w:trPr>
        <w:tc>
          <w:tcPr>
            <w:tcW w:w="1765" w:type="dxa"/>
            <w:shd w:val="clear" w:color="B9DEFF" w:fill="B9DEFF"/>
            <w:noWrap/>
            <w:vAlign w:val="bottom"/>
            <w:hideMark/>
          </w:tcPr>
          <w:p w14:paraId="2D3AF979"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2020</w:t>
            </w:r>
          </w:p>
        </w:tc>
        <w:tc>
          <w:tcPr>
            <w:tcW w:w="1587" w:type="dxa"/>
            <w:shd w:val="clear" w:color="B9DEFF" w:fill="B9DEFF"/>
            <w:noWrap/>
            <w:vAlign w:val="bottom"/>
            <w:hideMark/>
          </w:tcPr>
          <w:p w14:paraId="4A816688"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820</w:t>
            </w:r>
          </w:p>
        </w:tc>
        <w:tc>
          <w:tcPr>
            <w:tcW w:w="1624" w:type="dxa"/>
            <w:shd w:val="clear" w:color="B9DEFF" w:fill="B9DEFF"/>
            <w:noWrap/>
            <w:vAlign w:val="bottom"/>
            <w:hideMark/>
          </w:tcPr>
          <w:p w14:paraId="6147457F"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683</w:t>
            </w:r>
          </w:p>
        </w:tc>
        <w:tc>
          <w:tcPr>
            <w:tcW w:w="1686" w:type="dxa"/>
            <w:shd w:val="clear" w:color="B9DEFF" w:fill="B9DEFF"/>
            <w:noWrap/>
            <w:vAlign w:val="bottom"/>
            <w:hideMark/>
          </w:tcPr>
          <w:p w14:paraId="06420E07"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83%</w:t>
            </w:r>
          </w:p>
        </w:tc>
      </w:tr>
      <w:tr w:rsidR="00AA7C8A" w:rsidRPr="00AA7C8A" w14:paraId="61D3DA6B" w14:textId="77777777" w:rsidTr="00AA7C8A">
        <w:trPr>
          <w:trHeight w:val="290"/>
          <w:jc w:val="center"/>
        </w:trPr>
        <w:tc>
          <w:tcPr>
            <w:tcW w:w="1765" w:type="dxa"/>
            <w:shd w:val="clear" w:color="auto" w:fill="auto"/>
            <w:noWrap/>
            <w:hideMark/>
          </w:tcPr>
          <w:p w14:paraId="1BD037B2"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587" w:type="dxa"/>
            <w:shd w:val="clear" w:color="auto" w:fill="auto"/>
            <w:noWrap/>
            <w:vAlign w:val="bottom"/>
            <w:hideMark/>
          </w:tcPr>
          <w:p w14:paraId="1DF563AF"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24" w:type="dxa"/>
            <w:shd w:val="clear" w:color="auto" w:fill="auto"/>
            <w:noWrap/>
            <w:vAlign w:val="bottom"/>
            <w:hideMark/>
          </w:tcPr>
          <w:p w14:paraId="69FDF701"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686" w:type="dxa"/>
            <w:shd w:val="clear" w:color="auto" w:fill="auto"/>
            <w:noWrap/>
            <w:vAlign w:val="bottom"/>
            <w:hideMark/>
          </w:tcPr>
          <w:p w14:paraId="4EF9D7AD"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2F21CB05" w14:textId="77777777" w:rsidTr="00AA7C8A">
        <w:trPr>
          <w:trHeight w:val="290"/>
          <w:jc w:val="center"/>
        </w:trPr>
        <w:tc>
          <w:tcPr>
            <w:tcW w:w="1765" w:type="dxa"/>
            <w:shd w:val="clear" w:color="auto" w:fill="auto"/>
            <w:noWrap/>
            <w:hideMark/>
          </w:tcPr>
          <w:p w14:paraId="176F1B28"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In-Person</w:t>
            </w:r>
          </w:p>
        </w:tc>
        <w:tc>
          <w:tcPr>
            <w:tcW w:w="1587" w:type="dxa"/>
            <w:shd w:val="clear" w:color="auto" w:fill="auto"/>
            <w:noWrap/>
            <w:vAlign w:val="bottom"/>
            <w:hideMark/>
          </w:tcPr>
          <w:p w14:paraId="1C7190AB"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820</w:t>
            </w:r>
          </w:p>
        </w:tc>
        <w:tc>
          <w:tcPr>
            <w:tcW w:w="1624" w:type="dxa"/>
            <w:shd w:val="clear" w:color="auto" w:fill="auto"/>
            <w:noWrap/>
            <w:vAlign w:val="bottom"/>
            <w:hideMark/>
          </w:tcPr>
          <w:p w14:paraId="4BC7C05E"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683</w:t>
            </w:r>
          </w:p>
        </w:tc>
        <w:tc>
          <w:tcPr>
            <w:tcW w:w="1686" w:type="dxa"/>
            <w:shd w:val="clear" w:color="auto" w:fill="auto"/>
            <w:noWrap/>
            <w:vAlign w:val="bottom"/>
            <w:hideMark/>
          </w:tcPr>
          <w:p w14:paraId="492BC498"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83%</w:t>
            </w:r>
          </w:p>
        </w:tc>
      </w:tr>
      <w:tr w:rsidR="00AA7C8A" w:rsidRPr="00AA7C8A" w14:paraId="11D0326E" w14:textId="77777777" w:rsidTr="00AA7C8A">
        <w:trPr>
          <w:trHeight w:val="290"/>
          <w:jc w:val="center"/>
        </w:trPr>
        <w:tc>
          <w:tcPr>
            <w:tcW w:w="1765" w:type="dxa"/>
            <w:shd w:val="clear" w:color="B9DEFF" w:fill="B9DEFF"/>
            <w:noWrap/>
            <w:vAlign w:val="bottom"/>
            <w:hideMark/>
          </w:tcPr>
          <w:p w14:paraId="3E764373"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2019</w:t>
            </w:r>
          </w:p>
        </w:tc>
        <w:tc>
          <w:tcPr>
            <w:tcW w:w="1587" w:type="dxa"/>
            <w:shd w:val="clear" w:color="B9DEFF" w:fill="B9DEFF"/>
            <w:noWrap/>
            <w:vAlign w:val="bottom"/>
            <w:hideMark/>
          </w:tcPr>
          <w:p w14:paraId="5A067B4D"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1130</w:t>
            </w:r>
          </w:p>
        </w:tc>
        <w:tc>
          <w:tcPr>
            <w:tcW w:w="1624" w:type="dxa"/>
            <w:shd w:val="clear" w:color="B9DEFF" w:fill="B9DEFF"/>
            <w:noWrap/>
            <w:vAlign w:val="bottom"/>
            <w:hideMark/>
          </w:tcPr>
          <w:p w14:paraId="45B521B9"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913</w:t>
            </w:r>
          </w:p>
        </w:tc>
        <w:tc>
          <w:tcPr>
            <w:tcW w:w="1686" w:type="dxa"/>
            <w:shd w:val="clear" w:color="B9DEFF" w:fill="B9DEFF"/>
            <w:noWrap/>
            <w:vAlign w:val="bottom"/>
            <w:hideMark/>
          </w:tcPr>
          <w:p w14:paraId="50DB8D7F"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81%</w:t>
            </w:r>
          </w:p>
        </w:tc>
      </w:tr>
      <w:tr w:rsidR="00AA7C8A" w:rsidRPr="00AA7C8A" w14:paraId="605527F2" w14:textId="77777777" w:rsidTr="00AA7C8A">
        <w:trPr>
          <w:trHeight w:val="290"/>
          <w:jc w:val="center"/>
        </w:trPr>
        <w:tc>
          <w:tcPr>
            <w:tcW w:w="1765" w:type="dxa"/>
            <w:shd w:val="clear" w:color="auto" w:fill="auto"/>
            <w:noWrap/>
            <w:hideMark/>
          </w:tcPr>
          <w:p w14:paraId="7B2B7203"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587" w:type="dxa"/>
            <w:shd w:val="clear" w:color="auto" w:fill="auto"/>
            <w:noWrap/>
            <w:vAlign w:val="bottom"/>
            <w:hideMark/>
          </w:tcPr>
          <w:p w14:paraId="4CC1C4F1"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24" w:type="dxa"/>
            <w:shd w:val="clear" w:color="auto" w:fill="auto"/>
            <w:noWrap/>
            <w:vAlign w:val="bottom"/>
            <w:hideMark/>
          </w:tcPr>
          <w:p w14:paraId="40AD2219"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686" w:type="dxa"/>
            <w:shd w:val="clear" w:color="auto" w:fill="auto"/>
            <w:noWrap/>
            <w:vAlign w:val="bottom"/>
            <w:hideMark/>
          </w:tcPr>
          <w:p w14:paraId="4D01FD09"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72F0D624" w14:textId="77777777" w:rsidTr="00AA7C8A">
        <w:trPr>
          <w:trHeight w:val="290"/>
          <w:jc w:val="center"/>
        </w:trPr>
        <w:tc>
          <w:tcPr>
            <w:tcW w:w="1765" w:type="dxa"/>
            <w:shd w:val="clear" w:color="auto" w:fill="auto"/>
            <w:noWrap/>
            <w:hideMark/>
          </w:tcPr>
          <w:p w14:paraId="3DEA5B69"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In-Person</w:t>
            </w:r>
          </w:p>
        </w:tc>
        <w:tc>
          <w:tcPr>
            <w:tcW w:w="1587" w:type="dxa"/>
            <w:shd w:val="clear" w:color="auto" w:fill="auto"/>
            <w:noWrap/>
            <w:vAlign w:val="bottom"/>
            <w:hideMark/>
          </w:tcPr>
          <w:p w14:paraId="62C1A595"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1130</w:t>
            </w:r>
          </w:p>
        </w:tc>
        <w:tc>
          <w:tcPr>
            <w:tcW w:w="1624" w:type="dxa"/>
            <w:shd w:val="clear" w:color="auto" w:fill="auto"/>
            <w:noWrap/>
            <w:vAlign w:val="bottom"/>
            <w:hideMark/>
          </w:tcPr>
          <w:p w14:paraId="39FA282F"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913</w:t>
            </w:r>
          </w:p>
        </w:tc>
        <w:tc>
          <w:tcPr>
            <w:tcW w:w="1686" w:type="dxa"/>
            <w:shd w:val="clear" w:color="auto" w:fill="auto"/>
            <w:noWrap/>
            <w:vAlign w:val="bottom"/>
            <w:hideMark/>
          </w:tcPr>
          <w:p w14:paraId="4CE471DC"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81%</w:t>
            </w:r>
          </w:p>
        </w:tc>
      </w:tr>
    </w:tbl>
    <w:p w14:paraId="7FA6AA62" w14:textId="77777777" w:rsidR="00AA7C8A" w:rsidRPr="00397C07" w:rsidRDefault="00AA7C8A" w:rsidP="00215358">
      <w:pPr>
        <w:jc w:val="center"/>
        <w:rPr>
          <w:rFonts w:ascii="Tahoma" w:hAnsi="Tahoma" w:cs="Tahoma"/>
          <w:b/>
          <w:u w:val="single"/>
        </w:rPr>
      </w:pPr>
    </w:p>
    <w:p w14:paraId="3241BB8A" w14:textId="3AC72A53"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 xml:space="preserve">years (% of </w:t>
      </w:r>
      <w:r w:rsidR="00AA7C8A" w:rsidRPr="00397C07">
        <w:rPr>
          <w:rFonts w:ascii="Tahoma" w:hAnsi="Tahoma" w:cs="Tahoma"/>
        </w:rPr>
        <w:t>students</w:t>
      </w:r>
      <w:r w:rsidRPr="00397C07">
        <w:rPr>
          <w:rFonts w:ascii="Tahoma" w:hAnsi="Tahoma" w:cs="Tahoma"/>
        </w:rPr>
        <w:t xml:space="preserve"> who earned a grade of "C" or better).</w:t>
      </w:r>
    </w:p>
    <w:p w14:paraId="2BD30FE8" w14:textId="6B48F434" w:rsidR="00AE3E2F" w:rsidRPr="00503086" w:rsidRDefault="00942869" w:rsidP="00503086">
      <w:pPr>
        <w:jc w:val="center"/>
        <w:rPr>
          <w:rFonts w:ascii="Tahoma" w:hAnsi="Tahoma" w:cs="Tahoma"/>
          <w:b/>
          <w:bCs/>
          <w:color w:val="0070C0"/>
        </w:rPr>
      </w:pPr>
      <w:hyperlink r:id="rId15"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1F47A505" w14:textId="77777777" w:rsidR="00CD3934" w:rsidRPr="00397C07" w:rsidRDefault="00AE3E2F" w:rsidP="00CD3934">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w:t>
      </w:r>
      <w:r w:rsidR="00CD3934" w:rsidRPr="00397C07">
        <w:rPr>
          <w:rFonts w:ascii="Tahoma" w:hAnsi="Tahoma" w:cs="Tahoma"/>
        </w:rPr>
        <w:t xml:space="preserve">of </w:t>
      </w:r>
      <w:r w:rsidR="00CD3934" w:rsidRPr="00616EEC">
        <w:rPr>
          <w:rFonts w:ascii="Tahoma" w:hAnsi="Tahoma" w:cs="Tahoma"/>
        </w:rPr>
        <w:t>72%</w:t>
      </w:r>
      <w:r w:rsidR="00CD3934">
        <w:rPr>
          <w:rFonts w:ascii="Tahoma" w:hAnsi="Tahoma" w:cs="Tahoma"/>
          <w:b/>
          <w:bCs/>
        </w:rPr>
        <w:t xml:space="preserve"> </w:t>
      </w:r>
      <w:r w:rsidR="00CD3934">
        <w:rPr>
          <w:rFonts w:ascii="Tahoma" w:hAnsi="Tahoma" w:cs="Tahoma"/>
        </w:rPr>
        <w:t>and the stretch goal of 78%</w:t>
      </w:r>
      <w:r w:rsidR="00CD3934"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8B43AE">
        <w:trPr>
          <w:trHeight w:val="1097"/>
        </w:trPr>
        <w:tc>
          <w:tcPr>
            <w:tcW w:w="9739" w:type="dxa"/>
          </w:tcPr>
          <w:p w14:paraId="65BB995F" w14:textId="73C283B4" w:rsidR="00AE3E2F" w:rsidRPr="00D20202" w:rsidRDefault="00D20202" w:rsidP="00942869">
            <w:pPr>
              <w:rPr>
                <w:rFonts w:ascii="Tahoma" w:hAnsi="Tahoma" w:cs="Tahoma"/>
              </w:rPr>
            </w:pPr>
            <w:r>
              <w:rPr>
                <w:rFonts w:ascii="Tahoma" w:hAnsi="Tahoma" w:cs="Tahoma"/>
              </w:rPr>
              <w:t xml:space="preserve">In 2019 – 2022 the percentage of completion in the ESOL Department is within the target of 72% - 78%. However, it 2023 there was a decline in the course completion rate where this could potentially be attributed to a decline in student enrollment. </w:t>
            </w:r>
          </w:p>
        </w:tc>
      </w:tr>
    </w:tbl>
    <w:p w14:paraId="6B8B8671" w14:textId="77777777" w:rsidR="008B43AE" w:rsidRDefault="008B43AE" w:rsidP="00AE3E2F">
      <w:pPr>
        <w:rPr>
          <w:rFonts w:ascii="Tahoma" w:hAnsi="Tahoma" w:cs="Tahoma"/>
        </w:rPr>
      </w:pPr>
      <w:bookmarkStart w:id="0" w:name="_Hlk56198740"/>
    </w:p>
    <w:p w14:paraId="1313A5CF" w14:textId="5DCF0F51" w:rsidR="00AE3E2F" w:rsidRPr="00397C07" w:rsidRDefault="00AE3E2F" w:rsidP="00AE3E2F">
      <w:pPr>
        <w:rPr>
          <w:rFonts w:ascii="Tahoma" w:hAnsi="Tahoma" w:cs="Tahoma"/>
        </w:rPr>
      </w:pPr>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tbl>
      <w:tblPr>
        <w:tblStyle w:val="TableGrid"/>
        <w:tblW w:w="9739" w:type="dxa"/>
        <w:tblLook w:val="04A0" w:firstRow="1" w:lastRow="0" w:firstColumn="1" w:lastColumn="0" w:noHBand="0" w:noVBand="1"/>
      </w:tblPr>
      <w:tblGrid>
        <w:gridCol w:w="9739"/>
      </w:tblGrid>
      <w:tr w:rsidR="00AE3E2F" w:rsidRPr="00397C07" w14:paraId="0C73D096" w14:textId="77777777" w:rsidTr="008B43AE">
        <w:trPr>
          <w:trHeight w:val="962"/>
        </w:trPr>
        <w:tc>
          <w:tcPr>
            <w:tcW w:w="9739" w:type="dxa"/>
          </w:tcPr>
          <w:bookmarkEnd w:id="0"/>
          <w:p w14:paraId="73CCA21B" w14:textId="1F7B6B49" w:rsidR="00AE3E2F" w:rsidRPr="00397C07" w:rsidRDefault="0008722A" w:rsidP="00942869">
            <w:pPr>
              <w:rPr>
                <w:rFonts w:ascii="Tahoma" w:hAnsi="Tahoma" w:cs="Tahoma"/>
              </w:rPr>
            </w:pPr>
            <w:r>
              <w:rPr>
                <w:rFonts w:ascii="Tahoma" w:hAnsi="Tahoma" w:cs="Tahoma"/>
              </w:rPr>
              <w:lastRenderedPageBreak/>
              <w:t xml:space="preserve">The course completion for face to face </w:t>
            </w:r>
            <w:r w:rsidR="0022081F">
              <w:rPr>
                <w:rFonts w:ascii="Tahoma" w:hAnsi="Tahoma" w:cs="Tahoma"/>
              </w:rPr>
              <w:t>courses is</w:t>
            </w:r>
            <w:r>
              <w:rPr>
                <w:rFonts w:ascii="Tahoma" w:hAnsi="Tahoma" w:cs="Tahoma"/>
              </w:rPr>
              <w:t xml:space="preserve"> higher than distance education classes. However, the department in an effort to capture student enrollment is offering courses in modalities that fit student demand. Those modalities have been online and hybrid. Due to a reduction in FTEF, the department can only</w:t>
            </w:r>
            <w:r w:rsidR="0022081F">
              <w:rPr>
                <w:rFonts w:ascii="Tahoma" w:hAnsi="Tahoma" w:cs="Tahoma"/>
              </w:rPr>
              <w:t xml:space="preserve"> offer one section of each </w:t>
            </w:r>
            <w:r>
              <w:rPr>
                <w:rFonts w:ascii="Tahoma" w:hAnsi="Tahoma" w:cs="Tahoma"/>
              </w:rPr>
              <w:t xml:space="preserve">course and limited elective courses. </w:t>
            </w: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8B43AE">
        <w:trPr>
          <w:trHeight w:val="800"/>
        </w:trPr>
        <w:tc>
          <w:tcPr>
            <w:tcW w:w="9528" w:type="dxa"/>
          </w:tcPr>
          <w:p w14:paraId="495D846B" w14:textId="5CCF9534" w:rsidR="004547D3" w:rsidRPr="00397C07" w:rsidRDefault="0022081F" w:rsidP="00942869">
            <w:pPr>
              <w:rPr>
                <w:rFonts w:ascii="Tahoma" w:hAnsi="Tahoma" w:cs="Tahoma"/>
              </w:rPr>
            </w:pPr>
            <w:r>
              <w:rPr>
                <w:rFonts w:ascii="Tahoma" w:hAnsi="Tahoma" w:cs="Tahoma"/>
              </w:rPr>
              <w:t xml:space="preserve">N/A </w:t>
            </w:r>
          </w:p>
        </w:tc>
      </w:tr>
    </w:tbl>
    <w:p w14:paraId="79C358FD" w14:textId="1200A0B3" w:rsidR="00F564B0" w:rsidRDefault="00F564B0" w:rsidP="00215358">
      <w:pPr>
        <w:jc w:val="center"/>
        <w:rPr>
          <w:rFonts w:ascii="Tahoma" w:hAnsi="Tahoma" w:cs="Tahoma"/>
          <w:noProof/>
        </w:rPr>
      </w:pPr>
    </w:p>
    <w:tbl>
      <w:tblPr>
        <w:tblW w:w="6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365"/>
        <w:gridCol w:w="1671"/>
        <w:gridCol w:w="1713"/>
      </w:tblGrid>
      <w:tr w:rsidR="00AA7C8A" w:rsidRPr="00AA7C8A" w14:paraId="30C28565" w14:textId="77777777" w:rsidTr="00AA7C8A">
        <w:trPr>
          <w:trHeight w:val="701"/>
          <w:jc w:val="center"/>
        </w:trPr>
        <w:tc>
          <w:tcPr>
            <w:tcW w:w="1674" w:type="dxa"/>
            <w:shd w:val="clear" w:color="00539F" w:fill="00539F"/>
            <w:vAlign w:val="center"/>
            <w:hideMark/>
          </w:tcPr>
          <w:p w14:paraId="2B0E4B26" w14:textId="77777777" w:rsidR="00AA7C8A" w:rsidRPr="00AA7C8A" w:rsidRDefault="00AA7C8A" w:rsidP="00AA7C8A">
            <w:pPr>
              <w:spacing w:after="0" w:line="240" w:lineRule="auto"/>
              <w:jc w:val="center"/>
              <w:rPr>
                <w:rFonts w:ascii="Arial Nova" w:eastAsia="Times New Roman" w:hAnsi="Arial Nova" w:cs="Calibri"/>
                <w:b/>
                <w:bCs/>
                <w:color w:val="FFFFFF"/>
              </w:rPr>
            </w:pPr>
            <w:r w:rsidRPr="00AA7C8A">
              <w:rPr>
                <w:rFonts w:ascii="Arial Nova" w:eastAsia="Times New Roman" w:hAnsi="Arial Nova" w:cs="Calibri"/>
                <w:b/>
                <w:bCs/>
                <w:color w:val="FFFFFF"/>
              </w:rPr>
              <w:t>Alameda</w:t>
            </w:r>
          </w:p>
        </w:tc>
        <w:tc>
          <w:tcPr>
            <w:tcW w:w="1360" w:type="dxa"/>
            <w:shd w:val="clear" w:color="00539F" w:fill="00539F"/>
            <w:vAlign w:val="center"/>
            <w:hideMark/>
          </w:tcPr>
          <w:p w14:paraId="5E65B79C" w14:textId="77777777" w:rsidR="00AA7C8A" w:rsidRPr="00AA7C8A" w:rsidRDefault="00AA7C8A" w:rsidP="00AA7C8A">
            <w:pPr>
              <w:spacing w:after="0" w:line="240" w:lineRule="auto"/>
              <w:jc w:val="center"/>
              <w:rPr>
                <w:rFonts w:ascii="Arial Nova" w:eastAsia="Times New Roman" w:hAnsi="Arial Nova" w:cs="Calibri"/>
                <w:b/>
                <w:bCs/>
                <w:color w:val="FFFFFF"/>
              </w:rPr>
            </w:pPr>
            <w:r w:rsidRPr="00AA7C8A">
              <w:rPr>
                <w:rFonts w:ascii="Arial Nova" w:eastAsia="Times New Roman" w:hAnsi="Arial Nova" w:cs="Calibri"/>
                <w:b/>
                <w:bCs/>
                <w:color w:val="FFFFFF"/>
              </w:rPr>
              <w:t xml:space="preserve">Census Enrollment </w:t>
            </w:r>
          </w:p>
        </w:tc>
        <w:tc>
          <w:tcPr>
            <w:tcW w:w="1671" w:type="dxa"/>
            <w:shd w:val="clear" w:color="00539F" w:fill="00539F"/>
            <w:vAlign w:val="center"/>
            <w:hideMark/>
          </w:tcPr>
          <w:p w14:paraId="7F41CE75" w14:textId="77777777" w:rsidR="00AA7C8A" w:rsidRPr="00AA7C8A" w:rsidRDefault="00AA7C8A" w:rsidP="00AA7C8A">
            <w:pPr>
              <w:spacing w:after="0" w:line="240" w:lineRule="auto"/>
              <w:jc w:val="center"/>
              <w:rPr>
                <w:rFonts w:ascii="Arial Nova" w:eastAsia="Times New Roman" w:hAnsi="Arial Nova" w:cs="Calibri"/>
                <w:b/>
                <w:bCs/>
                <w:color w:val="FFFFFF"/>
              </w:rPr>
            </w:pPr>
            <w:r w:rsidRPr="00AA7C8A">
              <w:rPr>
                <w:rFonts w:ascii="Arial Nova" w:eastAsia="Times New Roman" w:hAnsi="Arial Nova" w:cs="Calibri"/>
                <w:b/>
                <w:bCs/>
                <w:color w:val="FFFFFF"/>
              </w:rPr>
              <w:t>Total Retained</w:t>
            </w:r>
          </w:p>
        </w:tc>
        <w:tc>
          <w:tcPr>
            <w:tcW w:w="1713" w:type="dxa"/>
            <w:shd w:val="clear" w:color="00539F" w:fill="00539F"/>
            <w:vAlign w:val="center"/>
            <w:hideMark/>
          </w:tcPr>
          <w:p w14:paraId="1A9A6933" w14:textId="77777777" w:rsidR="00AA7C8A" w:rsidRPr="00AA7C8A" w:rsidRDefault="00AA7C8A" w:rsidP="00AA7C8A">
            <w:pPr>
              <w:spacing w:after="0" w:line="240" w:lineRule="auto"/>
              <w:jc w:val="center"/>
              <w:rPr>
                <w:rFonts w:ascii="Arial Nova" w:eastAsia="Times New Roman" w:hAnsi="Arial Nova" w:cs="Calibri"/>
                <w:b/>
                <w:bCs/>
                <w:color w:val="FFFFFF"/>
              </w:rPr>
            </w:pPr>
            <w:r w:rsidRPr="00AA7C8A">
              <w:rPr>
                <w:rFonts w:ascii="Arial Nova" w:eastAsia="Times New Roman" w:hAnsi="Arial Nova" w:cs="Calibri"/>
                <w:b/>
                <w:bCs/>
                <w:color w:val="FFFFFF"/>
              </w:rPr>
              <w:t>Course Retention Rate</w:t>
            </w:r>
          </w:p>
        </w:tc>
      </w:tr>
      <w:tr w:rsidR="00AA7C8A" w:rsidRPr="00AA7C8A" w14:paraId="39A1B074" w14:textId="77777777" w:rsidTr="00AA7C8A">
        <w:trPr>
          <w:trHeight w:val="246"/>
          <w:jc w:val="center"/>
        </w:trPr>
        <w:tc>
          <w:tcPr>
            <w:tcW w:w="1674" w:type="dxa"/>
            <w:shd w:val="clear" w:color="B9DEFF" w:fill="B9DEFF"/>
            <w:noWrap/>
            <w:vAlign w:val="bottom"/>
            <w:hideMark/>
          </w:tcPr>
          <w:p w14:paraId="3184528D"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2023</w:t>
            </w:r>
          </w:p>
        </w:tc>
        <w:tc>
          <w:tcPr>
            <w:tcW w:w="1360" w:type="dxa"/>
            <w:shd w:val="clear" w:color="B9DEFF" w:fill="B9DEFF"/>
            <w:noWrap/>
            <w:vAlign w:val="bottom"/>
            <w:hideMark/>
          </w:tcPr>
          <w:p w14:paraId="3C5FC36A"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312</w:t>
            </w:r>
          </w:p>
        </w:tc>
        <w:tc>
          <w:tcPr>
            <w:tcW w:w="1671" w:type="dxa"/>
            <w:shd w:val="clear" w:color="B9DEFF" w:fill="B9DEFF"/>
            <w:noWrap/>
            <w:vAlign w:val="bottom"/>
            <w:hideMark/>
          </w:tcPr>
          <w:p w14:paraId="40D88B54"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249</w:t>
            </w:r>
          </w:p>
        </w:tc>
        <w:tc>
          <w:tcPr>
            <w:tcW w:w="1713" w:type="dxa"/>
            <w:shd w:val="clear" w:color="B9DEFF" w:fill="B9DEFF"/>
            <w:noWrap/>
            <w:vAlign w:val="bottom"/>
            <w:hideMark/>
          </w:tcPr>
          <w:p w14:paraId="4E65FCD7"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80%</w:t>
            </w:r>
          </w:p>
        </w:tc>
      </w:tr>
      <w:tr w:rsidR="00AA7C8A" w:rsidRPr="00AA7C8A" w14:paraId="0F1F7416" w14:textId="77777777" w:rsidTr="00AA7C8A">
        <w:trPr>
          <w:trHeight w:val="246"/>
          <w:jc w:val="center"/>
        </w:trPr>
        <w:tc>
          <w:tcPr>
            <w:tcW w:w="1674" w:type="dxa"/>
            <w:shd w:val="clear" w:color="auto" w:fill="auto"/>
            <w:noWrap/>
            <w:hideMark/>
          </w:tcPr>
          <w:p w14:paraId="0AFB1EA5"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360" w:type="dxa"/>
            <w:shd w:val="clear" w:color="auto" w:fill="auto"/>
            <w:noWrap/>
            <w:vAlign w:val="bottom"/>
            <w:hideMark/>
          </w:tcPr>
          <w:p w14:paraId="5ED364E0"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71" w:type="dxa"/>
            <w:shd w:val="clear" w:color="auto" w:fill="auto"/>
            <w:noWrap/>
            <w:vAlign w:val="bottom"/>
            <w:hideMark/>
          </w:tcPr>
          <w:p w14:paraId="6ED1C368"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713" w:type="dxa"/>
            <w:shd w:val="clear" w:color="auto" w:fill="auto"/>
            <w:noWrap/>
            <w:vAlign w:val="bottom"/>
            <w:hideMark/>
          </w:tcPr>
          <w:p w14:paraId="00426B6A"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05DEBCA7" w14:textId="77777777" w:rsidTr="00AA7C8A">
        <w:trPr>
          <w:trHeight w:val="246"/>
          <w:jc w:val="center"/>
        </w:trPr>
        <w:tc>
          <w:tcPr>
            <w:tcW w:w="1674" w:type="dxa"/>
            <w:shd w:val="clear" w:color="auto" w:fill="auto"/>
            <w:noWrap/>
            <w:hideMark/>
          </w:tcPr>
          <w:p w14:paraId="44B53AC6"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Hybrid</w:t>
            </w:r>
          </w:p>
        </w:tc>
        <w:tc>
          <w:tcPr>
            <w:tcW w:w="1360" w:type="dxa"/>
            <w:shd w:val="clear" w:color="auto" w:fill="auto"/>
            <w:noWrap/>
            <w:vAlign w:val="bottom"/>
            <w:hideMark/>
          </w:tcPr>
          <w:p w14:paraId="779C8A69"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74</w:t>
            </w:r>
          </w:p>
        </w:tc>
        <w:tc>
          <w:tcPr>
            <w:tcW w:w="1671" w:type="dxa"/>
            <w:shd w:val="clear" w:color="auto" w:fill="auto"/>
            <w:noWrap/>
            <w:vAlign w:val="bottom"/>
            <w:hideMark/>
          </w:tcPr>
          <w:p w14:paraId="4B76D14F"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52</w:t>
            </w:r>
          </w:p>
        </w:tc>
        <w:tc>
          <w:tcPr>
            <w:tcW w:w="1713" w:type="dxa"/>
            <w:shd w:val="clear" w:color="auto" w:fill="auto"/>
            <w:noWrap/>
            <w:vAlign w:val="bottom"/>
            <w:hideMark/>
          </w:tcPr>
          <w:p w14:paraId="2848A495"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70%</w:t>
            </w:r>
          </w:p>
        </w:tc>
      </w:tr>
      <w:tr w:rsidR="00AA7C8A" w:rsidRPr="00AA7C8A" w14:paraId="1D3B193E" w14:textId="77777777" w:rsidTr="00AA7C8A">
        <w:trPr>
          <w:trHeight w:val="246"/>
          <w:jc w:val="center"/>
        </w:trPr>
        <w:tc>
          <w:tcPr>
            <w:tcW w:w="1674" w:type="dxa"/>
            <w:shd w:val="clear" w:color="auto" w:fill="auto"/>
            <w:noWrap/>
            <w:hideMark/>
          </w:tcPr>
          <w:p w14:paraId="4CF801F2"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Online</w:t>
            </w:r>
          </w:p>
        </w:tc>
        <w:tc>
          <w:tcPr>
            <w:tcW w:w="1360" w:type="dxa"/>
            <w:shd w:val="clear" w:color="auto" w:fill="auto"/>
            <w:noWrap/>
            <w:vAlign w:val="bottom"/>
            <w:hideMark/>
          </w:tcPr>
          <w:p w14:paraId="616F925B"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238</w:t>
            </w:r>
          </w:p>
        </w:tc>
        <w:tc>
          <w:tcPr>
            <w:tcW w:w="1671" w:type="dxa"/>
            <w:shd w:val="clear" w:color="auto" w:fill="auto"/>
            <w:noWrap/>
            <w:vAlign w:val="bottom"/>
            <w:hideMark/>
          </w:tcPr>
          <w:p w14:paraId="104E870D"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197</w:t>
            </w:r>
          </w:p>
        </w:tc>
        <w:tc>
          <w:tcPr>
            <w:tcW w:w="1713" w:type="dxa"/>
            <w:shd w:val="clear" w:color="auto" w:fill="auto"/>
            <w:noWrap/>
            <w:vAlign w:val="bottom"/>
            <w:hideMark/>
          </w:tcPr>
          <w:p w14:paraId="2F9FB6F8"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83%</w:t>
            </w:r>
          </w:p>
        </w:tc>
      </w:tr>
      <w:tr w:rsidR="00AA7C8A" w:rsidRPr="00AA7C8A" w14:paraId="396ADBE2" w14:textId="77777777" w:rsidTr="00AA7C8A">
        <w:trPr>
          <w:trHeight w:val="246"/>
          <w:jc w:val="center"/>
        </w:trPr>
        <w:tc>
          <w:tcPr>
            <w:tcW w:w="1674" w:type="dxa"/>
            <w:shd w:val="clear" w:color="B9DEFF" w:fill="B9DEFF"/>
            <w:noWrap/>
            <w:vAlign w:val="bottom"/>
            <w:hideMark/>
          </w:tcPr>
          <w:p w14:paraId="7F442E7F"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2022</w:t>
            </w:r>
          </w:p>
        </w:tc>
        <w:tc>
          <w:tcPr>
            <w:tcW w:w="1360" w:type="dxa"/>
            <w:shd w:val="clear" w:color="B9DEFF" w:fill="B9DEFF"/>
            <w:noWrap/>
            <w:vAlign w:val="bottom"/>
            <w:hideMark/>
          </w:tcPr>
          <w:p w14:paraId="75B8A935"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646</w:t>
            </w:r>
          </w:p>
        </w:tc>
        <w:tc>
          <w:tcPr>
            <w:tcW w:w="1671" w:type="dxa"/>
            <w:shd w:val="clear" w:color="B9DEFF" w:fill="B9DEFF"/>
            <w:noWrap/>
            <w:vAlign w:val="bottom"/>
            <w:hideMark/>
          </w:tcPr>
          <w:p w14:paraId="484045D2"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487</w:t>
            </w:r>
          </w:p>
        </w:tc>
        <w:tc>
          <w:tcPr>
            <w:tcW w:w="1713" w:type="dxa"/>
            <w:shd w:val="clear" w:color="B9DEFF" w:fill="B9DEFF"/>
            <w:noWrap/>
            <w:vAlign w:val="bottom"/>
            <w:hideMark/>
          </w:tcPr>
          <w:p w14:paraId="64C374F6"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75%</w:t>
            </w:r>
          </w:p>
        </w:tc>
      </w:tr>
      <w:tr w:rsidR="00AA7C8A" w:rsidRPr="00AA7C8A" w14:paraId="7CE22B3A" w14:textId="77777777" w:rsidTr="00AA7C8A">
        <w:trPr>
          <w:trHeight w:val="246"/>
          <w:jc w:val="center"/>
        </w:trPr>
        <w:tc>
          <w:tcPr>
            <w:tcW w:w="1674" w:type="dxa"/>
            <w:shd w:val="clear" w:color="auto" w:fill="auto"/>
            <w:noWrap/>
            <w:hideMark/>
          </w:tcPr>
          <w:p w14:paraId="538230C3"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360" w:type="dxa"/>
            <w:shd w:val="clear" w:color="auto" w:fill="auto"/>
            <w:noWrap/>
            <w:vAlign w:val="bottom"/>
            <w:hideMark/>
          </w:tcPr>
          <w:p w14:paraId="44958381"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71" w:type="dxa"/>
            <w:shd w:val="clear" w:color="auto" w:fill="auto"/>
            <w:noWrap/>
            <w:vAlign w:val="bottom"/>
            <w:hideMark/>
          </w:tcPr>
          <w:p w14:paraId="36E2BD76"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713" w:type="dxa"/>
            <w:shd w:val="clear" w:color="auto" w:fill="auto"/>
            <w:noWrap/>
            <w:vAlign w:val="bottom"/>
            <w:hideMark/>
          </w:tcPr>
          <w:p w14:paraId="338B2A4A"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49694409" w14:textId="77777777" w:rsidTr="00AA7C8A">
        <w:trPr>
          <w:trHeight w:val="246"/>
          <w:jc w:val="center"/>
        </w:trPr>
        <w:tc>
          <w:tcPr>
            <w:tcW w:w="1674" w:type="dxa"/>
            <w:shd w:val="clear" w:color="auto" w:fill="auto"/>
            <w:noWrap/>
            <w:hideMark/>
          </w:tcPr>
          <w:p w14:paraId="0BA141D1"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Hybrid</w:t>
            </w:r>
          </w:p>
        </w:tc>
        <w:tc>
          <w:tcPr>
            <w:tcW w:w="1360" w:type="dxa"/>
            <w:shd w:val="clear" w:color="auto" w:fill="auto"/>
            <w:noWrap/>
            <w:vAlign w:val="bottom"/>
            <w:hideMark/>
          </w:tcPr>
          <w:p w14:paraId="44669836"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40</w:t>
            </w:r>
          </w:p>
        </w:tc>
        <w:tc>
          <w:tcPr>
            <w:tcW w:w="1671" w:type="dxa"/>
            <w:shd w:val="clear" w:color="auto" w:fill="auto"/>
            <w:noWrap/>
            <w:vAlign w:val="bottom"/>
            <w:hideMark/>
          </w:tcPr>
          <w:p w14:paraId="2EEA2CAE"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29</w:t>
            </w:r>
          </w:p>
        </w:tc>
        <w:tc>
          <w:tcPr>
            <w:tcW w:w="1713" w:type="dxa"/>
            <w:shd w:val="clear" w:color="auto" w:fill="auto"/>
            <w:noWrap/>
            <w:vAlign w:val="bottom"/>
            <w:hideMark/>
          </w:tcPr>
          <w:p w14:paraId="68C0D99D"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73%</w:t>
            </w:r>
          </w:p>
        </w:tc>
      </w:tr>
      <w:tr w:rsidR="00AA7C8A" w:rsidRPr="00AA7C8A" w14:paraId="0912BAB3" w14:textId="77777777" w:rsidTr="00AA7C8A">
        <w:trPr>
          <w:trHeight w:val="246"/>
          <w:jc w:val="center"/>
        </w:trPr>
        <w:tc>
          <w:tcPr>
            <w:tcW w:w="1674" w:type="dxa"/>
            <w:shd w:val="clear" w:color="auto" w:fill="auto"/>
            <w:noWrap/>
            <w:hideMark/>
          </w:tcPr>
          <w:p w14:paraId="6663EB9A"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In-Person</w:t>
            </w:r>
          </w:p>
        </w:tc>
        <w:tc>
          <w:tcPr>
            <w:tcW w:w="1360" w:type="dxa"/>
            <w:shd w:val="clear" w:color="auto" w:fill="auto"/>
            <w:noWrap/>
            <w:vAlign w:val="bottom"/>
            <w:hideMark/>
          </w:tcPr>
          <w:p w14:paraId="22526716"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11</w:t>
            </w:r>
          </w:p>
        </w:tc>
        <w:tc>
          <w:tcPr>
            <w:tcW w:w="1671" w:type="dxa"/>
            <w:shd w:val="clear" w:color="auto" w:fill="auto"/>
            <w:noWrap/>
            <w:vAlign w:val="bottom"/>
            <w:hideMark/>
          </w:tcPr>
          <w:p w14:paraId="4E497F4C"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11</w:t>
            </w:r>
          </w:p>
        </w:tc>
        <w:tc>
          <w:tcPr>
            <w:tcW w:w="1713" w:type="dxa"/>
            <w:shd w:val="clear" w:color="auto" w:fill="auto"/>
            <w:noWrap/>
            <w:vAlign w:val="bottom"/>
            <w:hideMark/>
          </w:tcPr>
          <w:p w14:paraId="74A56B4F"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100%</w:t>
            </w:r>
          </w:p>
        </w:tc>
      </w:tr>
      <w:tr w:rsidR="00AA7C8A" w:rsidRPr="00AA7C8A" w14:paraId="6B77913D" w14:textId="77777777" w:rsidTr="00AA7C8A">
        <w:trPr>
          <w:trHeight w:val="246"/>
          <w:jc w:val="center"/>
        </w:trPr>
        <w:tc>
          <w:tcPr>
            <w:tcW w:w="1674" w:type="dxa"/>
            <w:shd w:val="clear" w:color="auto" w:fill="auto"/>
            <w:noWrap/>
            <w:hideMark/>
          </w:tcPr>
          <w:p w14:paraId="2E912864"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Online</w:t>
            </w:r>
          </w:p>
        </w:tc>
        <w:tc>
          <w:tcPr>
            <w:tcW w:w="1360" w:type="dxa"/>
            <w:shd w:val="clear" w:color="auto" w:fill="auto"/>
            <w:noWrap/>
            <w:vAlign w:val="bottom"/>
            <w:hideMark/>
          </w:tcPr>
          <w:p w14:paraId="11C7431F"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595</w:t>
            </w:r>
          </w:p>
        </w:tc>
        <w:tc>
          <w:tcPr>
            <w:tcW w:w="1671" w:type="dxa"/>
            <w:shd w:val="clear" w:color="auto" w:fill="auto"/>
            <w:noWrap/>
            <w:vAlign w:val="bottom"/>
            <w:hideMark/>
          </w:tcPr>
          <w:p w14:paraId="2466B7FB"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447</w:t>
            </w:r>
          </w:p>
        </w:tc>
        <w:tc>
          <w:tcPr>
            <w:tcW w:w="1713" w:type="dxa"/>
            <w:shd w:val="clear" w:color="auto" w:fill="auto"/>
            <w:noWrap/>
            <w:vAlign w:val="bottom"/>
            <w:hideMark/>
          </w:tcPr>
          <w:p w14:paraId="13ACE91C"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75%</w:t>
            </w:r>
          </w:p>
        </w:tc>
      </w:tr>
      <w:tr w:rsidR="00AA7C8A" w:rsidRPr="00AA7C8A" w14:paraId="716CD8DB" w14:textId="77777777" w:rsidTr="00AA7C8A">
        <w:trPr>
          <w:trHeight w:val="246"/>
          <w:jc w:val="center"/>
        </w:trPr>
        <w:tc>
          <w:tcPr>
            <w:tcW w:w="1674" w:type="dxa"/>
            <w:shd w:val="clear" w:color="B9DEFF" w:fill="B9DEFF"/>
            <w:noWrap/>
            <w:vAlign w:val="bottom"/>
            <w:hideMark/>
          </w:tcPr>
          <w:p w14:paraId="650BC898"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2021</w:t>
            </w:r>
          </w:p>
        </w:tc>
        <w:tc>
          <w:tcPr>
            <w:tcW w:w="1360" w:type="dxa"/>
            <w:shd w:val="clear" w:color="B9DEFF" w:fill="B9DEFF"/>
            <w:noWrap/>
            <w:vAlign w:val="bottom"/>
            <w:hideMark/>
          </w:tcPr>
          <w:p w14:paraId="101B5DBE"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869</w:t>
            </w:r>
          </w:p>
        </w:tc>
        <w:tc>
          <w:tcPr>
            <w:tcW w:w="1671" w:type="dxa"/>
            <w:shd w:val="clear" w:color="B9DEFF" w:fill="B9DEFF"/>
            <w:noWrap/>
            <w:vAlign w:val="bottom"/>
            <w:hideMark/>
          </w:tcPr>
          <w:p w14:paraId="04E7F26E"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718</w:t>
            </w:r>
          </w:p>
        </w:tc>
        <w:tc>
          <w:tcPr>
            <w:tcW w:w="1713" w:type="dxa"/>
            <w:shd w:val="clear" w:color="B9DEFF" w:fill="B9DEFF"/>
            <w:noWrap/>
            <w:vAlign w:val="bottom"/>
            <w:hideMark/>
          </w:tcPr>
          <w:p w14:paraId="514C2679"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83%</w:t>
            </w:r>
          </w:p>
        </w:tc>
      </w:tr>
      <w:tr w:rsidR="00AA7C8A" w:rsidRPr="00AA7C8A" w14:paraId="01C9D928" w14:textId="77777777" w:rsidTr="00AA7C8A">
        <w:trPr>
          <w:trHeight w:val="246"/>
          <w:jc w:val="center"/>
        </w:trPr>
        <w:tc>
          <w:tcPr>
            <w:tcW w:w="1674" w:type="dxa"/>
            <w:shd w:val="clear" w:color="auto" w:fill="auto"/>
            <w:noWrap/>
            <w:hideMark/>
          </w:tcPr>
          <w:p w14:paraId="77C82EC9"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360" w:type="dxa"/>
            <w:shd w:val="clear" w:color="auto" w:fill="auto"/>
            <w:noWrap/>
            <w:vAlign w:val="bottom"/>
            <w:hideMark/>
          </w:tcPr>
          <w:p w14:paraId="55B7BE25"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71" w:type="dxa"/>
            <w:shd w:val="clear" w:color="auto" w:fill="auto"/>
            <w:noWrap/>
            <w:vAlign w:val="bottom"/>
            <w:hideMark/>
          </w:tcPr>
          <w:p w14:paraId="0506654A"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713" w:type="dxa"/>
            <w:shd w:val="clear" w:color="auto" w:fill="auto"/>
            <w:noWrap/>
            <w:vAlign w:val="bottom"/>
            <w:hideMark/>
          </w:tcPr>
          <w:p w14:paraId="6168852C"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341D24E6" w14:textId="77777777" w:rsidTr="00AA7C8A">
        <w:trPr>
          <w:trHeight w:val="246"/>
          <w:jc w:val="center"/>
        </w:trPr>
        <w:tc>
          <w:tcPr>
            <w:tcW w:w="1674" w:type="dxa"/>
            <w:shd w:val="clear" w:color="auto" w:fill="auto"/>
            <w:noWrap/>
            <w:hideMark/>
          </w:tcPr>
          <w:p w14:paraId="379C83C9"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In-Person</w:t>
            </w:r>
          </w:p>
        </w:tc>
        <w:tc>
          <w:tcPr>
            <w:tcW w:w="1360" w:type="dxa"/>
            <w:shd w:val="clear" w:color="auto" w:fill="auto"/>
            <w:noWrap/>
            <w:vAlign w:val="bottom"/>
            <w:hideMark/>
          </w:tcPr>
          <w:p w14:paraId="0A788EF7"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w:t>
            </w:r>
          </w:p>
        </w:tc>
        <w:tc>
          <w:tcPr>
            <w:tcW w:w="1671" w:type="dxa"/>
            <w:shd w:val="clear" w:color="auto" w:fill="auto"/>
            <w:noWrap/>
            <w:vAlign w:val="bottom"/>
            <w:hideMark/>
          </w:tcPr>
          <w:p w14:paraId="4E115526"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w:t>
            </w:r>
          </w:p>
        </w:tc>
        <w:tc>
          <w:tcPr>
            <w:tcW w:w="1713" w:type="dxa"/>
            <w:shd w:val="clear" w:color="auto" w:fill="auto"/>
            <w:noWrap/>
            <w:vAlign w:val="bottom"/>
            <w:hideMark/>
          </w:tcPr>
          <w:p w14:paraId="09FC6E39"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100%</w:t>
            </w:r>
          </w:p>
        </w:tc>
      </w:tr>
      <w:tr w:rsidR="00AA7C8A" w:rsidRPr="00AA7C8A" w14:paraId="442C779A" w14:textId="77777777" w:rsidTr="00AA7C8A">
        <w:trPr>
          <w:trHeight w:val="246"/>
          <w:jc w:val="center"/>
        </w:trPr>
        <w:tc>
          <w:tcPr>
            <w:tcW w:w="1674" w:type="dxa"/>
            <w:shd w:val="clear" w:color="auto" w:fill="auto"/>
            <w:noWrap/>
            <w:hideMark/>
          </w:tcPr>
          <w:p w14:paraId="5D1D5B21"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Online</w:t>
            </w:r>
          </w:p>
        </w:tc>
        <w:tc>
          <w:tcPr>
            <w:tcW w:w="1360" w:type="dxa"/>
            <w:shd w:val="clear" w:color="auto" w:fill="auto"/>
            <w:noWrap/>
            <w:vAlign w:val="bottom"/>
            <w:hideMark/>
          </w:tcPr>
          <w:p w14:paraId="4A3DD715"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862</w:t>
            </w:r>
          </w:p>
        </w:tc>
        <w:tc>
          <w:tcPr>
            <w:tcW w:w="1671" w:type="dxa"/>
            <w:shd w:val="clear" w:color="auto" w:fill="auto"/>
            <w:noWrap/>
            <w:vAlign w:val="bottom"/>
            <w:hideMark/>
          </w:tcPr>
          <w:p w14:paraId="41710F27"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711</w:t>
            </w:r>
          </w:p>
        </w:tc>
        <w:tc>
          <w:tcPr>
            <w:tcW w:w="1713" w:type="dxa"/>
            <w:shd w:val="clear" w:color="auto" w:fill="auto"/>
            <w:noWrap/>
            <w:vAlign w:val="bottom"/>
            <w:hideMark/>
          </w:tcPr>
          <w:p w14:paraId="295F32CC"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82%</w:t>
            </w:r>
          </w:p>
        </w:tc>
      </w:tr>
      <w:tr w:rsidR="00AA7C8A" w:rsidRPr="00AA7C8A" w14:paraId="4D2641BB" w14:textId="77777777" w:rsidTr="00AA7C8A">
        <w:trPr>
          <w:trHeight w:val="246"/>
          <w:jc w:val="center"/>
        </w:trPr>
        <w:tc>
          <w:tcPr>
            <w:tcW w:w="1674" w:type="dxa"/>
            <w:shd w:val="clear" w:color="B9DEFF" w:fill="B9DEFF"/>
            <w:noWrap/>
            <w:vAlign w:val="bottom"/>
            <w:hideMark/>
          </w:tcPr>
          <w:p w14:paraId="78F53153"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2020</w:t>
            </w:r>
          </w:p>
        </w:tc>
        <w:tc>
          <w:tcPr>
            <w:tcW w:w="1360" w:type="dxa"/>
            <w:shd w:val="clear" w:color="B9DEFF" w:fill="B9DEFF"/>
            <w:noWrap/>
            <w:vAlign w:val="bottom"/>
            <w:hideMark/>
          </w:tcPr>
          <w:p w14:paraId="717229F2"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1248</w:t>
            </w:r>
          </w:p>
        </w:tc>
        <w:tc>
          <w:tcPr>
            <w:tcW w:w="1671" w:type="dxa"/>
            <w:shd w:val="clear" w:color="B9DEFF" w:fill="B9DEFF"/>
            <w:noWrap/>
            <w:vAlign w:val="bottom"/>
            <w:hideMark/>
          </w:tcPr>
          <w:p w14:paraId="43C01F3A"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780</w:t>
            </w:r>
          </w:p>
        </w:tc>
        <w:tc>
          <w:tcPr>
            <w:tcW w:w="1713" w:type="dxa"/>
            <w:shd w:val="clear" w:color="B9DEFF" w:fill="B9DEFF"/>
            <w:noWrap/>
            <w:vAlign w:val="bottom"/>
            <w:hideMark/>
          </w:tcPr>
          <w:p w14:paraId="3C7AC6B7"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63%</w:t>
            </w:r>
          </w:p>
        </w:tc>
      </w:tr>
      <w:tr w:rsidR="00AA7C8A" w:rsidRPr="00AA7C8A" w14:paraId="59636552" w14:textId="77777777" w:rsidTr="00AA7C8A">
        <w:trPr>
          <w:trHeight w:val="246"/>
          <w:jc w:val="center"/>
        </w:trPr>
        <w:tc>
          <w:tcPr>
            <w:tcW w:w="1674" w:type="dxa"/>
            <w:shd w:val="clear" w:color="auto" w:fill="auto"/>
            <w:noWrap/>
            <w:hideMark/>
          </w:tcPr>
          <w:p w14:paraId="4FB48850"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360" w:type="dxa"/>
            <w:shd w:val="clear" w:color="auto" w:fill="auto"/>
            <w:noWrap/>
            <w:vAlign w:val="bottom"/>
            <w:hideMark/>
          </w:tcPr>
          <w:p w14:paraId="5BDE35AF"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71" w:type="dxa"/>
            <w:shd w:val="clear" w:color="auto" w:fill="auto"/>
            <w:noWrap/>
            <w:vAlign w:val="bottom"/>
            <w:hideMark/>
          </w:tcPr>
          <w:p w14:paraId="76BE657E"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713" w:type="dxa"/>
            <w:shd w:val="clear" w:color="auto" w:fill="auto"/>
            <w:noWrap/>
            <w:vAlign w:val="bottom"/>
            <w:hideMark/>
          </w:tcPr>
          <w:p w14:paraId="01489AB3"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65F84767" w14:textId="77777777" w:rsidTr="00AA7C8A">
        <w:trPr>
          <w:trHeight w:val="246"/>
          <w:jc w:val="center"/>
        </w:trPr>
        <w:tc>
          <w:tcPr>
            <w:tcW w:w="1674" w:type="dxa"/>
            <w:shd w:val="clear" w:color="auto" w:fill="auto"/>
            <w:noWrap/>
            <w:hideMark/>
          </w:tcPr>
          <w:p w14:paraId="5532DFA5"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In-Person</w:t>
            </w:r>
          </w:p>
        </w:tc>
        <w:tc>
          <w:tcPr>
            <w:tcW w:w="1360" w:type="dxa"/>
            <w:shd w:val="clear" w:color="auto" w:fill="auto"/>
            <w:noWrap/>
            <w:vAlign w:val="bottom"/>
            <w:hideMark/>
          </w:tcPr>
          <w:p w14:paraId="1BBA8E9E"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1248</w:t>
            </w:r>
          </w:p>
        </w:tc>
        <w:tc>
          <w:tcPr>
            <w:tcW w:w="1671" w:type="dxa"/>
            <w:shd w:val="clear" w:color="auto" w:fill="auto"/>
            <w:noWrap/>
            <w:vAlign w:val="bottom"/>
            <w:hideMark/>
          </w:tcPr>
          <w:p w14:paraId="5EFDF66C"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780</w:t>
            </w:r>
          </w:p>
        </w:tc>
        <w:tc>
          <w:tcPr>
            <w:tcW w:w="1713" w:type="dxa"/>
            <w:shd w:val="clear" w:color="auto" w:fill="auto"/>
            <w:noWrap/>
            <w:vAlign w:val="bottom"/>
            <w:hideMark/>
          </w:tcPr>
          <w:p w14:paraId="4FE381D2"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63%</w:t>
            </w:r>
          </w:p>
        </w:tc>
      </w:tr>
      <w:tr w:rsidR="00AA7C8A" w:rsidRPr="00AA7C8A" w14:paraId="134FA847" w14:textId="77777777" w:rsidTr="00AA7C8A">
        <w:trPr>
          <w:trHeight w:val="246"/>
          <w:jc w:val="center"/>
        </w:trPr>
        <w:tc>
          <w:tcPr>
            <w:tcW w:w="1674" w:type="dxa"/>
            <w:shd w:val="clear" w:color="B9DEFF" w:fill="B9DEFF"/>
            <w:noWrap/>
            <w:vAlign w:val="bottom"/>
            <w:hideMark/>
          </w:tcPr>
          <w:p w14:paraId="00D82CC3" w14:textId="77777777" w:rsidR="00AA7C8A" w:rsidRPr="00AA7C8A" w:rsidRDefault="00AA7C8A" w:rsidP="00AA7C8A">
            <w:pPr>
              <w:spacing w:after="0" w:line="240" w:lineRule="auto"/>
              <w:jc w:val="left"/>
              <w:rPr>
                <w:rFonts w:ascii="Arial Nova" w:eastAsia="Times New Roman" w:hAnsi="Arial Nova" w:cs="Calibri"/>
                <w:b/>
                <w:bCs/>
                <w:color w:val="000000"/>
              </w:rPr>
            </w:pPr>
            <w:r w:rsidRPr="00AA7C8A">
              <w:rPr>
                <w:rFonts w:ascii="Arial Nova" w:eastAsia="Times New Roman" w:hAnsi="Arial Nova" w:cs="Calibri"/>
                <w:b/>
                <w:bCs/>
                <w:color w:val="000000"/>
              </w:rPr>
              <w:t>2019</w:t>
            </w:r>
          </w:p>
        </w:tc>
        <w:tc>
          <w:tcPr>
            <w:tcW w:w="1360" w:type="dxa"/>
            <w:shd w:val="clear" w:color="B9DEFF" w:fill="B9DEFF"/>
            <w:noWrap/>
            <w:vAlign w:val="bottom"/>
            <w:hideMark/>
          </w:tcPr>
          <w:p w14:paraId="0039EF5D"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1275</w:t>
            </w:r>
          </w:p>
        </w:tc>
        <w:tc>
          <w:tcPr>
            <w:tcW w:w="1671" w:type="dxa"/>
            <w:shd w:val="clear" w:color="B9DEFF" w:fill="B9DEFF"/>
            <w:noWrap/>
            <w:vAlign w:val="bottom"/>
            <w:hideMark/>
          </w:tcPr>
          <w:p w14:paraId="49A070F1"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1050</w:t>
            </w:r>
          </w:p>
        </w:tc>
        <w:tc>
          <w:tcPr>
            <w:tcW w:w="1713" w:type="dxa"/>
            <w:shd w:val="clear" w:color="B9DEFF" w:fill="B9DEFF"/>
            <w:noWrap/>
            <w:vAlign w:val="bottom"/>
            <w:hideMark/>
          </w:tcPr>
          <w:p w14:paraId="2B19AEB2" w14:textId="77777777" w:rsidR="00AA7C8A" w:rsidRPr="00AA7C8A" w:rsidRDefault="00AA7C8A" w:rsidP="00AA7C8A">
            <w:pPr>
              <w:spacing w:after="0" w:line="240" w:lineRule="auto"/>
              <w:jc w:val="center"/>
              <w:rPr>
                <w:rFonts w:ascii="Arial Nova" w:eastAsia="Times New Roman" w:hAnsi="Arial Nova" w:cs="Calibri"/>
                <w:b/>
                <w:bCs/>
                <w:color w:val="000000"/>
              </w:rPr>
            </w:pPr>
            <w:r w:rsidRPr="00AA7C8A">
              <w:rPr>
                <w:rFonts w:ascii="Arial Nova" w:eastAsia="Times New Roman" w:hAnsi="Arial Nova" w:cs="Calibri"/>
                <w:b/>
                <w:bCs/>
                <w:color w:val="000000"/>
              </w:rPr>
              <w:t>82%</w:t>
            </w:r>
          </w:p>
        </w:tc>
      </w:tr>
      <w:tr w:rsidR="00AA7C8A" w:rsidRPr="00AA7C8A" w14:paraId="3FB60DBB" w14:textId="77777777" w:rsidTr="00AA7C8A">
        <w:trPr>
          <w:trHeight w:val="246"/>
          <w:jc w:val="center"/>
        </w:trPr>
        <w:tc>
          <w:tcPr>
            <w:tcW w:w="1674" w:type="dxa"/>
            <w:shd w:val="clear" w:color="auto" w:fill="auto"/>
            <w:noWrap/>
            <w:hideMark/>
          </w:tcPr>
          <w:p w14:paraId="71F75573"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r w:rsidRPr="00AA7C8A">
              <w:rPr>
                <w:rFonts w:ascii="Arial Nova" w:eastAsia="Times New Roman" w:hAnsi="Arial Nova" w:cs="Calibri"/>
                <w:b/>
                <w:bCs/>
                <w:color w:val="000000"/>
              </w:rPr>
              <w:t>ESOL</w:t>
            </w:r>
          </w:p>
        </w:tc>
        <w:tc>
          <w:tcPr>
            <w:tcW w:w="1360" w:type="dxa"/>
            <w:shd w:val="clear" w:color="auto" w:fill="auto"/>
            <w:noWrap/>
            <w:vAlign w:val="bottom"/>
            <w:hideMark/>
          </w:tcPr>
          <w:p w14:paraId="38961CAE" w14:textId="77777777" w:rsidR="00AA7C8A" w:rsidRPr="00AA7C8A" w:rsidRDefault="00AA7C8A" w:rsidP="00AA7C8A">
            <w:pPr>
              <w:spacing w:after="0" w:line="240" w:lineRule="auto"/>
              <w:ind w:firstLineChars="100" w:firstLine="221"/>
              <w:jc w:val="left"/>
              <w:rPr>
                <w:rFonts w:ascii="Arial Nova" w:eastAsia="Times New Roman" w:hAnsi="Arial Nova" w:cs="Calibri"/>
                <w:b/>
                <w:bCs/>
                <w:color w:val="000000"/>
              </w:rPr>
            </w:pPr>
          </w:p>
        </w:tc>
        <w:tc>
          <w:tcPr>
            <w:tcW w:w="1671" w:type="dxa"/>
            <w:shd w:val="clear" w:color="auto" w:fill="auto"/>
            <w:noWrap/>
            <w:vAlign w:val="bottom"/>
            <w:hideMark/>
          </w:tcPr>
          <w:p w14:paraId="71D71B72"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c>
          <w:tcPr>
            <w:tcW w:w="1713" w:type="dxa"/>
            <w:shd w:val="clear" w:color="auto" w:fill="auto"/>
            <w:noWrap/>
            <w:vAlign w:val="bottom"/>
            <w:hideMark/>
          </w:tcPr>
          <w:p w14:paraId="6444D541" w14:textId="77777777" w:rsidR="00AA7C8A" w:rsidRPr="00AA7C8A" w:rsidRDefault="00AA7C8A" w:rsidP="00AA7C8A">
            <w:pPr>
              <w:spacing w:after="0" w:line="240" w:lineRule="auto"/>
              <w:jc w:val="center"/>
              <w:rPr>
                <w:rFonts w:ascii="Times New Roman" w:eastAsia="Times New Roman" w:hAnsi="Times New Roman" w:cs="Times New Roman"/>
                <w:sz w:val="20"/>
                <w:szCs w:val="20"/>
              </w:rPr>
            </w:pPr>
          </w:p>
        </w:tc>
      </w:tr>
      <w:tr w:rsidR="00AA7C8A" w:rsidRPr="00AA7C8A" w14:paraId="1F9261D4" w14:textId="77777777" w:rsidTr="00AA7C8A">
        <w:trPr>
          <w:trHeight w:val="246"/>
          <w:jc w:val="center"/>
        </w:trPr>
        <w:tc>
          <w:tcPr>
            <w:tcW w:w="1674" w:type="dxa"/>
            <w:shd w:val="clear" w:color="auto" w:fill="auto"/>
            <w:noWrap/>
            <w:hideMark/>
          </w:tcPr>
          <w:p w14:paraId="4639A715" w14:textId="77777777" w:rsidR="00AA7C8A" w:rsidRPr="00AA7C8A" w:rsidRDefault="00AA7C8A" w:rsidP="00AA7C8A">
            <w:pPr>
              <w:spacing w:after="0" w:line="240" w:lineRule="auto"/>
              <w:ind w:firstLineChars="200" w:firstLine="440"/>
              <w:jc w:val="left"/>
              <w:rPr>
                <w:rFonts w:ascii="Arial Nova" w:eastAsia="Times New Roman" w:hAnsi="Arial Nova" w:cs="Calibri"/>
                <w:color w:val="000000"/>
              </w:rPr>
            </w:pPr>
            <w:r w:rsidRPr="00AA7C8A">
              <w:rPr>
                <w:rFonts w:ascii="Arial Nova" w:eastAsia="Times New Roman" w:hAnsi="Arial Nova" w:cs="Calibri"/>
                <w:color w:val="000000"/>
              </w:rPr>
              <w:t>In-Person</w:t>
            </w:r>
          </w:p>
        </w:tc>
        <w:tc>
          <w:tcPr>
            <w:tcW w:w="1360" w:type="dxa"/>
            <w:shd w:val="clear" w:color="auto" w:fill="auto"/>
            <w:noWrap/>
            <w:vAlign w:val="bottom"/>
            <w:hideMark/>
          </w:tcPr>
          <w:p w14:paraId="2CCBBCE7"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1275</w:t>
            </w:r>
          </w:p>
        </w:tc>
        <w:tc>
          <w:tcPr>
            <w:tcW w:w="1671" w:type="dxa"/>
            <w:shd w:val="clear" w:color="auto" w:fill="auto"/>
            <w:noWrap/>
            <w:vAlign w:val="bottom"/>
            <w:hideMark/>
          </w:tcPr>
          <w:p w14:paraId="1F1AAF74"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1050</w:t>
            </w:r>
          </w:p>
        </w:tc>
        <w:tc>
          <w:tcPr>
            <w:tcW w:w="1713" w:type="dxa"/>
            <w:shd w:val="clear" w:color="auto" w:fill="auto"/>
            <w:noWrap/>
            <w:vAlign w:val="bottom"/>
            <w:hideMark/>
          </w:tcPr>
          <w:p w14:paraId="5DC9BE32" w14:textId="77777777" w:rsidR="00AA7C8A" w:rsidRPr="00AA7C8A" w:rsidRDefault="00AA7C8A" w:rsidP="00AA7C8A">
            <w:pPr>
              <w:spacing w:after="0" w:line="240" w:lineRule="auto"/>
              <w:jc w:val="center"/>
              <w:rPr>
                <w:rFonts w:ascii="Arial Nova" w:eastAsia="Times New Roman" w:hAnsi="Arial Nova" w:cs="Calibri"/>
                <w:color w:val="000000"/>
              </w:rPr>
            </w:pPr>
            <w:r w:rsidRPr="00AA7C8A">
              <w:rPr>
                <w:rFonts w:ascii="Arial Nova" w:eastAsia="Times New Roman" w:hAnsi="Arial Nova" w:cs="Calibri"/>
                <w:color w:val="000000"/>
              </w:rPr>
              <w:t>82%</w:t>
            </w:r>
          </w:p>
        </w:tc>
      </w:tr>
    </w:tbl>
    <w:p w14:paraId="21E6971D" w14:textId="77777777" w:rsidR="00AA7C8A" w:rsidRDefault="00AA7C8A" w:rsidP="008B43AE">
      <w:pPr>
        <w:rPr>
          <w:rFonts w:ascii="Tahoma" w:hAnsi="Tahoma" w:cs="Tahoma"/>
        </w:rPr>
      </w:pPr>
    </w:p>
    <w:p w14:paraId="0E06011A" w14:textId="585DCF4D" w:rsidR="00663B65" w:rsidRPr="00397C07" w:rsidRDefault="00663B65" w:rsidP="008B43AE">
      <w:pPr>
        <w:rPr>
          <w:rFonts w:ascii="Tahoma" w:hAnsi="Tahoma" w:cs="Tahoma"/>
        </w:rPr>
      </w:pPr>
      <w:r w:rsidRPr="00397C07">
        <w:rPr>
          <w:rFonts w:ascii="Tahoma" w:hAnsi="Tahoma" w:cs="Tahoma"/>
        </w:rPr>
        <w:t xml:space="preserve">On average the course retention rate (number of students are retained in the course)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8B43AE">
        <w:trPr>
          <w:trHeight w:val="1160"/>
        </w:trPr>
        <w:tc>
          <w:tcPr>
            <w:tcW w:w="9304" w:type="dxa"/>
          </w:tcPr>
          <w:p w14:paraId="30A6310F" w14:textId="77777777" w:rsidR="0022081F" w:rsidRPr="0022081F" w:rsidRDefault="0022081F" w:rsidP="0022081F">
            <w:pPr>
              <w:rPr>
                <w:rFonts w:ascii="Tahoma" w:hAnsi="Tahoma" w:cs="Tahoma"/>
              </w:rPr>
            </w:pPr>
            <w:r w:rsidRPr="0022081F">
              <w:rPr>
                <w:rFonts w:ascii="Tahoma" w:hAnsi="Tahoma" w:cs="Tahoma"/>
              </w:rPr>
              <w:t xml:space="preserve">Over the past three years, ESOL student retention rate has been consistently higher than the </w:t>
            </w:r>
          </w:p>
          <w:p w14:paraId="17A0E190" w14:textId="7324450F" w:rsidR="00AE3E2F" w:rsidRPr="00397C07" w:rsidRDefault="00966E7D" w:rsidP="0022081F">
            <w:pPr>
              <w:rPr>
                <w:rFonts w:ascii="Tahoma" w:hAnsi="Tahoma" w:cs="Tahoma"/>
              </w:rPr>
            </w:pPr>
            <w:r>
              <w:rPr>
                <w:rFonts w:ascii="Tahoma" w:hAnsi="Tahoma" w:cs="Tahoma"/>
              </w:rPr>
              <w:t>c</w:t>
            </w:r>
            <w:r w:rsidRPr="0022081F">
              <w:rPr>
                <w:rFonts w:ascii="Tahoma" w:hAnsi="Tahoma" w:cs="Tahoma"/>
              </w:rPr>
              <w:t>ollege</w:t>
            </w:r>
            <w:r w:rsidR="0022081F" w:rsidRPr="0022081F">
              <w:rPr>
                <w:rFonts w:ascii="Tahoma" w:hAnsi="Tahoma" w:cs="Tahoma"/>
              </w:rPr>
              <w:t xml:space="preserve"> average. This can be attributed to various reasons such as small</w:t>
            </w:r>
            <w:r w:rsidR="00EE70DF">
              <w:rPr>
                <w:rFonts w:ascii="Tahoma" w:hAnsi="Tahoma" w:cs="Tahoma"/>
              </w:rPr>
              <w:t xml:space="preserve">er class size, </w:t>
            </w:r>
            <w:r>
              <w:rPr>
                <w:rFonts w:ascii="Tahoma" w:hAnsi="Tahoma" w:cs="Tahoma"/>
              </w:rPr>
              <w:t>intercultural</w:t>
            </w:r>
            <w:r w:rsidR="00EE70DF">
              <w:rPr>
                <w:rFonts w:ascii="Tahoma" w:hAnsi="Tahoma" w:cs="Tahoma"/>
              </w:rPr>
              <w:t xml:space="preserve"> </w:t>
            </w:r>
            <w:r w:rsidR="0022081F" w:rsidRPr="0022081F">
              <w:rPr>
                <w:rFonts w:ascii="Tahoma" w:hAnsi="Tahoma" w:cs="Tahoma"/>
              </w:rPr>
              <w:t>competent faculty, and skill based formative assessments. In addi</w:t>
            </w:r>
            <w:r w:rsidR="00EE70DF">
              <w:rPr>
                <w:rFonts w:ascii="Tahoma" w:hAnsi="Tahoma" w:cs="Tahoma"/>
              </w:rPr>
              <w:t xml:space="preserve">tion, faculty provide students </w:t>
            </w:r>
            <w:r w:rsidR="0022081F" w:rsidRPr="0022081F">
              <w:rPr>
                <w:rFonts w:ascii="Tahoma" w:hAnsi="Tahoma" w:cs="Tahoma"/>
              </w:rPr>
              <w:t>with mid semester course progress reports and coordinate with co</w:t>
            </w:r>
            <w:r w:rsidR="00EE70DF">
              <w:rPr>
                <w:rFonts w:ascii="Tahoma" w:hAnsi="Tahoma" w:cs="Tahoma"/>
              </w:rPr>
              <w:t xml:space="preserve">unselors to advise students in </w:t>
            </w:r>
            <w:r w:rsidR="0022081F" w:rsidRPr="0022081F">
              <w:rPr>
                <w:rFonts w:ascii="Tahoma" w:hAnsi="Tahoma" w:cs="Tahoma"/>
              </w:rPr>
              <w:t>selecting the appropriate course for the following semester.</w:t>
            </w:r>
          </w:p>
        </w:tc>
      </w:tr>
    </w:tbl>
    <w:p w14:paraId="296A413D" w14:textId="77777777" w:rsidR="00EE3B8A" w:rsidRPr="00397C07" w:rsidRDefault="00EE3B8A" w:rsidP="000E7A92">
      <w:pPr>
        <w:rPr>
          <w:rFonts w:ascii="Tahoma" w:hAnsi="Tahoma" w:cs="Tahoma"/>
        </w:rPr>
      </w:pPr>
    </w:p>
    <w:p w14:paraId="2F656133" w14:textId="77777777" w:rsidR="00BA2B2F" w:rsidRPr="00E90DF2" w:rsidRDefault="00BA2B2F" w:rsidP="00BA2B2F">
      <w:pPr>
        <w:jc w:val="left"/>
        <w:rPr>
          <w:rFonts w:ascii="Tahoma" w:hAnsi="Tahoma" w:cs="Tahoma"/>
        </w:rPr>
      </w:pPr>
      <w:r w:rsidRPr="00E90DF2">
        <w:rPr>
          <w:rFonts w:ascii="Tahoma" w:hAnsi="Tahoma" w:cs="Tahoma"/>
        </w:rPr>
        <w:lastRenderedPageBreak/>
        <w:t>College of Alameda continues to focus on access, equity, and success. The goal is to create an inclusive environment where all students can thrive and meet their education and career goals.</w:t>
      </w:r>
    </w:p>
    <w:p w14:paraId="5F4EA27D" w14:textId="7F822DBF" w:rsidR="00BA2B2F" w:rsidRPr="00E90DF2" w:rsidRDefault="00BA2B2F" w:rsidP="00BA2B2F">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r w:rsidR="00AA7C8A" w:rsidRPr="00837F90">
        <w:rPr>
          <w:rFonts w:ascii="Tahoma" w:hAnsi="Tahoma" w:cs="Tahoma"/>
        </w:rPr>
        <w:t>All-Students</w:t>
      </w:r>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098F5F32" w14:textId="77777777" w:rsidR="00AA7C8A" w:rsidRDefault="00AA7C8A" w:rsidP="00AA7C8A">
      <w:pPr>
        <w:pStyle w:val="BodyText2"/>
        <w:jc w:val="left"/>
      </w:pPr>
    </w:p>
    <w:p w14:paraId="5A75DA7E" w14:textId="5F254584" w:rsidR="00AA7C8A" w:rsidRPr="00CD3934" w:rsidRDefault="00CD3934" w:rsidP="00AA7C8A">
      <w:pPr>
        <w:pStyle w:val="BodyText2"/>
        <w:jc w:val="left"/>
        <w:rPr>
          <w:color w:val="FF0000"/>
          <w:sz w:val="24"/>
          <w:szCs w:val="24"/>
        </w:rPr>
      </w:pPr>
      <w:r w:rsidRPr="00CD3934">
        <w:rPr>
          <w:color w:val="FF0000"/>
          <w:sz w:val="24"/>
          <w:szCs w:val="24"/>
        </w:rPr>
        <w:t>DATA TBD</w:t>
      </w:r>
    </w:p>
    <w:p w14:paraId="5A684ADB" w14:textId="77777777" w:rsidR="00BA2B2F" w:rsidRPr="006C3036" w:rsidRDefault="00BA2B2F" w:rsidP="00BA2B2F">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BA2B2F" w14:paraId="37B6B71F" w14:textId="77777777" w:rsidTr="00942869">
        <w:tc>
          <w:tcPr>
            <w:tcW w:w="9350" w:type="dxa"/>
          </w:tcPr>
          <w:p w14:paraId="5DCB8863" w14:textId="4BEF9EE4" w:rsidR="00374D99" w:rsidRDefault="00374D99" w:rsidP="00EE70DF">
            <w:pPr>
              <w:rPr>
                <w:rFonts w:ascii="Tahoma" w:hAnsi="Tahoma" w:cs="Tahoma"/>
              </w:rPr>
            </w:pPr>
            <w:r>
              <w:rPr>
                <w:rFonts w:ascii="Tahoma" w:hAnsi="Tahoma" w:cs="Tahoma"/>
              </w:rPr>
              <w:t xml:space="preserve">The ESOL </w:t>
            </w:r>
            <w:r w:rsidR="00EE70DF" w:rsidRPr="00EE70DF">
              <w:rPr>
                <w:rFonts w:ascii="Tahoma" w:hAnsi="Tahoma" w:cs="Tahoma"/>
              </w:rPr>
              <w:t xml:space="preserve">department </w:t>
            </w:r>
            <w:r>
              <w:rPr>
                <w:rFonts w:ascii="Tahoma" w:hAnsi="Tahoma" w:cs="Tahoma"/>
              </w:rPr>
              <w:t>strives to achieve College of Alameda’s goal of creating</w:t>
            </w:r>
            <w:r w:rsidRPr="00E90DF2">
              <w:rPr>
                <w:rFonts w:ascii="Tahoma" w:hAnsi="Tahoma" w:cs="Tahoma"/>
              </w:rPr>
              <w:t xml:space="preserve"> an inclusive environment where all students can thrive and meet their education and career goals.</w:t>
            </w:r>
          </w:p>
          <w:p w14:paraId="71AEDCE4" w14:textId="77777777" w:rsidR="00374D99" w:rsidRDefault="00374D99" w:rsidP="00EE70DF">
            <w:pPr>
              <w:rPr>
                <w:rFonts w:ascii="Tahoma" w:hAnsi="Tahoma" w:cs="Tahoma"/>
              </w:rPr>
            </w:pPr>
          </w:p>
          <w:p w14:paraId="42AF7708" w14:textId="4121B8A3" w:rsidR="00374D99" w:rsidRDefault="00374D99" w:rsidP="00EE70DF">
            <w:pPr>
              <w:rPr>
                <w:rFonts w:ascii="Tahoma" w:hAnsi="Tahoma" w:cs="Tahoma"/>
              </w:rPr>
            </w:pPr>
            <w:r>
              <w:rPr>
                <w:rFonts w:ascii="Tahoma" w:hAnsi="Tahoma" w:cs="Tahoma"/>
              </w:rPr>
              <w:t xml:space="preserve">The data shows that the </w:t>
            </w:r>
            <w:r w:rsidRPr="00E90DF2">
              <w:rPr>
                <w:rFonts w:ascii="Tahoma" w:hAnsi="Tahoma" w:cs="Tahoma"/>
              </w:rPr>
              <w:t>disproportionate</w:t>
            </w:r>
            <w:r>
              <w:rPr>
                <w:rFonts w:ascii="Tahoma" w:hAnsi="Tahoma" w:cs="Tahoma"/>
              </w:rPr>
              <w:t xml:space="preserve"> groups are Latinx, males, African-Americans, and two or more nationalities. </w:t>
            </w:r>
          </w:p>
          <w:p w14:paraId="5C5D1142" w14:textId="77777777" w:rsidR="00374D99" w:rsidRDefault="00374D99" w:rsidP="00EE70DF">
            <w:pPr>
              <w:rPr>
                <w:rFonts w:ascii="Tahoma" w:hAnsi="Tahoma" w:cs="Tahoma"/>
              </w:rPr>
            </w:pPr>
          </w:p>
          <w:p w14:paraId="65561D71" w14:textId="25332A43" w:rsidR="007F01C8" w:rsidRPr="007F01C8" w:rsidRDefault="009B664D" w:rsidP="007F01C8">
            <w:pPr>
              <w:rPr>
                <w:rFonts w:ascii="Times New Roman" w:eastAsia="Times New Roman" w:hAnsi="Times New Roman" w:cs="Times New Roman"/>
                <w:sz w:val="24"/>
                <w:szCs w:val="24"/>
              </w:rPr>
            </w:pPr>
            <w:r>
              <w:rPr>
                <w:rFonts w:ascii="Tahoma" w:hAnsi="Tahoma" w:cs="Tahoma"/>
              </w:rPr>
              <w:t xml:space="preserve">Our department can help improve course completion for </w:t>
            </w:r>
            <w:r w:rsidRPr="006C3036">
              <w:rPr>
                <w:rFonts w:ascii="Tahoma" w:hAnsi="Tahoma" w:cs="Tahoma"/>
              </w:rPr>
              <w:t>disproportionate</w:t>
            </w:r>
            <w:r>
              <w:rPr>
                <w:rFonts w:ascii="Tahoma" w:hAnsi="Tahoma" w:cs="Tahoma"/>
              </w:rPr>
              <w:t xml:space="preserve"> groups by </w:t>
            </w:r>
            <w:r w:rsidR="006C06D9">
              <w:rPr>
                <w:rFonts w:ascii="Tahoma" w:hAnsi="Tahoma" w:cs="Tahoma"/>
              </w:rPr>
              <w:t xml:space="preserve">continuing to provide </w:t>
            </w:r>
            <w:r w:rsidR="00AE61EB">
              <w:rPr>
                <w:rFonts w:ascii="Tahoma" w:hAnsi="Tahoma" w:cs="Tahoma"/>
              </w:rPr>
              <w:t xml:space="preserve">digital skills </w:t>
            </w:r>
            <w:r w:rsidR="00EE70DF" w:rsidRPr="00EE70DF">
              <w:rPr>
                <w:rFonts w:ascii="Tahoma" w:hAnsi="Tahoma" w:cs="Tahoma"/>
              </w:rPr>
              <w:t>worksh</w:t>
            </w:r>
            <w:r w:rsidR="00E26DD5">
              <w:rPr>
                <w:rFonts w:ascii="Tahoma" w:hAnsi="Tahoma" w:cs="Tahoma"/>
              </w:rPr>
              <w:t xml:space="preserve">ops for ESOL students. </w:t>
            </w:r>
            <w:r w:rsidR="00E26DD5">
              <w:rPr>
                <w:rFonts w:ascii="Arial" w:eastAsia="Times New Roman" w:hAnsi="Arial" w:cs="Arial"/>
                <w:sz w:val="24"/>
                <w:szCs w:val="24"/>
              </w:rPr>
              <w:t>W</w:t>
            </w:r>
            <w:r w:rsidR="00DD0A05" w:rsidRPr="00DD0A05">
              <w:rPr>
                <w:rFonts w:ascii="Arial" w:eastAsia="Times New Roman" w:hAnsi="Arial" w:cs="Arial"/>
                <w:sz w:val="24"/>
                <w:szCs w:val="24"/>
              </w:rPr>
              <w:t xml:space="preserve">orkshops </w:t>
            </w:r>
            <w:r w:rsidR="00DD0A05">
              <w:rPr>
                <w:rFonts w:ascii="Arial" w:eastAsia="Times New Roman" w:hAnsi="Arial" w:cs="Arial"/>
                <w:sz w:val="24"/>
                <w:szCs w:val="24"/>
              </w:rPr>
              <w:t xml:space="preserve">are </w:t>
            </w:r>
            <w:r w:rsidR="00DD0A05" w:rsidRPr="00DD0A05">
              <w:rPr>
                <w:rFonts w:ascii="Arial" w:eastAsia="Times New Roman" w:hAnsi="Arial" w:cs="Arial"/>
                <w:sz w:val="24"/>
                <w:szCs w:val="24"/>
              </w:rPr>
              <w:t>aimed at helping our students n</w:t>
            </w:r>
            <w:r w:rsidR="00E26DD5">
              <w:rPr>
                <w:rFonts w:ascii="Arial" w:eastAsia="Times New Roman" w:hAnsi="Arial" w:cs="Arial"/>
                <w:sz w:val="24"/>
                <w:szCs w:val="24"/>
              </w:rPr>
              <w:t xml:space="preserve">avigate Canvas effectively. </w:t>
            </w:r>
            <w:r w:rsidR="007F01C8">
              <w:rPr>
                <w:rFonts w:ascii="Arial" w:eastAsia="Times New Roman" w:hAnsi="Arial" w:cs="Arial"/>
                <w:sz w:val="24"/>
                <w:szCs w:val="24"/>
              </w:rPr>
              <w:t>Some of the workshops cover the following topics:</w:t>
            </w:r>
            <w:r w:rsidR="006270DA">
              <w:rPr>
                <w:rFonts w:ascii="Arial" w:eastAsia="Times New Roman" w:hAnsi="Arial" w:cs="Arial"/>
                <w:sz w:val="24"/>
                <w:szCs w:val="24"/>
              </w:rPr>
              <w:t xml:space="preserve"> n</w:t>
            </w:r>
            <w:r w:rsidR="007F01C8" w:rsidRPr="007F01C8">
              <w:rPr>
                <w:rFonts w:ascii="Arial" w:eastAsia="Times New Roman" w:hAnsi="Arial" w:cs="Arial"/>
                <w:sz w:val="24"/>
                <w:szCs w:val="24"/>
              </w:rPr>
              <w:t>avigating the Canvas interface</w:t>
            </w:r>
            <w:r w:rsidR="007F01C8">
              <w:rPr>
                <w:rFonts w:ascii="Times New Roman" w:eastAsia="Times New Roman" w:hAnsi="Times New Roman" w:cs="Times New Roman"/>
                <w:sz w:val="24"/>
                <w:szCs w:val="24"/>
              </w:rPr>
              <w:t xml:space="preserve">, </w:t>
            </w:r>
            <w:r w:rsidR="006270DA">
              <w:rPr>
                <w:rFonts w:ascii="Arial" w:eastAsia="Times New Roman" w:hAnsi="Arial" w:cs="Arial"/>
                <w:sz w:val="24"/>
                <w:szCs w:val="24"/>
              </w:rPr>
              <w:t>s</w:t>
            </w:r>
            <w:r w:rsidR="007F01C8" w:rsidRPr="007F01C8">
              <w:rPr>
                <w:rFonts w:ascii="Arial" w:eastAsia="Times New Roman" w:hAnsi="Arial" w:cs="Arial"/>
                <w:sz w:val="24"/>
                <w:szCs w:val="24"/>
              </w:rPr>
              <w:t>ubmitting assignments</w:t>
            </w:r>
            <w:r w:rsidR="007F01C8">
              <w:rPr>
                <w:rFonts w:ascii="Times New Roman" w:eastAsia="Times New Roman" w:hAnsi="Times New Roman" w:cs="Times New Roman"/>
                <w:sz w:val="24"/>
                <w:szCs w:val="24"/>
              </w:rPr>
              <w:t xml:space="preserve">, </w:t>
            </w:r>
            <w:r w:rsidR="006270DA">
              <w:rPr>
                <w:rFonts w:ascii="Arial" w:eastAsia="Times New Roman" w:hAnsi="Arial" w:cs="Arial"/>
                <w:sz w:val="24"/>
                <w:szCs w:val="24"/>
              </w:rPr>
              <w:t>i</w:t>
            </w:r>
            <w:r w:rsidR="007F01C8" w:rsidRPr="007F01C8">
              <w:rPr>
                <w:rFonts w:ascii="Arial" w:eastAsia="Times New Roman" w:hAnsi="Arial" w:cs="Arial"/>
                <w:sz w:val="24"/>
                <w:szCs w:val="24"/>
              </w:rPr>
              <w:t>nteracting with course content</w:t>
            </w:r>
            <w:r w:rsidR="007F01C8">
              <w:rPr>
                <w:rFonts w:ascii="Times New Roman" w:eastAsia="Times New Roman" w:hAnsi="Times New Roman" w:cs="Times New Roman"/>
                <w:sz w:val="24"/>
                <w:szCs w:val="24"/>
              </w:rPr>
              <w:t xml:space="preserve">, </w:t>
            </w:r>
            <w:r w:rsidR="006270DA">
              <w:rPr>
                <w:rFonts w:ascii="Arial" w:eastAsia="Times New Roman" w:hAnsi="Arial" w:cs="Arial"/>
                <w:sz w:val="24"/>
                <w:szCs w:val="24"/>
              </w:rPr>
              <w:t>p</w:t>
            </w:r>
            <w:r w:rsidR="007F01C8" w:rsidRPr="007F01C8">
              <w:rPr>
                <w:rFonts w:ascii="Arial" w:eastAsia="Times New Roman" w:hAnsi="Arial" w:cs="Arial"/>
                <w:sz w:val="24"/>
                <w:szCs w:val="24"/>
              </w:rPr>
              <w:t>articipating in discussions</w:t>
            </w:r>
            <w:r w:rsidR="007F01C8">
              <w:rPr>
                <w:rFonts w:ascii="Times New Roman" w:eastAsia="Times New Roman" w:hAnsi="Times New Roman" w:cs="Times New Roman"/>
                <w:sz w:val="24"/>
                <w:szCs w:val="24"/>
              </w:rPr>
              <w:t xml:space="preserve">, </w:t>
            </w:r>
            <w:r w:rsidR="006270DA">
              <w:rPr>
                <w:rFonts w:ascii="Arial" w:eastAsia="Times New Roman" w:hAnsi="Arial" w:cs="Arial"/>
                <w:sz w:val="24"/>
                <w:szCs w:val="24"/>
              </w:rPr>
              <w:t>a</w:t>
            </w:r>
            <w:r w:rsidR="007F01C8" w:rsidRPr="007F01C8">
              <w:rPr>
                <w:rFonts w:ascii="Arial" w:eastAsia="Times New Roman" w:hAnsi="Arial" w:cs="Arial"/>
                <w:sz w:val="24"/>
                <w:szCs w:val="24"/>
              </w:rPr>
              <w:t>ccessing grades and feedback</w:t>
            </w:r>
            <w:r w:rsidR="007F01C8">
              <w:rPr>
                <w:rFonts w:ascii="Times New Roman" w:eastAsia="Times New Roman" w:hAnsi="Times New Roman" w:cs="Times New Roman"/>
                <w:sz w:val="24"/>
                <w:szCs w:val="24"/>
              </w:rPr>
              <w:t xml:space="preserve">, </w:t>
            </w:r>
            <w:r w:rsidR="006270DA">
              <w:rPr>
                <w:rFonts w:ascii="Arial" w:eastAsia="Times New Roman" w:hAnsi="Arial" w:cs="Arial"/>
                <w:sz w:val="24"/>
                <w:szCs w:val="24"/>
              </w:rPr>
              <w:t>u</w:t>
            </w:r>
            <w:r w:rsidR="007F01C8" w:rsidRPr="007F01C8">
              <w:rPr>
                <w:rFonts w:ascii="Arial" w:eastAsia="Times New Roman" w:hAnsi="Arial" w:cs="Arial"/>
                <w:sz w:val="24"/>
                <w:szCs w:val="24"/>
              </w:rPr>
              <w:t>tilizing Canvas mobile apps</w:t>
            </w:r>
            <w:r w:rsidR="007F01C8">
              <w:rPr>
                <w:rFonts w:ascii="Times New Roman" w:eastAsia="Times New Roman" w:hAnsi="Times New Roman" w:cs="Times New Roman"/>
                <w:sz w:val="24"/>
                <w:szCs w:val="24"/>
              </w:rPr>
              <w:t xml:space="preserve">, </w:t>
            </w:r>
            <w:r w:rsidR="006270DA">
              <w:rPr>
                <w:rFonts w:ascii="Arial" w:eastAsia="Times New Roman" w:hAnsi="Arial" w:cs="Arial"/>
                <w:sz w:val="24"/>
                <w:szCs w:val="24"/>
              </w:rPr>
              <w:t>t</w:t>
            </w:r>
            <w:r w:rsidR="007F01C8" w:rsidRPr="007F01C8">
              <w:rPr>
                <w:rFonts w:ascii="Arial" w:eastAsia="Times New Roman" w:hAnsi="Arial" w:cs="Arial"/>
                <w:sz w:val="24"/>
                <w:szCs w:val="24"/>
              </w:rPr>
              <w:t>roubleshooting common issues</w:t>
            </w:r>
          </w:p>
          <w:p w14:paraId="09612C4D" w14:textId="77777777" w:rsidR="007F01C8" w:rsidRDefault="007F01C8" w:rsidP="00EE70DF">
            <w:pPr>
              <w:rPr>
                <w:rFonts w:ascii="Arial" w:eastAsia="Times New Roman" w:hAnsi="Arial" w:cs="Arial"/>
                <w:sz w:val="24"/>
                <w:szCs w:val="24"/>
              </w:rPr>
            </w:pPr>
          </w:p>
          <w:p w14:paraId="193958C5" w14:textId="1FFE3160" w:rsidR="00EE70DF" w:rsidRDefault="00E26DD5" w:rsidP="00EE70DF">
            <w:pPr>
              <w:rPr>
                <w:rFonts w:ascii="Tahoma" w:hAnsi="Tahoma" w:cs="Tahoma"/>
              </w:rPr>
            </w:pPr>
            <w:r>
              <w:rPr>
                <w:rFonts w:ascii="Arial" w:eastAsia="Times New Roman" w:hAnsi="Arial" w:cs="Arial"/>
                <w:sz w:val="24"/>
                <w:szCs w:val="24"/>
              </w:rPr>
              <w:t xml:space="preserve">Additionally, the department works closely with the college’s Learning Resource Center offering tutoring services </w:t>
            </w:r>
            <w:r w:rsidR="007021F4">
              <w:rPr>
                <w:rFonts w:ascii="Arial" w:eastAsia="Times New Roman" w:hAnsi="Arial" w:cs="Arial"/>
                <w:sz w:val="24"/>
                <w:szCs w:val="24"/>
              </w:rPr>
              <w:t>online</w:t>
            </w:r>
            <w:r>
              <w:rPr>
                <w:rFonts w:ascii="Arial" w:eastAsia="Times New Roman" w:hAnsi="Arial" w:cs="Arial"/>
                <w:sz w:val="24"/>
                <w:szCs w:val="24"/>
              </w:rPr>
              <w:t xml:space="preserve"> and in-person. Other tutoring services include individual and group tutoring.  Some courses provide</w:t>
            </w:r>
            <w:r w:rsidR="007021F4">
              <w:rPr>
                <w:rFonts w:ascii="Arial" w:eastAsia="Times New Roman" w:hAnsi="Arial" w:cs="Arial"/>
                <w:sz w:val="24"/>
                <w:szCs w:val="24"/>
              </w:rPr>
              <w:t xml:space="preserve"> an embedded tutor</w:t>
            </w:r>
            <w:r>
              <w:rPr>
                <w:rFonts w:ascii="Arial" w:eastAsia="Times New Roman" w:hAnsi="Arial" w:cs="Arial"/>
                <w:sz w:val="24"/>
                <w:szCs w:val="24"/>
              </w:rPr>
              <w:t xml:space="preserve"> to assist students in the classroom. </w:t>
            </w:r>
          </w:p>
          <w:p w14:paraId="4AE21114" w14:textId="77777777" w:rsidR="00E26DD5" w:rsidRDefault="00E26DD5" w:rsidP="00EE70DF">
            <w:pPr>
              <w:rPr>
                <w:rFonts w:ascii="Tahoma" w:hAnsi="Tahoma" w:cs="Tahoma"/>
              </w:rPr>
            </w:pPr>
          </w:p>
          <w:p w14:paraId="480F2A39" w14:textId="3778AA7C" w:rsidR="00EE70DF" w:rsidRDefault="00E26DD5" w:rsidP="00EE70DF">
            <w:pPr>
              <w:rPr>
                <w:rFonts w:ascii="Tahoma" w:hAnsi="Tahoma" w:cs="Tahoma"/>
              </w:rPr>
            </w:pPr>
            <w:r>
              <w:rPr>
                <w:rFonts w:ascii="Tahoma" w:hAnsi="Tahoma" w:cs="Tahoma"/>
              </w:rPr>
              <w:t>T</w:t>
            </w:r>
            <w:r w:rsidR="00EE70DF" w:rsidRPr="00EE70DF">
              <w:rPr>
                <w:rFonts w:ascii="Tahoma" w:hAnsi="Tahoma" w:cs="Tahoma"/>
              </w:rPr>
              <w:t xml:space="preserve">he </w:t>
            </w:r>
            <w:r w:rsidR="00DD0A05">
              <w:rPr>
                <w:rFonts w:ascii="Tahoma" w:hAnsi="Tahoma" w:cs="Tahoma"/>
              </w:rPr>
              <w:t xml:space="preserve">ESOL </w:t>
            </w:r>
            <w:r w:rsidR="00EE70DF" w:rsidRPr="00EE70DF">
              <w:rPr>
                <w:rFonts w:ascii="Tahoma" w:hAnsi="Tahoma" w:cs="Tahoma"/>
              </w:rPr>
              <w:t>faculty collaborate</w:t>
            </w:r>
            <w:r w:rsidR="00DD0A05">
              <w:rPr>
                <w:rFonts w:ascii="Tahoma" w:hAnsi="Tahoma" w:cs="Tahoma"/>
              </w:rPr>
              <w:t>s</w:t>
            </w:r>
            <w:r w:rsidR="00EE70DF" w:rsidRPr="00EE70DF">
              <w:rPr>
                <w:rFonts w:ascii="Tahoma" w:hAnsi="Tahoma" w:cs="Tahoma"/>
              </w:rPr>
              <w:t xml:space="preserve"> to strategize instructional practices to</w:t>
            </w:r>
            <w:r w:rsidR="00DD0A05">
              <w:rPr>
                <w:rFonts w:ascii="Tahoma" w:hAnsi="Tahoma" w:cs="Tahoma"/>
              </w:rPr>
              <w:t xml:space="preserve"> improve course completion and </w:t>
            </w:r>
            <w:r w:rsidR="00EE70DF" w:rsidRPr="00EE70DF">
              <w:rPr>
                <w:rFonts w:ascii="Tahoma" w:hAnsi="Tahoma" w:cs="Tahoma"/>
              </w:rPr>
              <w:t xml:space="preserve">retention rates. </w:t>
            </w:r>
            <w:r w:rsidR="00DD0A05">
              <w:rPr>
                <w:rFonts w:ascii="Tahoma" w:hAnsi="Tahoma" w:cs="Tahoma"/>
              </w:rPr>
              <w:t xml:space="preserve">ESOL </w:t>
            </w:r>
            <w:r w:rsidR="00EE70DF" w:rsidRPr="00EE70DF">
              <w:rPr>
                <w:rFonts w:ascii="Tahoma" w:hAnsi="Tahoma" w:cs="Tahoma"/>
              </w:rPr>
              <w:t>Faculty provide students with mid-semester course progress reports</w:t>
            </w:r>
            <w:r w:rsidR="007021F4">
              <w:rPr>
                <w:rFonts w:ascii="Tahoma" w:hAnsi="Tahoma" w:cs="Tahoma"/>
              </w:rPr>
              <w:t xml:space="preserve">. </w:t>
            </w:r>
          </w:p>
          <w:p w14:paraId="3655AACF" w14:textId="77777777" w:rsidR="00AE61EB" w:rsidRDefault="00AE61EB" w:rsidP="00942869">
            <w:pPr>
              <w:rPr>
                <w:rFonts w:ascii="Tahoma" w:hAnsi="Tahoma" w:cs="Tahoma"/>
              </w:rPr>
            </w:pPr>
          </w:p>
          <w:p w14:paraId="079D60E3" w14:textId="10390C4E" w:rsidR="000B0F49" w:rsidRPr="000B0F49" w:rsidRDefault="00E26DD5" w:rsidP="000B0F49">
            <w:pPr>
              <w:rPr>
                <w:rFonts w:ascii="Tahoma" w:hAnsi="Tahoma" w:cs="Tahoma"/>
              </w:rPr>
            </w:pPr>
            <w:r>
              <w:rPr>
                <w:rFonts w:ascii="Tahoma" w:hAnsi="Tahoma" w:cs="Tahoma"/>
              </w:rPr>
              <w:t xml:space="preserve">All of these services are provided in hopes of increasing student success and retention. </w:t>
            </w:r>
          </w:p>
          <w:p w14:paraId="135DE5C0" w14:textId="77777777" w:rsidR="00BA2B2F" w:rsidRDefault="00BA2B2F" w:rsidP="00942869">
            <w:pPr>
              <w:rPr>
                <w:rFonts w:ascii="Tahoma" w:hAnsi="Tahoma" w:cs="Tahoma"/>
              </w:rPr>
            </w:pPr>
          </w:p>
          <w:p w14:paraId="1F19B162" w14:textId="77777777" w:rsidR="00BA2B2F" w:rsidRDefault="00BA2B2F" w:rsidP="00942869">
            <w:pPr>
              <w:rPr>
                <w:rFonts w:ascii="Tahoma" w:hAnsi="Tahoma" w:cs="Tahoma"/>
              </w:rPr>
            </w:pPr>
          </w:p>
        </w:tc>
      </w:tr>
    </w:tbl>
    <w:p w14:paraId="779BF4C7" w14:textId="77777777" w:rsidR="00BA2B2F" w:rsidRDefault="00BA2B2F" w:rsidP="00BA2B2F">
      <w:pPr>
        <w:rPr>
          <w:rFonts w:ascii="Tahoma" w:hAnsi="Tahoma" w:cs="Tahoma"/>
        </w:rPr>
      </w:pPr>
    </w:p>
    <w:p w14:paraId="7799BA6A" w14:textId="77777777" w:rsidR="000B0F49" w:rsidRDefault="000B0F49" w:rsidP="00BA2B2F">
      <w:pPr>
        <w:rPr>
          <w:rFonts w:ascii="Tahoma" w:hAnsi="Tahoma" w:cs="Tahoma"/>
        </w:rPr>
      </w:pPr>
    </w:p>
    <w:p w14:paraId="2B3134EF" w14:textId="77777777" w:rsidR="007021F4" w:rsidRPr="00397C07" w:rsidRDefault="007021F4" w:rsidP="00BA2B2F">
      <w:pPr>
        <w:rPr>
          <w:rFonts w:ascii="Tahoma" w:hAnsi="Tahoma" w:cs="Tahoma"/>
        </w:rPr>
      </w:pPr>
    </w:p>
    <w:p w14:paraId="6505250E" w14:textId="5B91B34D" w:rsidR="003928FD" w:rsidRPr="00397C07" w:rsidRDefault="00AB7D49" w:rsidP="00AB7D49">
      <w:pPr>
        <w:rPr>
          <w:rFonts w:ascii="Tahoma" w:hAnsi="Tahoma" w:cs="Tahoma"/>
          <w:b/>
          <w:u w:val="single"/>
        </w:rPr>
      </w:pPr>
      <w:r w:rsidRPr="00397C07">
        <w:rPr>
          <w:rFonts w:ascii="Tahoma" w:hAnsi="Tahoma" w:cs="Tahoma"/>
          <w:b/>
          <w:u w:val="single"/>
        </w:rPr>
        <w:lastRenderedPageBreak/>
        <w:t>D</w:t>
      </w:r>
      <w:r w:rsidR="00521806" w:rsidRPr="00397C07">
        <w:rPr>
          <w:rFonts w:ascii="Tahoma" w:hAnsi="Tahoma" w:cs="Tahoma"/>
          <w:b/>
          <w:u w:val="single"/>
        </w:rPr>
        <w:t>egrees &amp; Certificates Conferred</w:t>
      </w:r>
    </w:p>
    <w:p w14:paraId="68FDD55C" w14:textId="0F319E54"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00E71809"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8B43AE">
        <w:trPr>
          <w:trHeight w:val="818"/>
        </w:trPr>
        <w:tc>
          <w:tcPr>
            <w:tcW w:w="9469" w:type="dxa"/>
          </w:tcPr>
          <w:p w14:paraId="05E5F05E" w14:textId="46B9F2BD" w:rsidR="007175EE" w:rsidRDefault="007175EE" w:rsidP="007175EE">
            <w:pPr>
              <w:rPr>
                <w:rFonts w:ascii="Tahoma" w:hAnsi="Tahoma" w:cs="Tahoma"/>
              </w:rPr>
            </w:pPr>
            <w:r>
              <w:rPr>
                <w:rFonts w:ascii="Tahoma" w:hAnsi="Tahoma" w:cs="Tahoma"/>
              </w:rPr>
              <w:t xml:space="preserve">The ESOL Department has </w:t>
            </w:r>
            <w:r w:rsidR="000B0F49">
              <w:rPr>
                <w:rFonts w:ascii="Tahoma" w:hAnsi="Tahoma" w:cs="Tahoma"/>
              </w:rPr>
              <w:t xml:space="preserve">offered the required courses to align with the AB705 mandate that went into effect fall 2019. </w:t>
            </w:r>
            <w:r>
              <w:rPr>
                <w:rFonts w:ascii="Tahoma" w:hAnsi="Tahoma" w:cs="Tahoma"/>
              </w:rPr>
              <w:t xml:space="preserve">The department </w:t>
            </w:r>
            <w:r w:rsidRPr="007175EE">
              <w:rPr>
                <w:rFonts w:ascii="Tahoma" w:hAnsi="Tahoma" w:cs="Tahoma"/>
              </w:rPr>
              <w:t>has been very intentional and has optimiz</w:t>
            </w:r>
            <w:r>
              <w:rPr>
                <w:rFonts w:ascii="Tahoma" w:hAnsi="Tahoma" w:cs="Tahoma"/>
              </w:rPr>
              <w:t xml:space="preserve">ed its schedule to ensure that </w:t>
            </w:r>
            <w:r w:rsidRPr="007175EE">
              <w:rPr>
                <w:rFonts w:ascii="Tahoma" w:hAnsi="Tahoma" w:cs="Tahoma"/>
              </w:rPr>
              <w:t xml:space="preserve">students complete the program with the time allotted by AB 705. </w:t>
            </w:r>
          </w:p>
          <w:p w14:paraId="5EF3FD60" w14:textId="77777777" w:rsidR="007175EE" w:rsidRDefault="007175EE" w:rsidP="007175EE">
            <w:pPr>
              <w:rPr>
                <w:rFonts w:ascii="Tahoma" w:hAnsi="Tahoma" w:cs="Tahoma"/>
              </w:rPr>
            </w:pPr>
          </w:p>
          <w:p w14:paraId="2833A800" w14:textId="52FF9F71" w:rsidR="007175EE" w:rsidRDefault="007175EE" w:rsidP="007175EE">
            <w:pPr>
              <w:rPr>
                <w:rFonts w:ascii="Tahoma" w:hAnsi="Tahoma" w:cs="Tahoma"/>
              </w:rPr>
            </w:pPr>
            <w:r>
              <w:rPr>
                <w:rFonts w:ascii="Tahoma" w:hAnsi="Tahoma" w:cs="Tahoma"/>
              </w:rPr>
              <w:t xml:space="preserve">Our program does not offer </w:t>
            </w:r>
            <w:r w:rsidRPr="007175EE">
              <w:rPr>
                <w:rFonts w:ascii="Tahoma" w:hAnsi="Tahoma" w:cs="Tahoma"/>
              </w:rPr>
              <w:t>any degrees, and we just started offering certificates for the st</w:t>
            </w:r>
            <w:r>
              <w:rPr>
                <w:rFonts w:ascii="Tahoma" w:hAnsi="Tahoma" w:cs="Tahoma"/>
              </w:rPr>
              <w:t xml:space="preserve">udents who complete three same </w:t>
            </w:r>
            <w:r w:rsidRPr="007175EE">
              <w:rPr>
                <w:rFonts w:ascii="Tahoma" w:hAnsi="Tahoma" w:cs="Tahoma"/>
              </w:rPr>
              <w:t>level courses (e.g., three classes fro</w:t>
            </w:r>
            <w:r w:rsidR="00DB6D54">
              <w:rPr>
                <w:rFonts w:ascii="Tahoma" w:hAnsi="Tahoma" w:cs="Tahoma"/>
              </w:rPr>
              <w:t xml:space="preserve">m Level 2) last semester. It </w:t>
            </w:r>
            <w:r>
              <w:rPr>
                <w:rFonts w:ascii="Tahoma" w:hAnsi="Tahoma" w:cs="Tahoma"/>
              </w:rPr>
              <w:t>take</w:t>
            </w:r>
            <w:r w:rsidR="00DB6D54">
              <w:rPr>
                <w:rFonts w:ascii="Tahoma" w:hAnsi="Tahoma" w:cs="Tahoma"/>
              </w:rPr>
              <w:t>s</w:t>
            </w:r>
            <w:r>
              <w:rPr>
                <w:rFonts w:ascii="Tahoma" w:hAnsi="Tahoma" w:cs="Tahoma"/>
              </w:rPr>
              <w:t xml:space="preserve"> </w:t>
            </w:r>
            <w:r w:rsidR="00DB6D54">
              <w:rPr>
                <w:rFonts w:ascii="Tahoma" w:hAnsi="Tahoma" w:cs="Tahoma"/>
              </w:rPr>
              <w:t>students at least two to three</w:t>
            </w:r>
            <w:r>
              <w:rPr>
                <w:rFonts w:ascii="Tahoma" w:hAnsi="Tahoma" w:cs="Tahoma"/>
              </w:rPr>
              <w:t xml:space="preserve"> </w:t>
            </w:r>
            <w:r w:rsidRPr="007175EE">
              <w:rPr>
                <w:rFonts w:ascii="Tahoma" w:hAnsi="Tahoma" w:cs="Tahoma"/>
              </w:rPr>
              <w:t>semesters to complet</w:t>
            </w:r>
            <w:r w:rsidR="00DB6D54">
              <w:rPr>
                <w:rFonts w:ascii="Tahoma" w:hAnsi="Tahoma" w:cs="Tahoma"/>
              </w:rPr>
              <w:t>e the sequence.</w:t>
            </w:r>
          </w:p>
          <w:p w14:paraId="60C0CC68" w14:textId="77777777" w:rsidR="007175EE" w:rsidRDefault="007175EE" w:rsidP="00942869">
            <w:pPr>
              <w:rPr>
                <w:rFonts w:ascii="Tahoma" w:hAnsi="Tahoma" w:cs="Tahoma"/>
              </w:rPr>
            </w:pPr>
          </w:p>
          <w:p w14:paraId="5F6EABC3" w14:textId="77777777" w:rsidR="007175EE" w:rsidRDefault="007175EE" w:rsidP="00942869">
            <w:pPr>
              <w:rPr>
                <w:rFonts w:ascii="Tahoma" w:hAnsi="Tahoma" w:cs="Tahoma"/>
              </w:rPr>
            </w:pPr>
          </w:p>
          <w:p w14:paraId="6A3FF720" w14:textId="02E149D5" w:rsidR="003705DE" w:rsidRPr="00397C07" w:rsidRDefault="000B0F49" w:rsidP="00942869">
            <w:pPr>
              <w:rPr>
                <w:rFonts w:ascii="Tahoma" w:hAnsi="Tahoma" w:cs="Tahoma"/>
              </w:rPr>
            </w:pPr>
            <w:r>
              <w:rPr>
                <w:rFonts w:ascii="Tahoma" w:hAnsi="Tahoma" w:cs="Tahoma"/>
              </w:rPr>
              <w:t xml:space="preserve"> </w:t>
            </w: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16"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8B43AE">
        <w:trPr>
          <w:trHeight w:val="890"/>
        </w:trPr>
        <w:tc>
          <w:tcPr>
            <w:tcW w:w="9469" w:type="dxa"/>
          </w:tcPr>
          <w:p w14:paraId="4E796B78" w14:textId="2DF43108" w:rsidR="000E7A92" w:rsidRPr="00397C07" w:rsidRDefault="00AD6813" w:rsidP="00AD6813">
            <w:pPr>
              <w:rPr>
                <w:rFonts w:ascii="Tahoma" w:hAnsi="Tahoma" w:cs="Tahoma"/>
              </w:rPr>
            </w:pPr>
            <w:bookmarkStart w:id="1" w:name="_Hlk56199954"/>
            <w:r w:rsidRPr="00AD6813">
              <w:rPr>
                <w:rFonts w:ascii="Tahoma" w:hAnsi="Tahoma" w:cs="Tahoma"/>
              </w:rPr>
              <w:t xml:space="preserve">ESOL department will </w:t>
            </w:r>
            <w:r>
              <w:rPr>
                <w:rFonts w:ascii="Tahoma" w:hAnsi="Tahoma" w:cs="Tahoma"/>
              </w:rPr>
              <w:t xml:space="preserve">continue in its efforts </w:t>
            </w:r>
            <w:r w:rsidRPr="00AD6813">
              <w:rPr>
                <w:rFonts w:ascii="Tahoma" w:hAnsi="Tahoma" w:cs="Tahoma"/>
              </w:rPr>
              <w:t>to incre</w:t>
            </w:r>
            <w:r>
              <w:rPr>
                <w:rFonts w:ascii="Tahoma" w:hAnsi="Tahoma" w:cs="Tahoma"/>
              </w:rPr>
              <w:t xml:space="preserve">ase the number of certificates </w:t>
            </w:r>
            <w:r w:rsidRPr="00AD6813">
              <w:rPr>
                <w:rFonts w:ascii="Tahoma" w:hAnsi="Tahoma" w:cs="Tahoma"/>
              </w:rPr>
              <w:t>a</w:t>
            </w:r>
            <w:r w:rsidR="001E6FE2">
              <w:rPr>
                <w:rFonts w:ascii="Tahoma" w:hAnsi="Tahoma" w:cs="Tahoma"/>
              </w:rPr>
              <w:t>warded. However,</w:t>
            </w:r>
            <w:r w:rsidRPr="00AD6813">
              <w:rPr>
                <w:rFonts w:ascii="Tahoma" w:hAnsi="Tahoma" w:cs="Tahoma"/>
              </w:rPr>
              <w:t xml:space="preserve"> at the same time the department must focus on</w:t>
            </w:r>
            <w:r>
              <w:rPr>
                <w:rFonts w:ascii="Tahoma" w:hAnsi="Tahoma" w:cs="Tahoma"/>
              </w:rPr>
              <w:t xml:space="preserve"> implementing AB705 which </w:t>
            </w:r>
            <w:r w:rsidR="001E6FE2">
              <w:rPr>
                <w:rFonts w:ascii="Tahoma" w:hAnsi="Tahoma" w:cs="Tahoma"/>
              </w:rPr>
              <w:t xml:space="preserve">is a state mandate </w:t>
            </w:r>
            <w:r w:rsidRPr="00AD6813">
              <w:rPr>
                <w:rFonts w:ascii="Tahoma" w:hAnsi="Tahoma" w:cs="Tahoma"/>
              </w:rPr>
              <w:t>resulting in a total rea</w:t>
            </w:r>
            <w:r w:rsidR="001E6FE2">
              <w:rPr>
                <w:rFonts w:ascii="Tahoma" w:hAnsi="Tahoma" w:cs="Tahoma"/>
              </w:rPr>
              <w:t xml:space="preserve">lignment of College of Alameda’s </w:t>
            </w:r>
            <w:r>
              <w:rPr>
                <w:rFonts w:ascii="Tahoma" w:hAnsi="Tahoma" w:cs="Tahoma"/>
              </w:rPr>
              <w:t>ESOL program.</w:t>
            </w:r>
          </w:p>
        </w:tc>
      </w:tr>
      <w:bookmarkEnd w:id="1"/>
    </w:tbl>
    <w:p w14:paraId="367CA2CE" w14:textId="241D7ABE" w:rsidR="00A74FA1" w:rsidRPr="00397C07" w:rsidRDefault="00A74FA1" w:rsidP="00521806">
      <w:pPr>
        <w:rPr>
          <w:rFonts w:ascii="Tahoma" w:hAnsi="Tahoma" w:cs="Tahoma"/>
          <w:b/>
          <w:u w:val="single"/>
        </w:rPr>
      </w:pPr>
    </w:p>
    <w:p w14:paraId="667E893B" w14:textId="3AE3BF59"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8B43AE">
        <w:trPr>
          <w:trHeight w:val="890"/>
        </w:trPr>
        <w:tc>
          <w:tcPr>
            <w:tcW w:w="9483" w:type="dxa"/>
          </w:tcPr>
          <w:p w14:paraId="7CF3781A" w14:textId="2F7387CA" w:rsidR="00910D26" w:rsidRDefault="00DB6FA7" w:rsidP="00AF1C9E">
            <w:pPr>
              <w:jc w:val="left"/>
              <w:rPr>
                <w:rFonts w:ascii="Tahoma" w:hAnsi="Tahoma" w:cs="Tahoma"/>
              </w:rPr>
            </w:pPr>
            <w:r w:rsidRPr="00DB6FA7">
              <w:rPr>
                <w:rFonts w:ascii="Tahoma" w:hAnsi="Tahoma" w:cs="Tahoma"/>
              </w:rPr>
              <w:t>PEAC – Peralta ESOL Advisory Commit</w:t>
            </w:r>
            <w:r w:rsidR="00A9495B">
              <w:rPr>
                <w:rFonts w:ascii="Tahoma" w:hAnsi="Tahoma" w:cs="Tahoma"/>
              </w:rPr>
              <w:t xml:space="preserve">tee: Christa Ferrero-Castaneda, Didem Ekici </w:t>
            </w:r>
          </w:p>
          <w:p w14:paraId="6E3DE52A" w14:textId="77777777" w:rsidR="00DB6FA7" w:rsidRDefault="00DB6FA7" w:rsidP="00AF1C9E">
            <w:pPr>
              <w:jc w:val="left"/>
              <w:rPr>
                <w:rFonts w:ascii="Tahoma" w:hAnsi="Tahoma" w:cs="Tahoma"/>
              </w:rPr>
            </w:pPr>
          </w:p>
          <w:p w14:paraId="578D7890" w14:textId="77777777" w:rsidR="00DB6FA7" w:rsidRDefault="00DB6FA7" w:rsidP="00AF1C9E">
            <w:pPr>
              <w:jc w:val="left"/>
              <w:rPr>
                <w:rFonts w:ascii="Tahoma" w:hAnsi="Tahoma" w:cs="Tahoma"/>
              </w:rPr>
            </w:pPr>
            <w:r>
              <w:rPr>
                <w:rFonts w:ascii="Tahoma" w:hAnsi="Tahoma" w:cs="Tahoma"/>
              </w:rPr>
              <w:t xml:space="preserve">Guided Pathways – Didem Ekici </w:t>
            </w:r>
          </w:p>
          <w:p w14:paraId="69211C36" w14:textId="77777777" w:rsidR="00A9495B" w:rsidRDefault="00A9495B" w:rsidP="00AF1C9E">
            <w:pPr>
              <w:jc w:val="left"/>
              <w:rPr>
                <w:rFonts w:ascii="Tahoma" w:hAnsi="Tahoma" w:cs="Tahoma"/>
              </w:rPr>
            </w:pPr>
          </w:p>
          <w:p w14:paraId="36442F71" w14:textId="18D43CB7" w:rsidR="00A9495B" w:rsidRDefault="00A9495B" w:rsidP="00AF1C9E">
            <w:pPr>
              <w:jc w:val="left"/>
              <w:rPr>
                <w:rFonts w:ascii="Tahoma" w:hAnsi="Tahoma" w:cs="Tahoma"/>
              </w:rPr>
            </w:pPr>
            <w:r>
              <w:rPr>
                <w:rFonts w:ascii="Tahoma" w:hAnsi="Tahoma" w:cs="Tahoma"/>
              </w:rPr>
              <w:t>Peralta Professional Development Presentations</w:t>
            </w:r>
            <w:bookmarkStart w:id="2" w:name="_GoBack"/>
            <w:bookmarkEnd w:id="2"/>
            <w:r>
              <w:rPr>
                <w:rFonts w:ascii="Tahoma" w:hAnsi="Tahoma" w:cs="Tahoma"/>
              </w:rPr>
              <w:t xml:space="preserve"> – Didem Ekici </w:t>
            </w:r>
          </w:p>
          <w:p w14:paraId="7E2D1F47" w14:textId="77777777" w:rsidR="00A9495B" w:rsidRDefault="00A9495B" w:rsidP="00AF1C9E">
            <w:pPr>
              <w:jc w:val="left"/>
              <w:rPr>
                <w:rFonts w:ascii="Tahoma" w:hAnsi="Tahoma" w:cs="Tahoma"/>
              </w:rPr>
            </w:pPr>
          </w:p>
          <w:p w14:paraId="2415F143" w14:textId="36DEB50B" w:rsidR="00A9495B" w:rsidRDefault="00A9495B" w:rsidP="00AF1C9E">
            <w:pPr>
              <w:jc w:val="left"/>
              <w:rPr>
                <w:rFonts w:ascii="Tahoma" w:hAnsi="Tahoma" w:cs="Tahoma"/>
              </w:rPr>
            </w:pPr>
            <w:r>
              <w:rPr>
                <w:rFonts w:ascii="Tahoma" w:hAnsi="Tahoma" w:cs="Tahoma"/>
              </w:rPr>
              <w:t xml:space="preserve">Guided Self-Placement Tool – Christa Ferrero-Castaneda &amp; Didem Ekici </w:t>
            </w:r>
          </w:p>
          <w:p w14:paraId="69571356" w14:textId="77777777" w:rsidR="00DB6FA7" w:rsidRDefault="00DB6FA7" w:rsidP="00AF1C9E">
            <w:pPr>
              <w:jc w:val="left"/>
              <w:rPr>
                <w:rFonts w:ascii="Tahoma" w:hAnsi="Tahoma" w:cs="Tahoma"/>
              </w:rPr>
            </w:pPr>
          </w:p>
          <w:p w14:paraId="32CE167B" w14:textId="77777777" w:rsidR="00DB6FA7" w:rsidRDefault="00DB6FA7" w:rsidP="00AF1C9E">
            <w:pPr>
              <w:jc w:val="left"/>
              <w:rPr>
                <w:rFonts w:ascii="Tahoma" w:hAnsi="Tahoma" w:cs="Tahoma"/>
              </w:rPr>
            </w:pPr>
          </w:p>
          <w:p w14:paraId="27414AA5" w14:textId="77777777" w:rsidR="00DB6FA7" w:rsidRDefault="00DB6FA7" w:rsidP="00AF1C9E">
            <w:pPr>
              <w:jc w:val="left"/>
              <w:rPr>
                <w:rFonts w:ascii="Tahoma" w:hAnsi="Tahoma" w:cs="Tahoma"/>
              </w:rPr>
            </w:pPr>
          </w:p>
          <w:p w14:paraId="4AEA517B" w14:textId="79E20099" w:rsidR="00DB6FA7" w:rsidRPr="00397C07" w:rsidRDefault="00DB6FA7" w:rsidP="00AF1C9E">
            <w:pPr>
              <w:jc w:val="left"/>
              <w:rPr>
                <w:rFonts w:ascii="Tahoma" w:hAnsi="Tahoma" w:cs="Tahoma"/>
              </w:rPr>
            </w:pPr>
          </w:p>
        </w:tc>
      </w:tr>
    </w:tbl>
    <w:p w14:paraId="5BA3A871" w14:textId="77777777" w:rsidR="00910D26" w:rsidRPr="00397C07" w:rsidRDefault="00910D26" w:rsidP="00AF1C9E">
      <w:pPr>
        <w:jc w:val="left"/>
        <w:rPr>
          <w:rFonts w:ascii="Tahoma" w:hAnsi="Tahoma" w:cs="Tahoma"/>
        </w:rPr>
      </w:pPr>
    </w:p>
    <w:p w14:paraId="648B1E37" w14:textId="77777777" w:rsidR="00966E7D" w:rsidRDefault="00966E7D" w:rsidP="00AF1C9E">
      <w:pPr>
        <w:jc w:val="left"/>
        <w:rPr>
          <w:rFonts w:ascii="Tahoma" w:hAnsi="Tahoma" w:cs="Tahoma"/>
        </w:rPr>
      </w:pPr>
    </w:p>
    <w:p w14:paraId="4813072F" w14:textId="77777777" w:rsidR="00966E7D" w:rsidRDefault="00966E7D"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8B43AE">
        <w:trPr>
          <w:trHeight w:val="800"/>
        </w:trPr>
        <w:tc>
          <w:tcPr>
            <w:tcW w:w="9439" w:type="dxa"/>
          </w:tcPr>
          <w:p w14:paraId="3763875F" w14:textId="77777777" w:rsidR="00910D26" w:rsidRDefault="00910D26" w:rsidP="00AF1C9E">
            <w:pPr>
              <w:jc w:val="left"/>
              <w:rPr>
                <w:rFonts w:ascii="Tahoma" w:hAnsi="Tahoma" w:cs="Tahoma"/>
              </w:rPr>
            </w:pPr>
          </w:p>
          <w:p w14:paraId="004D1165" w14:textId="529FD1A5" w:rsidR="00DB6FA7" w:rsidRDefault="00893791" w:rsidP="00AF1C9E">
            <w:pPr>
              <w:jc w:val="left"/>
              <w:rPr>
                <w:rFonts w:ascii="Tahoma" w:hAnsi="Tahoma" w:cs="Tahoma"/>
              </w:rPr>
            </w:pPr>
            <w:r>
              <w:rPr>
                <w:rFonts w:ascii="Tahoma" w:hAnsi="Tahoma" w:cs="Tahoma"/>
              </w:rPr>
              <w:t xml:space="preserve">College of Alameda Learning Resource Center </w:t>
            </w:r>
          </w:p>
          <w:p w14:paraId="0EEBA2B6" w14:textId="77777777" w:rsidR="001B3550" w:rsidRDefault="001B3550" w:rsidP="00AF1C9E">
            <w:pPr>
              <w:jc w:val="left"/>
              <w:rPr>
                <w:rFonts w:ascii="Tahoma" w:hAnsi="Tahoma" w:cs="Tahoma"/>
              </w:rPr>
            </w:pPr>
          </w:p>
          <w:p w14:paraId="00CDE80D" w14:textId="46D95B7B" w:rsidR="001B3550" w:rsidRDefault="001B3550" w:rsidP="00AF1C9E">
            <w:pPr>
              <w:jc w:val="left"/>
              <w:rPr>
                <w:rFonts w:ascii="Tahoma" w:hAnsi="Tahoma" w:cs="Tahoma"/>
              </w:rPr>
            </w:pPr>
            <w:r>
              <w:rPr>
                <w:rFonts w:ascii="Tahoma" w:hAnsi="Tahoma" w:cs="Tahoma"/>
              </w:rPr>
              <w:t xml:space="preserve">Unfortunately, the COVID pandemic in 2020 had a negative impact on community partnerships. </w:t>
            </w:r>
          </w:p>
          <w:p w14:paraId="27A106EA" w14:textId="77777777" w:rsidR="00DB6FA7" w:rsidRDefault="00DB6FA7" w:rsidP="00AF1C9E">
            <w:pPr>
              <w:jc w:val="left"/>
              <w:rPr>
                <w:rFonts w:ascii="Tahoma" w:hAnsi="Tahoma" w:cs="Tahoma"/>
              </w:rPr>
            </w:pPr>
          </w:p>
          <w:p w14:paraId="010657AF" w14:textId="77777777" w:rsidR="00DB6FA7" w:rsidRPr="00397C07" w:rsidRDefault="00DB6FA7" w:rsidP="00AF1C9E">
            <w:pPr>
              <w:jc w:val="left"/>
              <w:rPr>
                <w:rFonts w:ascii="Tahoma" w:hAnsi="Tahoma" w:cs="Tahoma"/>
              </w:rPr>
            </w:pP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8B43AE">
        <w:trPr>
          <w:trHeight w:val="710"/>
        </w:trPr>
        <w:tc>
          <w:tcPr>
            <w:tcW w:w="9409" w:type="dxa"/>
          </w:tcPr>
          <w:p w14:paraId="2C07CF0C" w14:textId="7201B35B" w:rsidR="00974588" w:rsidRDefault="00832907" w:rsidP="00832907">
            <w:pPr>
              <w:rPr>
                <w:rFonts w:ascii="Tahoma" w:hAnsi="Tahoma" w:cs="Tahoma"/>
              </w:rPr>
            </w:pPr>
            <w:r w:rsidRPr="00832907">
              <w:rPr>
                <w:rFonts w:ascii="Tahoma" w:hAnsi="Tahoma" w:cs="Tahoma"/>
              </w:rPr>
              <w:t>Adjunct faculty m</w:t>
            </w:r>
            <w:r>
              <w:rPr>
                <w:rFonts w:ascii="Tahoma" w:hAnsi="Tahoma" w:cs="Tahoma"/>
              </w:rPr>
              <w:t xml:space="preserve">embers are encouraged to attend monthly department meetings. There are allowed to have a say in departmental issues and their feedback is taken into account. Adjunct faculty participate in </w:t>
            </w:r>
            <w:r w:rsidRPr="00832907">
              <w:rPr>
                <w:rFonts w:ascii="Tahoma" w:hAnsi="Tahoma" w:cs="Tahoma"/>
              </w:rPr>
              <w:t>departm</w:t>
            </w:r>
            <w:r>
              <w:rPr>
                <w:rFonts w:ascii="Tahoma" w:hAnsi="Tahoma" w:cs="Tahoma"/>
              </w:rPr>
              <w:t xml:space="preserve">ental activities and training. </w:t>
            </w:r>
            <w:r w:rsidRPr="00832907">
              <w:rPr>
                <w:rFonts w:ascii="Tahoma" w:hAnsi="Tahoma" w:cs="Tahoma"/>
              </w:rPr>
              <w:t>They are encouraged to take on leadership roles in the de</w:t>
            </w:r>
            <w:r w:rsidR="00B11400">
              <w:rPr>
                <w:rFonts w:ascii="Tahoma" w:hAnsi="Tahoma" w:cs="Tahoma"/>
              </w:rPr>
              <w:t xml:space="preserve">partment. </w:t>
            </w:r>
          </w:p>
          <w:p w14:paraId="03F767FA" w14:textId="77777777" w:rsidR="00974588" w:rsidRPr="00397C07" w:rsidRDefault="00974588" w:rsidP="00910D26">
            <w:pPr>
              <w:rPr>
                <w:rFonts w:ascii="Tahoma" w:hAnsi="Tahoma" w:cs="Tahoma"/>
              </w:rPr>
            </w:pPr>
          </w:p>
        </w:tc>
      </w:tr>
    </w:tbl>
    <w:p w14:paraId="0E1CFC29" w14:textId="77777777" w:rsidR="00910D26" w:rsidRPr="00397C07" w:rsidRDefault="00910D26" w:rsidP="00910D26">
      <w:pPr>
        <w:rPr>
          <w:rFonts w:ascii="Tahoma" w:hAnsi="Tahoma" w:cs="Tahoma"/>
          <w:b/>
          <w:u w:val="single"/>
        </w:rPr>
      </w:pPr>
    </w:p>
    <w:p w14:paraId="6C412FC8" w14:textId="77777777" w:rsidR="001A4FC0" w:rsidRPr="00FC046D" w:rsidRDefault="001A4FC0" w:rsidP="001A4FC0">
      <w:pPr>
        <w:rPr>
          <w:rFonts w:ascii="Segoe UI" w:hAnsi="Segoe UI" w:cs="Segoe UI"/>
          <w:b/>
          <w:u w:val="single"/>
        </w:rPr>
      </w:pPr>
      <w:bookmarkStart w:id="3" w:name="_Hlk115161478"/>
      <w:r w:rsidRPr="00FC046D">
        <w:rPr>
          <w:rFonts w:ascii="Segoe UI" w:hAnsi="Segoe UI" w:cs="Segoe UI"/>
          <w:b/>
          <w:u w:val="single"/>
        </w:rPr>
        <w:t>Prioritized Resource Requests Summary</w:t>
      </w:r>
    </w:p>
    <w:p w14:paraId="1BD30006" w14:textId="77777777" w:rsidR="001A4FC0" w:rsidRPr="00FC046D" w:rsidRDefault="001A4FC0" w:rsidP="001A4FC0">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4230"/>
        <w:gridCol w:w="2256"/>
      </w:tblGrid>
      <w:tr w:rsidR="001A4FC0" w:rsidRPr="00FC046D" w14:paraId="36EDE536" w14:textId="77777777" w:rsidTr="00D54422">
        <w:trPr>
          <w:trHeight w:val="440"/>
        </w:trPr>
        <w:tc>
          <w:tcPr>
            <w:tcW w:w="3330" w:type="dxa"/>
            <w:shd w:val="clear" w:color="auto" w:fill="auto"/>
            <w:vAlign w:val="center"/>
          </w:tcPr>
          <w:p w14:paraId="08B49D1B" w14:textId="77777777" w:rsidR="001A4FC0" w:rsidRPr="00FC046D" w:rsidRDefault="001A4FC0" w:rsidP="00942869">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4230" w:type="dxa"/>
            <w:shd w:val="clear" w:color="auto" w:fill="auto"/>
            <w:vAlign w:val="center"/>
          </w:tcPr>
          <w:p w14:paraId="13FBCDC2" w14:textId="77777777" w:rsidR="001A4FC0" w:rsidRPr="00FC046D" w:rsidRDefault="001A4FC0" w:rsidP="00942869">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2256" w:type="dxa"/>
            <w:shd w:val="clear" w:color="auto" w:fill="auto"/>
            <w:vAlign w:val="center"/>
          </w:tcPr>
          <w:p w14:paraId="3E1140C0" w14:textId="77777777" w:rsidR="001A4FC0" w:rsidRPr="00FC046D" w:rsidRDefault="001A4FC0" w:rsidP="00942869">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A4FC0" w:rsidRPr="00FC046D" w14:paraId="6D5E71C7" w14:textId="77777777" w:rsidTr="00D54422">
        <w:trPr>
          <w:trHeight w:val="220"/>
        </w:trPr>
        <w:tc>
          <w:tcPr>
            <w:tcW w:w="3330" w:type="dxa"/>
            <w:shd w:val="clear" w:color="auto" w:fill="auto"/>
          </w:tcPr>
          <w:p w14:paraId="5F7F0BD4" w14:textId="77777777" w:rsidR="001A4FC0" w:rsidRPr="00621F35" w:rsidRDefault="001A4FC0" w:rsidP="00942869">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27F59B3C" w14:textId="77777777" w:rsidR="001A4FC0" w:rsidRPr="00621F35" w:rsidRDefault="001A4FC0" w:rsidP="00942869">
            <w:pPr>
              <w:rPr>
                <w:rFonts w:ascii="Segoe UI" w:eastAsia="Times New Roman" w:hAnsi="Segoe UI" w:cs="Segoe UI"/>
                <w:bCs/>
                <w:sz w:val="20"/>
                <w:szCs w:val="20"/>
              </w:rPr>
            </w:pPr>
          </w:p>
        </w:tc>
        <w:tc>
          <w:tcPr>
            <w:tcW w:w="4230" w:type="dxa"/>
            <w:shd w:val="clear" w:color="auto" w:fill="auto"/>
          </w:tcPr>
          <w:p w14:paraId="145110C3" w14:textId="625C0BE8" w:rsidR="001A4FC0" w:rsidRPr="00D54422" w:rsidRDefault="00D54422" w:rsidP="00D54422">
            <w:pPr>
              <w:jc w:val="left"/>
              <w:rPr>
                <w:rFonts w:ascii="Tahoma" w:eastAsia="Times New Roman" w:hAnsi="Tahoma" w:cs="Tahoma"/>
              </w:rPr>
            </w:pPr>
            <w:r w:rsidRPr="00D54422">
              <w:rPr>
                <w:rFonts w:ascii="Tahoma" w:eastAsia="Times New Roman" w:hAnsi="Tahoma" w:cs="Tahoma"/>
              </w:rPr>
              <w:t xml:space="preserve">Help with ESOL </w:t>
            </w:r>
            <w:r>
              <w:rPr>
                <w:rFonts w:ascii="Tahoma" w:eastAsia="Times New Roman" w:hAnsi="Tahoma" w:cs="Tahoma"/>
              </w:rPr>
              <w:t xml:space="preserve">department projects, LRC </w:t>
            </w:r>
            <w:r w:rsidR="00942869">
              <w:rPr>
                <w:rFonts w:ascii="Tahoma" w:eastAsia="Times New Roman" w:hAnsi="Tahoma" w:cs="Tahoma"/>
              </w:rPr>
              <w:t>coordination</w:t>
            </w:r>
            <w:r>
              <w:rPr>
                <w:rFonts w:ascii="Tahoma" w:eastAsia="Times New Roman" w:hAnsi="Tahoma" w:cs="Tahoma"/>
              </w:rPr>
              <w:t xml:space="preserve"> </w:t>
            </w:r>
            <w:r w:rsidRPr="00D54422">
              <w:rPr>
                <w:rFonts w:ascii="Tahoma" w:eastAsia="Times New Roman" w:hAnsi="Tahoma" w:cs="Tahoma"/>
              </w:rPr>
              <w:t>and to assist with other clerical duties for the department.</w:t>
            </w:r>
            <w:r>
              <w:rPr>
                <w:rFonts w:ascii="Segoe UI" w:eastAsia="Times New Roman" w:hAnsi="Segoe UI" w:cs="Segoe UI"/>
              </w:rPr>
              <w:t xml:space="preserve"> </w:t>
            </w:r>
          </w:p>
        </w:tc>
        <w:tc>
          <w:tcPr>
            <w:tcW w:w="2256" w:type="dxa"/>
            <w:shd w:val="clear" w:color="auto" w:fill="auto"/>
          </w:tcPr>
          <w:p w14:paraId="7B32FA60" w14:textId="2DFD13F3" w:rsidR="0024354E" w:rsidRPr="0024354E" w:rsidRDefault="0024354E" w:rsidP="0024354E">
            <w:pPr>
              <w:rPr>
                <w:rFonts w:ascii="Tahoma" w:eastAsia="Times New Roman" w:hAnsi="Tahoma" w:cs="Tahoma"/>
              </w:rPr>
            </w:pPr>
            <w:r>
              <w:rPr>
                <w:rFonts w:ascii="Tahoma" w:eastAsia="Times New Roman" w:hAnsi="Tahoma" w:cs="Tahoma"/>
              </w:rPr>
              <w:t xml:space="preserve">Need </w:t>
            </w:r>
            <w:r w:rsidRPr="0024354E">
              <w:rPr>
                <w:rFonts w:ascii="Tahoma" w:eastAsia="Times New Roman" w:hAnsi="Tahoma" w:cs="Tahoma"/>
              </w:rPr>
              <w:t>assistance</w:t>
            </w:r>
          </w:p>
          <w:p w14:paraId="6DBC38E5" w14:textId="77777777" w:rsidR="0024354E" w:rsidRPr="0024354E" w:rsidRDefault="0024354E" w:rsidP="0024354E">
            <w:pPr>
              <w:rPr>
                <w:rFonts w:ascii="Tahoma" w:eastAsia="Times New Roman" w:hAnsi="Tahoma" w:cs="Tahoma"/>
              </w:rPr>
            </w:pPr>
            <w:r w:rsidRPr="0024354E">
              <w:rPr>
                <w:rFonts w:ascii="Tahoma" w:eastAsia="Times New Roman" w:hAnsi="Tahoma" w:cs="Tahoma"/>
              </w:rPr>
              <w:t>from Dean</w:t>
            </w:r>
          </w:p>
          <w:p w14:paraId="04FCB2A7" w14:textId="68DFAB7D" w:rsidR="001A4FC0" w:rsidRPr="00FC046D" w:rsidRDefault="0024354E" w:rsidP="0024354E">
            <w:pPr>
              <w:rPr>
                <w:rFonts w:ascii="Segoe UI" w:eastAsia="Times New Roman" w:hAnsi="Segoe UI" w:cs="Segoe UI"/>
                <w:sz w:val="20"/>
                <w:szCs w:val="20"/>
              </w:rPr>
            </w:pPr>
            <w:r w:rsidRPr="0024354E">
              <w:rPr>
                <w:rFonts w:ascii="Tahoma" w:eastAsia="Times New Roman" w:hAnsi="Tahoma" w:cs="Tahoma"/>
              </w:rPr>
              <w:t>or VPI</w:t>
            </w:r>
          </w:p>
        </w:tc>
      </w:tr>
      <w:tr w:rsidR="001A4FC0" w:rsidRPr="00FC046D" w14:paraId="0F627BF9" w14:textId="77777777" w:rsidTr="00D54422">
        <w:trPr>
          <w:trHeight w:val="220"/>
        </w:trPr>
        <w:tc>
          <w:tcPr>
            <w:tcW w:w="3330" w:type="dxa"/>
            <w:shd w:val="clear" w:color="auto" w:fill="auto"/>
          </w:tcPr>
          <w:p w14:paraId="5B3FD993" w14:textId="77777777" w:rsidR="001A4FC0" w:rsidRPr="00621F35" w:rsidRDefault="001A4FC0" w:rsidP="00942869">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3B8AC707" w14:textId="77777777" w:rsidR="001A4FC0" w:rsidRPr="00621F35" w:rsidRDefault="001A4FC0" w:rsidP="00942869">
            <w:pPr>
              <w:rPr>
                <w:rFonts w:ascii="Segoe UI" w:eastAsia="Times New Roman" w:hAnsi="Segoe UI" w:cs="Segoe UI"/>
                <w:bCs/>
                <w:sz w:val="20"/>
                <w:szCs w:val="20"/>
              </w:rPr>
            </w:pPr>
          </w:p>
        </w:tc>
        <w:tc>
          <w:tcPr>
            <w:tcW w:w="4230" w:type="dxa"/>
            <w:shd w:val="clear" w:color="auto" w:fill="auto"/>
          </w:tcPr>
          <w:p w14:paraId="56021D3A" w14:textId="060A01D1" w:rsidR="001A4FC0" w:rsidRPr="00D54422" w:rsidRDefault="00D54422" w:rsidP="00D54422">
            <w:pPr>
              <w:rPr>
                <w:rFonts w:ascii="Tahoma" w:eastAsia="Times New Roman" w:hAnsi="Tahoma" w:cs="Tahoma"/>
              </w:rPr>
            </w:pPr>
            <w:r>
              <w:rPr>
                <w:rFonts w:ascii="Tahoma" w:eastAsia="Times New Roman" w:hAnsi="Tahoma" w:cs="Tahoma"/>
              </w:rPr>
              <w:t xml:space="preserve">Embedded tutors for new support courses and other </w:t>
            </w:r>
            <w:r w:rsidRPr="00D54422">
              <w:rPr>
                <w:rFonts w:ascii="Tahoma" w:eastAsia="Times New Roman" w:hAnsi="Tahoma" w:cs="Tahoma"/>
              </w:rPr>
              <w:t>courses in our department</w:t>
            </w:r>
            <w:r>
              <w:rPr>
                <w:rFonts w:ascii="Tahoma" w:eastAsia="Times New Roman" w:hAnsi="Tahoma" w:cs="Tahoma"/>
              </w:rPr>
              <w:t>.</w:t>
            </w:r>
          </w:p>
          <w:p w14:paraId="2A281110" w14:textId="77777777" w:rsidR="001A4FC0" w:rsidRPr="00FC046D" w:rsidRDefault="001A4FC0" w:rsidP="00942869">
            <w:pPr>
              <w:rPr>
                <w:rFonts w:ascii="Segoe UI" w:eastAsia="Times New Roman" w:hAnsi="Segoe UI" w:cs="Segoe UI"/>
                <w:sz w:val="20"/>
                <w:szCs w:val="20"/>
              </w:rPr>
            </w:pPr>
          </w:p>
        </w:tc>
        <w:tc>
          <w:tcPr>
            <w:tcW w:w="2256" w:type="dxa"/>
            <w:shd w:val="clear" w:color="auto" w:fill="auto"/>
          </w:tcPr>
          <w:p w14:paraId="2FC6748D" w14:textId="77777777" w:rsidR="0024354E" w:rsidRPr="0024354E" w:rsidRDefault="0024354E" w:rsidP="0024354E">
            <w:pPr>
              <w:rPr>
                <w:rFonts w:ascii="Tahoma" w:eastAsia="Times New Roman" w:hAnsi="Tahoma" w:cs="Tahoma"/>
              </w:rPr>
            </w:pPr>
            <w:r>
              <w:rPr>
                <w:rFonts w:ascii="Tahoma" w:eastAsia="Times New Roman" w:hAnsi="Tahoma" w:cs="Tahoma"/>
              </w:rPr>
              <w:t xml:space="preserve">Need </w:t>
            </w:r>
            <w:r w:rsidRPr="0024354E">
              <w:rPr>
                <w:rFonts w:ascii="Tahoma" w:eastAsia="Times New Roman" w:hAnsi="Tahoma" w:cs="Tahoma"/>
              </w:rPr>
              <w:t>assistance</w:t>
            </w:r>
          </w:p>
          <w:p w14:paraId="6B721552" w14:textId="77777777" w:rsidR="0024354E" w:rsidRPr="0024354E" w:rsidRDefault="0024354E" w:rsidP="0024354E">
            <w:pPr>
              <w:rPr>
                <w:rFonts w:ascii="Tahoma" w:eastAsia="Times New Roman" w:hAnsi="Tahoma" w:cs="Tahoma"/>
              </w:rPr>
            </w:pPr>
            <w:r w:rsidRPr="0024354E">
              <w:rPr>
                <w:rFonts w:ascii="Tahoma" w:eastAsia="Times New Roman" w:hAnsi="Tahoma" w:cs="Tahoma"/>
              </w:rPr>
              <w:t>from Dean</w:t>
            </w:r>
          </w:p>
          <w:p w14:paraId="5E23683B" w14:textId="12A8CB4D" w:rsidR="001A4FC0" w:rsidRPr="00FC046D" w:rsidRDefault="0024354E" w:rsidP="0024354E">
            <w:pPr>
              <w:rPr>
                <w:rFonts w:ascii="Segoe UI" w:eastAsia="Times New Roman" w:hAnsi="Segoe UI" w:cs="Segoe UI"/>
                <w:sz w:val="20"/>
                <w:szCs w:val="20"/>
              </w:rPr>
            </w:pPr>
            <w:r w:rsidRPr="0024354E">
              <w:rPr>
                <w:rFonts w:ascii="Tahoma" w:eastAsia="Times New Roman" w:hAnsi="Tahoma" w:cs="Tahoma"/>
              </w:rPr>
              <w:t>or VPI</w:t>
            </w:r>
          </w:p>
        </w:tc>
      </w:tr>
      <w:tr w:rsidR="001A4FC0" w:rsidRPr="00FC046D" w14:paraId="4E8B0B71" w14:textId="77777777" w:rsidTr="00D54422">
        <w:trPr>
          <w:trHeight w:val="535"/>
        </w:trPr>
        <w:tc>
          <w:tcPr>
            <w:tcW w:w="3330" w:type="dxa"/>
            <w:shd w:val="clear" w:color="auto" w:fill="auto"/>
          </w:tcPr>
          <w:p w14:paraId="503ABF72" w14:textId="77777777" w:rsidR="001A4FC0" w:rsidRPr="00621F35" w:rsidRDefault="001A4FC0" w:rsidP="00942869">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4230" w:type="dxa"/>
            <w:shd w:val="clear" w:color="auto" w:fill="auto"/>
          </w:tcPr>
          <w:p w14:paraId="57265562" w14:textId="77777777" w:rsidR="001A4FC0" w:rsidRDefault="001D69E0" w:rsidP="001D69E0">
            <w:pPr>
              <w:jc w:val="left"/>
              <w:rPr>
                <w:rFonts w:ascii="Tahoma" w:eastAsia="Times New Roman" w:hAnsi="Tahoma" w:cs="Tahoma"/>
              </w:rPr>
            </w:pPr>
            <w:r>
              <w:rPr>
                <w:rFonts w:ascii="Tahoma" w:eastAsia="Times New Roman" w:hAnsi="Tahoma" w:cs="Tahoma"/>
              </w:rPr>
              <w:t>A dedicated counselor</w:t>
            </w:r>
            <w:r w:rsidR="00CA4617">
              <w:rPr>
                <w:rFonts w:ascii="Tahoma" w:eastAsia="Times New Roman" w:hAnsi="Tahoma" w:cs="Tahoma"/>
              </w:rPr>
              <w:t xml:space="preserve"> </w:t>
            </w:r>
            <w:r>
              <w:rPr>
                <w:rFonts w:ascii="Tahoma" w:eastAsia="Times New Roman" w:hAnsi="Tahoma" w:cs="Tahoma"/>
              </w:rPr>
              <w:t>(5-</w:t>
            </w:r>
            <w:r w:rsidRPr="001D69E0">
              <w:rPr>
                <w:rFonts w:ascii="Tahoma" w:eastAsia="Times New Roman" w:hAnsi="Tahoma" w:cs="Tahoma"/>
              </w:rPr>
              <w:t>10 hours a week) focused</w:t>
            </w:r>
            <w:r>
              <w:rPr>
                <w:rFonts w:ascii="Tahoma" w:eastAsia="Times New Roman" w:hAnsi="Tahoma" w:cs="Tahoma"/>
              </w:rPr>
              <w:t xml:space="preserve"> </w:t>
            </w:r>
            <w:r w:rsidRPr="001D69E0">
              <w:rPr>
                <w:rFonts w:ascii="Tahoma" w:eastAsia="Times New Roman" w:hAnsi="Tahoma" w:cs="Tahoma"/>
              </w:rPr>
              <w:t xml:space="preserve">on helping </w:t>
            </w:r>
            <w:r w:rsidR="00CA4617">
              <w:rPr>
                <w:rFonts w:ascii="Tahoma" w:eastAsia="Times New Roman" w:hAnsi="Tahoma" w:cs="Tahoma"/>
              </w:rPr>
              <w:t xml:space="preserve">ESOL </w:t>
            </w:r>
            <w:r w:rsidR="00472BAF">
              <w:rPr>
                <w:rFonts w:ascii="Tahoma" w:eastAsia="Times New Roman" w:hAnsi="Tahoma" w:cs="Tahoma"/>
              </w:rPr>
              <w:t xml:space="preserve">non-credit and credit </w:t>
            </w:r>
            <w:r w:rsidR="00CA4617">
              <w:rPr>
                <w:rFonts w:ascii="Tahoma" w:eastAsia="Times New Roman" w:hAnsi="Tahoma" w:cs="Tahoma"/>
              </w:rPr>
              <w:t xml:space="preserve">students </w:t>
            </w:r>
            <w:r w:rsidR="00942869">
              <w:rPr>
                <w:rFonts w:ascii="Tahoma" w:eastAsia="Times New Roman" w:hAnsi="Tahoma" w:cs="Tahoma"/>
              </w:rPr>
              <w:t xml:space="preserve">with on-boarding and </w:t>
            </w:r>
            <w:r w:rsidR="004174AF">
              <w:rPr>
                <w:rFonts w:ascii="Tahoma" w:eastAsia="Times New Roman" w:hAnsi="Tahoma" w:cs="Tahoma"/>
              </w:rPr>
              <w:t>helping them with t</w:t>
            </w:r>
            <w:r w:rsidR="00DD68C4">
              <w:rPr>
                <w:rFonts w:ascii="Tahoma" w:eastAsia="Times New Roman" w:hAnsi="Tahoma" w:cs="Tahoma"/>
              </w:rPr>
              <w:t xml:space="preserve">he services they need on campus. </w:t>
            </w:r>
          </w:p>
          <w:p w14:paraId="74A67707" w14:textId="77777777" w:rsidR="0024354E" w:rsidRDefault="0024354E" w:rsidP="001D69E0">
            <w:pPr>
              <w:jc w:val="left"/>
              <w:rPr>
                <w:rFonts w:ascii="Tahoma" w:eastAsia="Times New Roman" w:hAnsi="Tahoma" w:cs="Tahoma"/>
              </w:rPr>
            </w:pPr>
          </w:p>
          <w:p w14:paraId="46980A61" w14:textId="6B05C891" w:rsidR="0024354E" w:rsidRDefault="0024354E" w:rsidP="001D69E0">
            <w:pPr>
              <w:jc w:val="left"/>
              <w:rPr>
                <w:rFonts w:ascii="Tahoma" w:eastAsia="Times New Roman" w:hAnsi="Tahoma" w:cs="Tahoma"/>
              </w:rPr>
            </w:pPr>
            <w:r>
              <w:rPr>
                <w:rFonts w:ascii="Tahoma" w:eastAsia="Times New Roman" w:hAnsi="Tahoma" w:cs="Tahoma"/>
              </w:rPr>
              <w:t xml:space="preserve">ESOL Coach to help student with on boarding and Self-Guided Placement. </w:t>
            </w:r>
          </w:p>
          <w:p w14:paraId="45459144" w14:textId="4EA04470" w:rsidR="0024354E" w:rsidRPr="00CA4617" w:rsidRDefault="0024354E" w:rsidP="001D69E0">
            <w:pPr>
              <w:jc w:val="left"/>
              <w:rPr>
                <w:rFonts w:ascii="Tahoma" w:eastAsia="Times New Roman" w:hAnsi="Tahoma" w:cs="Tahoma"/>
              </w:rPr>
            </w:pPr>
          </w:p>
        </w:tc>
        <w:tc>
          <w:tcPr>
            <w:tcW w:w="2256" w:type="dxa"/>
            <w:shd w:val="clear" w:color="auto" w:fill="auto"/>
          </w:tcPr>
          <w:p w14:paraId="4F51BCF1" w14:textId="77777777" w:rsidR="0024354E" w:rsidRPr="0024354E" w:rsidRDefault="0024354E" w:rsidP="0024354E">
            <w:pPr>
              <w:rPr>
                <w:rFonts w:ascii="Tahoma" w:eastAsia="Times New Roman" w:hAnsi="Tahoma" w:cs="Tahoma"/>
              </w:rPr>
            </w:pPr>
            <w:r>
              <w:rPr>
                <w:rFonts w:ascii="Tahoma" w:eastAsia="Times New Roman" w:hAnsi="Tahoma" w:cs="Tahoma"/>
              </w:rPr>
              <w:t xml:space="preserve">Need </w:t>
            </w:r>
            <w:r w:rsidRPr="0024354E">
              <w:rPr>
                <w:rFonts w:ascii="Tahoma" w:eastAsia="Times New Roman" w:hAnsi="Tahoma" w:cs="Tahoma"/>
              </w:rPr>
              <w:t>assistance</w:t>
            </w:r>
          </w:p>
          <w:p w14:paraId="0DCA3CB9" w14:textId="77777777" w:rsidR="0024354E" w:rsidRPr="0024354E" w:rsidRDefault="0024354E" w:rsidP="0024354E">
            <w:pPr>
              <w:rPr>
                <w:rFonts w:ascii="Tahoma" w:eastAsia="Times New Roman" w:hAnsi="Tahoma" w:cs="Tahoma"/>
              </w:rPr>
            </w:pPr>
            <w:r w:rsidRPr="0024354E">
              <w:rPr>
                <w:rFonts w:ascii="Tahoma" w:eastAsia="Times New Roman" w:hAnsi="Tahoma" w:cs="Tahoma"/>
              </w:rPr>
              <w:t>from Dean</w:t>
            </w:r>
          </w:p>
          <w:p w14:paraId="18E2C422" w14:textId="22885083" w:rsidR="001A4FC0" w:rsidRPr="00FC046D" w:rsidRDefault="0024354E" w:rsidP="0024354E">
            <w:pPr>
              <w:rPr>
                <w:rFonts w:ascii="Segoe UI" w:eastAsia="Times New Roman" w:hAnsi="Segoe UI" w:cs="Segoe UI"/>
                <w:sz w:val="20"/>
                <w:szCs w:val="20"/>
              </w:rPr>
            </w:pPr>
            <w:r w:rsidRPr="0024354E">
              <w:rPr>
                <w:rFonts w:ascii="Tahoma" w:eastAsia="Times New Roman" w:hAnsi="Tahoma" w:cs="Tahoma"/>
              </w:rPr>
              <w:t>or VPI</w:t>
            </w:r>
          </w:p>
        </w:tc>
      </w:tr>
      <w:tr w:rsidR="001A4FC0" w:rsidRPr="00FC046D" w14:paraId="25F69BF7" w14:textId="77777777" w:rsidTr="00D54422">
        <w:trPr>
          <w:trHeight w:val="220"/>
        </w:trPr>
        <w:tc>
          <w:tcPr>
            <w:tcW w:w="3330" w:type="dxa"/>
            <w:shd w:val="clear" w:color="auto" w:fill="auto"/>
          </w:tcPr>
          <w:p w14:paraId="4742C5A4" w14:textId="51D2F99D" w:rsidR="001A4FC0" w:rsidRPr="00621F35" w:rsidRDefault="001A4FC0" w:rsidP="00942869">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67A50B61" w14:textId="77777777" w:rsidR="001A4FC0" w:rsidRPr="00621F35" w:rsidRDefault="001A4FC0" w:rsidP="00942869">
            <w:pPr>
              <w:rPr>
                <w:rFonts w:ascii="Segoe UI" w:eastAsia="Times New Roman" w:hAnsi="Segoe UI" w:cs="Segoe UI"/>
                <w:bCs/>
                <w:sz w:val="20"/>
                <w:szCs w:val="20"/>
              </w:rPr>
            </w:pPr>
          </w:p>
        </w:tc>
        <w:tc>
          <w:tcPr>
            <w:tcW w:w="4230" w:type="dxa"/>
            <w:shd w:val="clear" w:color="auto" w:fill="auto"/>
          </w:tcPr>
          <w:p w14:paraId="09E04DCA" w14:textId="2A7A2F59" w:rsidR="00755173" w:rsidRPr="00755173" w:rsidRDefault="000E1AE7" w:rsidP="00755173">
            <w:pPr>
              <w:jc w:val="left"/>
              <w:rPr>
                <w:rFonts w:ascii="Tahoma" w:eastAsia="Times New Roman" w:hAnsi="Tahoma" w:cs="Tahoma"/>
              </w:rPr>
            </w:pPr>
            <w:r>
              <w:rPr>
                <w:rFonts w:ascii="Tahoma" w:eastAsia="Times New Roman" w:hAnsi="Tahoma" w:cs="Tahoma"/>
              </w:rPr>
              <w:t xml:space="preserve">We are requesting one </w:t>
            </w:r>
            <w:r w:rsidR="00762002">
              <w:rPr>
                <w:rFonts w:ascii="Tahoma" w:eastAsia="Times New Roman" w:hAnsi="Tahoma" w:cs="Tahoma"/>
              </w:rPr>
              <w:t>full-t</w:t>
            </w:r>
            <w:r>
              <w:rPr>
                <w:rFonts w:ascii="Tahoma" w:eastAsia="Times New Roman" w:hAnsi="Tahoma" w:cs="Tahoma"/>
              </w:rPr>
              <w:t xml:space="preserve">ime faculty member.  </w:t>
            </w:r>
            <w:r w:rsidR="00755173">
              <w:rPr>
                <w:rFonts w:ascii="Tahoma" w:eastAsia="Times New Roman" w:hAnsi="Tahoma" w:cs="Tahoma"/>
              </w:rPr>
              <w:t xml:space="preserve">Historically, the department has always had three full timers. We lost </w:t>
            </w:r>
            <w:r w:rsidR="00755173">
              <w:rPr>
                <w:rFonts w:ascii="Tahoma" w:eastAsia="Times New Roman" w:hAnsi="Tahoma" w:cs="Tahoma"/>
              </w:rPr>
              <w:lastRenderedPageBreak/>
              <w:t>on</w:t>
            </w:r>
            <w:r w:rsidR="001671AF">
              <w:rPr>
                <w:rFonts w:ascii="Tahoma" w:eastAsia="Times New Roman" w:hAnsi="Tahoma" w:cs="Tahoma"/>
              </w:rPr>
              <w:t>e</w:t>
            </w:r>
            <w:r w:rsidR="00755173">
              <w:rPr>
                <w:rFonts w:ascii="Tahoma" w:eastAsia="Times New Roman" w:hAnsi="Tahoma" w:cs="Tahoma"/>
              </w:rPr>
              <w:t xml:space="preserve"> full timer to retirement and </w:t>
            </w:r>
            <w:r w:rsidR="001617BE">
              <w:rPr>
                <w:rFonts w:ascii="Tahoma" w:eastAsia="Times New Roman" w:hAnsi="Tahoma" w:cs="Tahoma"/>
              </w:rPr>
              <w:t xml:space="preserve">another full-time </w:t>
            </w:r>
            <w:r w:rsidR="001671AF">
              <w:rPr>
                <w:rFonts w:ascii="Tahoma" w:eastAsia="Times New Roman" w:hAnsi="Tahoma" w:cs="Tahoma"/>
              </w:rPr>
              <w:t xml:space="preserve">faculty member </w:t>
            </w:r>
            <w:r w:rsidR="00755173" w:rsidRPr="00755173">
              <w:rPr>
                <w:rFonts w:ascii="Tahoma" w:eastAsia="Times New Roman" w:hAnsi="Tahoma" w:cs="Tahoma"/>
              </w:rPr>
              <w:t>transferred to anothe</w:t>
            </w:r>
            <w:r w:rsidR="00755173">
              <w:rPr>
                <w:rFonts w:ascii="Tahoma" w:eastAsia="Times New Roman" w:hAnsi="Tahoma" w:cs="Tahoma"/>
              </w:rPr>
              <w:t xml:space="preserve">r department. </w:t>
            </w:r>
            <w:r w:rsidR="001671AF">
              <w:rPr>
                <w:rFonts w:ascii="Tahoma" w:eastAsia="Times New Roman" w:hAnsi="Tahoma" w:cs="Tahoma"/>
              </w:rPr>
              <w:t xml:space="preserve">Additionally, there was another full timer who split her time between ESOL and another discipline. </w:t>
            </w:r>
          </w:p>
          <w:p w14:paraId="41B26A2B" w14:textId="31EAFFD3" w:rsidR="001A4FC0" w:rsidRDefault="001671AF" w:rsidP="000E1AE7">
            <w:pPr>
              <w:jc w:val="left"/>
              <w:rPr>
                <w:rFonts w:ascii="Tahoma" w:eastAsia="Times New Roman" w:hAnsi="Tahoma" w:cs="Tahoma"/>
              </w:rPr>
            </w:pPr>
            <w:r>
              <w:rPr>
                <w:rFonts w:ascii="Tahoma" w:eastAsia="Times New Roman" w:hAnsi="Tahoma" w:cs="Tahoma"/>
              </w:rPr>
              <w:t xml:space="preserve">Currently, the department only has two full timers so we would like to restore it to what it was prior. </w:t>
            </w:r>
          </w:p>
          <w:p w14:paraId="12E5EC96" w14:textId="77777777" w:rsidR="00762002" w:rsidRDefault="00762002" w:rsidP="000E1AE7">
            <w:pPr>
              <w:jc w:val="left"/>
              <w:rPr>
                <w:rFonts w:ascii="Tahoma" w:eastAsia="Times New Roman" w:hAnsi="Tahoma" w:cs="Tahoma"/>
              </w:rPr>
            </w:pPr>
          </w:p>
          <w:p w14:paraId="42F7C4DC" w14:textId="4B5194AC" w:rsidR="00762002" w:rsidRPr="00762002" w:rsidRDefault="00595380" w:rsidP="00762002">
            <w:pPr>
              <w:jc w:val="left"/>
              <w:rPr>
                <w:rFonts w:ascii="Tahoma" w:eastAsia="Times New Roman" w:hAnsi="Tahoma" w:cs="Tahoma"/>
              </w:rPr>
            </w:pPr>
            <w:r>
              <w:rPr>
                <w:rFonts w:ascii="Tahoma" w:eastAsia="Times New Roman" w:hAnsi="Tahoma" w:cs="Tahoma"/>
              </w:rPr>
              <w:t xml:space="preserve">Over the last three years, the demands and needs </w:t>
            </w:r>
            <w:r w:rsidR="00762002" w:rsidRPr="00762002">
              <w:rPr>
                <w:rFonts w:ascii="Tahoma" w:eastAsia="Times New Roman" w:hAnsi="Tahoma" w:cs="Tahoma"/>
              </w:rPr>
              <w:t>of the department,</w:t>
            </w:r>
          </w:p>
          <w:p w14:paraId="580A0957" w14:textId="5C22D84C" w:rsidR="001671AF" w:rsidRDefault="00974D02" w:rsidP="001671AF">
            <w:pPr>
              <w:jc w:val="left"/>
              <w:rPr>
                <w:rFonts w:ascii="Tahoma" w:eastAsia="Times New Roman" w:hAnsi="Tahoma" w:cs="Tahoma"/>
              </w:rPr>
            </w:pPr>
            <w:r>
              <w:rPr>
                <w:rFonts w:ascii="Tahoma" w:eastAsia="Times New Roman" w:hAnsi="Tahoma" w:cs="Tahoma"/>
              </w:rPr>
              <w:t>instructors, and students have</w:t>
            </w:r>
            <w:r w:rsidR="00595380">
              <w:rPr>
                <w:rFonts w:ascii="Tahoma" w:eastAsia="Times New Roman" w:hAnsi="Tahoma" w:cs="Tahoma"/>
              </w:rPr>
              <w:t xml:space="preserve"> increased because </w:t>
            </w:r>
            <w:r w:rsidR="00ED2121">
              <w:rPr>
                <w:rFonts w:ascii="Tahoma" w:eastAsia="Times New Roman" w:hAnsi="Tahoma" w:cs="Tahoma"/>
              </w:rPr>
              <w:t xml:space="preserve">of AB705 state mandate and Guided Self-Placement. </w:t>
            </w:r>
            <w:r w:rsidR="00BD0092">
              <w:rPr>
                <w:rFonts w:ascii="Tahoma" w:eastAsia="Times New Roman" w:hAnsi="Tahoma" w:cs="Tahoma"/>
              </w:rPr>
              <w:t>Additionally, we have expanded our program and now offer</w:t>
            </w:r>
            <w:r w:rsidR="007E2946">
              <w:rPr>
                <w:rFonts w:ascii="Tahoma" w:eastAsia="Times New Roman" w:hAnsi="Tahoma" w:cs="Tahoma"/>
              </w:rPr>
              <w:t xml:space="preserve"> both</w:t>
            </w:r>
            <w:r w:rsidR="00BD0092">
              <w:rPr>
                <w:rFonts w:ascii="Tahoma" w:eastAsia="Times New Roman" w:hAnsi="Tahoma" w:cs="Tahoma"/>
              </w:rPr>
              <w:t xml:space="preserve"> non-credit (mirror) and credit classes. </w:t>
            </w:r>
            <w:r w:rsidR="007E2946">
              <w:rPr>
                <w:rFonts w:ascii="Tahoma" w:eastAsia="Times New Roman" w:hAnsi="Tahoma" w:cs="Tahoma"/>
              </w:rPr>
              <w:t xml:space="preserve">Due to offering non-credit courses, there has been an increase in enrollment. A full-time faculty member is needed to dedicate their time to non-credit courses, student recruitment, and curriculum development to better serve this student population.  </w:t>
            </w:r>
          </w:p>
          <w:p w14:paraId="1330C3F1" w14:textId="1F3EA9C8" w:rsidR="00762002" w:rsidRDefault="00762002" w:rsidP="00762002">
            <w:pPr>
              <w:jc w:val="left"/>
              <w:rPr>
                <w:rFonts w:ascii="Tahoma" w:eastAsia="Times New Roman" w:hAnsi="Tahoma" w:cs="Tahoma"/>
              </w:rPr>
            </w:pPr>
          </w:p>
          <w:p w14:paraId="749FDCF8" w14:textId="77777777" w:rsidR="001A4FC0" w:rsidRPr="00FC046D" w:rsidRDefault="001A4FC0" w:rsidP="00942869">
            <w:pPr>
              <w:rPr>
                <w:rFonts w:ascii="Segoe UI" w:eastAsia="Times New Roman" w:hAnsi="Segoe UI" w:cs="Segoe UI"/>
                <w:sz w:val="20"/>
                <w:szCs w:val="20"/>
              </w:rPr>
            </w:pPr>
          </w:p>
        </w:tc>
        <w:tc>
          <w:tcPr>
            <w:tcW w:w="2256" w:type="dxa"/>
            <w:shd w:val="clear" w:color="auto" w:fill="auto"/>
          </w:tcPr>
          <w:p w14:paraId="33ECFEC5" w14:textId="77777777" w:rsidR="001A4FC0" w:rsidRPr="00FC046D" w:rsidRDefault="001A4FC0" w:rsidP="00942869">
            <w:pPr>
              <w:rPr>
                <w:rFonts w:ascii="Segoe UI" w:eastAsia="Times New Roman" w:hAnsi="Segoe UI" w:cs="Segoe UI"/>
                <w:sz w:val="20"/>
                <w:szCs w:val="20"/>
              </w:rPr>
            </w:pPr>
          </w:p>
        </w:tc>
      </w:tr>
    </w:tbl>
    <w:p w14:paraId="00CA28C1" w14:textId="0EDCF364" w:rsidR="001A4FC0" w:rsidRPr="00FC046D" w:rsidRDefault="001A4FC0" w:rsidP="001A4FC0">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1A4FC0" w:rsidRPr="00FC046D" w14:paraId="583E5449" w14:textId="77777777" w:rsidTr="00942869">
        <w:trPr>
          <w:trHeight w:val="546"/>
          <w:jc w:val="center"/>
        </w:trPr>
        <w:tc>
          <w:tcPr>
            <w:tcW w:w="3355" w:type="dxa"/>
            <w:shd w:val="clear" w:color="auto" w:fill="auto"/>
            <w:vAlign w:val="center"/>
          </w:tcPr>
          <w:p w14:paraId="668A154E" w14:textId="77777777" w:rsidR="001A4FC0" w:rsidRPr="00FC046D" w:rsidRDefault="001A4FC0" w:rsidP="00942869">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5A603D15" w14:textId="77777777" w:rsidR="001A4FC0" w:rsidRPr="00FC046D" w:rsidRDefault="001A4FC0" w:rsidP="00942869">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9143B93" w14:textId="77777777" w:rsidR="001A4FC0" w:rsidRPr="00FC046D" w:rsidRDefault="001A4FC0" w:rsidP="00942869">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A4FC0" w:rsidRPr="00FC046D" w14:paraId="5FB5A32A" w14:textId="77777777" w:rsidTr="00942869">
        <w:trPr>
          <w:trHeight w:val="272"/>
          <w:jc w:val="center"/>
        </w:trPr>
        <w:tc>
          <w:tcPr>
            <w:tcW w:w="3355" w:type="dxa"/>
            <w:shd w:val="clear" w:color="auto" w:fill="auto"/>
          </w:tcPr>
          <w:p w14:paraId="6A346536"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07BD634D" w14:textId="77777777" w:rsidR="004F2299" w:rsidRPr="004F2299" w:rsidRDefault="004F2299" w:rsidP="004F2299">
            <w:pPr>
              <w:rPr>
                <w:rFonts w:ascii="Tahoma" w:eastAsia="Times New Roman" w:hAnsi="Tahoma" w:cs="Tahoma"/>
              </w:rPr>
            </w:pPr>
            <w:r w:rsidRPr="004F2299">
              <w:rPr>
                <w:rFonts w:ascii="Tahoma" w:eastAsia="Times New Roman" w:hAnsi="Tahoma" w:cs="Tahoma"/>
              </w:rPr>
              <w:t>Regional and State Conferences</w:t>
            </w:r>
          </w:p>
          <w:p w14:paraId="771BA9A5" w14:textId="4FC94120" w:rsidR="001A4FC0" w:rsidRPr="004F2299" w:rsidRDefault="004F2299" w:rsidP="004F2299">
            <w:pPr>
              <w:rPr>
                <w:rFonts w:ascii="Tahoma" w:eastAsia="Times New Roman" w:hAnsi="Tahoma" w:cs="Tahoma"/>
              </w:rPr>
            </w:pPr>
            <w:r>
              <w:rPr>
                <w:rFonts w:ascii="Tahoma" w:eastAsia="Times New Roman" w:hAnsi="Tahoma" w:cs="Tahoma"/>
              </w:rPr>
              <w:t xml:space="preserve">Guided Pathways </w:t>
            </w:r>
          </w:p>
          <w:p w14:paraId="7B4827C2" w14:textId="77777777" w:rsidR="001A4FC0" w:rsidRPr="00FC046D" w:rsidRDefault="001A4FC0" w:rsidP="00942869">
            <w:pPr>
              <w:rPr>
                <w:rFonts w:ascii="Segoe UI" w:eastAsia="Times New Roman" w:hAnsi="Segoe UI" w:cs="Segoe UI"/>
                <w:sz w:val="20"/>
                <w:szCs w:val="20"/>
              </w:rPr>
            </w:pPr>
          </w:p>
        </w:tc>
        <w:tc>
          <w:tcPr>
            <w:tcW w:w="1267" w:type="dxa"/>
            <w:shd w:val="clear" w:color="auto" w:fill="auto"/>
          </w:tcPr>
          <w:p w14:paraId="1A2A3165" w14:textId="4678BA6A" w:rsidR="001A4FC0" w:rsidRPr="00FC046D" w:rsidRDefault="0092311B" w:rsidP="00942869">
            <w:pPr>
              <w:rPr>
                <w:rFonts w:ascii="Segoe UI" w:eastAsia="Times New Roman" w:hAnsi="Segoe UI" w:cs="Segoe UI"/>
                <w:sz w:val="20"/>
                <w:szCs w:val="20"/>
              </w:rPr>
            </w:pPr>
            <w:r>
              <w:rPr>
                <w:rFonts w:ascii="Segoe UI" w:eastAsia="Times New Roman" w:hAnsi="Segoe UI" w:cs="Segoe UI"/>
                <w:sz w:val="20"/>
                <w:szCs w:val="20"/>
              </w:rPr>
              <w:t>$3,000</w:t>
            </w:r>
          </w:p>
        </w:tc>
      </w:tr>
      <w:tr w:rsidR="001A4FC0" w:rsidRPr="00FC046D" w14:paraId="5B24D1CD" w14:textId="77777777" w:rsidTr="00942869">
        <w:trPr>
          <w:trHeight w:val="272"/>
          <w:jc w:val="center"/>
        </w:trPr>
        <w:tc>
          <w:tcPr>
            <w:tcW w:w="3355" w:type="dxa"/>
            <w:shd w:val="clear" w:color="auto" w:fill="auto"/>
          </w:tcPr>
          <w:p w14:paraId="56417A4B"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28FD68A3" w14:textId="5E4403D6" w:rsidR="001A4FC0" w:rsidRPr="00974D02" w:rsidRDefault="0092311B" w:rsidP="00942869">
            <w:pPr>
              <w:rPr>
                <w:rFonts w:ascii="Tahoma" w:eastAsia="Times New Roman" w:hAnsi="Tahoma" w:cs="Tahoma"/>
                <w:sz w:val="20"/>
                <w:szCs w:val="20"/>
              </w:rPr>
            </w:pPr>
            <w:r w:rsidRPr="00974D02">
              <w:rPr>
                <w:rFonts w:ascii="Tahoma" w:eastAsia="Times New Roman" w:hAnsi="Tahoma" w:cs="Tahoma"/>
                <w:sz w:val="20"/>
                <w:szCs w:val="20"/>
              </w:rPr>
              <w:t>CATESOL Conferences</w:t>
            </w:r>
          </w:p>
        </w:tc>
        <w:tc>
          <w:tcPr>
            <w:tcW w:w="1267" w:type="dxa"/>
            <w:shd w:val="clear" w:color="auto" w:fill="auto"/>
          </w:tcPr>
          <w:p w14:paraId="64381B06" w14:textId="77777777" w:rsidR="0092311B" w:rsidRPr="0092311B" w:rsidRDefault="0092311B" w:rsidP="0092311B">
            <w:pPr>
              <w:rPr>
                <w:rFonts w:ascii="Segoe UI" w:eastAsia="Times New Roman" w:hAnsi="Segoe UI" w:cs="Segoe UI"/>
                <w:sz w:val="20"/>
                <w:szCs w:val="20"/>
              </w:rPr>
            </w:pPr>
            <w:r w:rsidRPr="0092311B">
              <w:rPr>
                <w:rFonts w:ascii="Segoe UI" w:eastAsia="Times New Roman" w:hAnsi="Segoe UI" w:cs="Segoe UI"/>
                <w:sz w:val="20"/>
                <w:szCs w:val="20"/>
              </w:rPr>
              <w:t>$1,000-</w:t>
            </w:r>
          </w:p>
          <w:p w14:paraId="1CA40371" w14:textId="5771A472" w:rsidR="001A4FC0" w:rsidRPr="00FC046D" w:rsidRDefault="0092311B" w:rsidP="0092311B">
            <w:pPr>
              <w:rPr>
                <w:rFonts w:ascii="Segoe UI" w:eastAsia="Times New Roman" w:hAnsi="Segoe UI" w:cs="Segoe UI"/>
                <w:sz w:val="20"/>
                <w:szCs w:val="20"/>
              </w:rPr>
            </w:pPr>
            <w:r w:rsidRPr="0092311B">
              <w:rPr>
                <w:rFonts w:ascii="Segoe UI" w:eastAsia="Times New Roman" w:hAnsi="Segoe UI" w:cs="Segoe UI"/>
                <w:sz w:val="20"/>
                <w:szCs w:val="20"/>
              </w:rPr>
              <w:t>$1,500</w:t>
            </w:r>
          </w:p>
        </w:tc>
      </w:tr>
      <w:tr w:rsidR="001A4FC0" w:rsidRPr="00FC046D" w14:paraId="38C988AC" w14:textId="77777777" w:rsidTr="00942869">
        <w:trPr>
          <w:trHeight w:val="272"/>
          <w:jc w:val="center"/>
        </w:trPr>
        <w:tc>
          <w:tcPr>
            <w:tcW w:w="3355" w:type="dxa"/>
            <w:shd w:val="clear" w:color="auto" w:fill="auto"/>
          </w:tcPr>
          <w:p w14:paraId="2E9197D1"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2279E77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39B0D4EF" w14:textId="5BD3C877" w:rsidR="001A4FC0" w:rsidRPr="00523BE5" w:rsidRDefault="00523BE5" w:rsidP="00523BE5">
            <w:pPr>
              <w:rPr>
                <w:rFonts w:ascii="Tahoma" w:eastAsia="Times New Roman" w:hAnsi="Tahoma" w:cs="Tahoma"/>
              </w:rPr>
            </w:pPr>
            <w:r w:rsidRPr="00523BE5">
              <w:rPr>
                <w:rFonts w:ascii="Tahoma" w:eastAsia="Times New Roman" w:hAnsi="Tahoma" w:cs="Tahoma"/>
              </w:rPr>
              <w:t>Some instructional softwa</w:t>
            </w:r>
            <w:r>
              <w:rPr>
                <w:rFonts w:ascii="Tahoma" w:eastAsia="Times New Roman" w:hAnsi="Tahoma" w:cs="Tahoma"/>
              </w:rPr>
              <w:t xml:space="preserve">re tools for online classes are </w:t>
            </w:r>
            <w:r w:rsidRPr="00523BE5">
              <w:rPr>
                <w:rFonts w:ascii="Tahoma" w:eastAsia="Times New Roman" w:hAnsi="Tahoma" w:cs="Tahoma"/>
              </w:rPr>
              <w:t>necessary for an effect</w:t>
            </w:r>
            <w:r>
              <w:rPr>
                <w:rFonts w:ascii="Tahoma" w:eastAsia="Times New Roman" w:hAnsi="Tahoma" w:cs="Tahoma"/>
              </w:rPr>
              <w:t xml:space="preserve">ive online instruction. Some of </w:t>
            </w:r>
            <w:r w:rsidRPr="00523BE5">
              <w:rPr>
                <w:rFonts w:ascii="Tahoma" w:eastAsia="Times New Roman" w:hAnsi="Tahoma" w:cs="Tahoma"/>
              </w:rPr>
              <w:t>them are Padlet, Canva, screencasto</w:t>
            </w:r>
            <w:r>
              <w:rPr>
                <w:rFonts w:ascii="Tahoma" w:eastAsia="Times New Roman" w:hAnsi="Tahoma" w:cs="Tahoma"/>
              </w:rPr>
              <w:t xml:space="preserve">matic, adobe spark, </w:t>
            </w:r>
            <w:r w:rsidRPr="00523BE5">
              <w:rPr>
                <w:rFonts w:ascii="Tahoma" w:eastAsia="Times New Roman" w:hAnsi="Tahoma" w:cs="Tahoma"/>
              </w:rPr>
              <w:t>English language apps that require subscription etc.</w:t>
            </w:r>
          </w:p>
        </w:tc>
        <w:tc>
          <w:tcPr>
            <w:tcW w:w="1267" w:type="dxa"/>
            <w:shd w:val="clear" w:color="auto" w:fill="auto"/>
          </w:tcPr>
          <w:p w14:paraId="4FE5AA77" w14:textId="1939168E" w:rsidR="001A4FC0" w:rsidRPr="00FC046D" w:rsidRDefault="000F14F1" w:rsidP="00942869">
            <w:pPr>
              <w:rPr>
                <w:rFonts w:ascii="Segoe UI" w:eastAsia="Times New Roman" w:hAnsi="Segoe UI" w:cs="Segoe UI"/>
                <w:sz w:val="20"/>
                <w:szCs w:val="20"/>
              </w:rPr>
            </w:pPr>
            <w:r w:rsidRPr="000F14F1">
              <w:rPr>
                <w:rFonts w:ascii="Segoe UI" w:eastAsia="Times New Roman" w:hAnsi="Segoe UI" w:cs="Segoe UI"/>
                <w:sz w:val="20"/>
                <w:szCs w:val="20"/>
              </w:rPr>
              <w:t>$500-$900</w:t>
            </w:r>
          </w:p>
        </w:tc>
      </w:tr>
      <w:tr w:rsidR="001A4FC0" w:rsidRPr="00FC046D" w14:paraId="60F32E58" w14:textId="77777777" w:rsidTr="00942869">
        <w:trPr>
          <w:trHeight w:val="272"/>
          <w:jc w:val="center"/>
        </w:trPr>
        <w:tc>
          <w:tcPr>
            <w:tcW w:w="3355" w:type="dxa"/>
            <w:shd w:val="clear" w:color="auto" w:fill="auto"/>
          </w:tcPr>
          <w:p w14:paraId="268D087A"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0B8AE99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6B2F30D2" w14:textId="5C88ACE1" w:rsidR="001A4FC0" w:rsidRPr="000F14F1" w:rsidRDefault="000F14F1" w:rsidP="000F14F1">
            <w:pPr>
              <w:rPr>
                <w:rFonts w:ascii="Tahoma" w:eastAsia="Times New Roman" w:hAnsi="Tahoma" w:cs="Tahoma"/>
              </w:rPr>
            </w:pPr>
            <w:r w:rsidRPr="000F14F1">
              <w:rPr>
                <w:rFonts w:ascii="Tahoma" w:eastAsia="Times New Roman" w:hAnsi="Tahoma" w:cs="Tahoma"/>
              </w:rPr>
              <w:t>ESOL program needs s</w:t>
            </w:r>
            <w:r>
              <w:rPr>
                <w:rFonts w:ascii="Tahoma" w:eastAsia="Times New Roman" w:hAnsi="Tahoma" w:cs="Tahoma"/>
              </w:rPr>
              <w:t xml:space="preserve">ome books and magazines written </w:t>
            </w:r>
            <w:r w:rsidRPr="000F14F1">
              <w:rPr>
                <w:rFonts w:ascii="Tahoma" w:eastAsia="Times New Roman" w:hAnsi="Tahoma" w:cs="Tahoma"/>
              </w:rPr>
              <w:t>specifically for stud</w:t>
            </w:r>
            <w:r>
              <w:rPr>
                <w:rFonts w:ascii="Tahoma" w:eastAsia="Times New Roman" w:hAnsi="Tahoma" w:cs="Tahoma"/>
              </w:rPr>
              <w:t xml:space="preserve">ents who speak English as their </w:t>
            </w:r>
            <w:r w:rsidRPr="000F14F1">
              <w:rPr>
                <w:rFonts w:ascii="Tahoma" w:eastAsia="Times New Roman" w:hAnsi="Tahoma" w:cs="Tahoma"/>
              </w:rPr>
              <w:t xml:space="preserve">additional language. </w:t>
            </w:r>
            <w:r>
              <w:rPr>
                <w:rFonts w:ascii="Tahoma" w:eastAsia="Times New Roman" w:hAnsi="Tahoma" w:cs="Tahoma"/>
              </w:rPr>
              <w:t xml:space="preserve">For example, English to English </w:t>
            </w:r>
            <w:r w:rsidRPr="000F14F1">
              <w:rPr>
                <w:rFonts w:ascii="Tahoma" w:eastAsia="Times New Roman" w:hAnsi="Tahoma" w:cs="Tahoma"/>
              </w:rPr>
              <w:t>dictionaries with visuals, bi</w:t>
            </w:r>
            <w:r>
              <w:rPr>
                <w:rFonts w:ascii="Tahoma" w:eastAsia="Times New Roman" w:hAnsi="Tahoma" w:cs="Tahoma"/>
              </w:rPr>
              <w:t xml:space="preserve">lingual books and dictionaries, </w:t>
            </w:r>
            <w:r w:rsidRPr="000F14F1">
              <w:rPr>
                <w:rFonts w:ascii="Tahoma" w:eastAsia="Times New Roman" w:hAnsi="Tahoma" w:cs="Tahoma"/>
              </w:rPr>
              <w:t>English grammar books etc.</w:t>
            </w:r>
          </w:p>
        </w:tc>
        <w:tc>
          <w:tcPr>
            <w:tcW w:w="1267" w:type="dxa"/>
            <w:shd w:val="clear" w:color="auto" w:fill="auto"/>
          </w:tcPr>
          <w:p w14:paraId="0C70DDA1" w14:textId="288511CF" w:rsidR="001A4FC0" w:rsidRPr="00FC046D" w:rsidRDefault="00346EF5" w:rsidP="00942869">
            <w:pPr>
              <w:rPr>
                <w:rFonts w:ascii="Segoe UI" w:eastAsia="Times New Roman" w:hAnsi="Segoe UI" w:cs="Segoe UI"/>
                <w:sz w:val="20"/>
                <w:szCs w:val="20"/>
              </w:rPr>
            </w:pPr>
            <w:r w:rsidRPr="00346EF5">
              <w:rPr>
                <w:rFonts w:ascii="Segoe UI" w:eastAsia="Times New Roman" w:hAnsi="Segoe UI" w:cs="Segoe UI"/>
                <w:sz w:val="20"/>
                <w:szCs w:val="20"/>
              </w:rPr>
              <w:t>300-$700</w:t>
            </w:r>
          </w:p>
        </w:tc>
      </w:tr>
      <w:tr w:rsidR="001A4FC0" w:rsidRPr="00FC046D" w14:paraId="198835DC" w14:textId="77777777" w:rsidTr="00942869">
        <w:trPr>
          <w:trHeight w:val="272"/>
          <w:jc w:val="center"/>
        </w:trPr>
        <w:tc>
          <w:tcPr>
            <w:tcW w:w="3355" w:type="dxa"/>
            <w:shd w:val="clear" w:color="auto" w:fill="auto"/>
          </w:tcPr>
          <w:p w14:paraId="6C45E365"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50319C71"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5C58AC77" w14:textId="18802423" w:rsidR="00E41957" w:rsidRPr="00E41957" w:rsidRDefault="00E41957" w:rsidP="00E41957">
            <w:pPr>
              <w:rPr>
                <w:rFonts w:ascii="Tahoma" w:eastAsia="Times New Roman" w:hAnsi="Tahoma" w:cs="Tahoma"/>
              </w:rPr>
            </w:pPr>
            <w:r w:rsidRPr="00E41957">
              <w:rPr>
                <w:rFonts w:ascii="Tahoma" w:eastAsia="Times New Roman" w:hAnsi="Tahoma" w:cs="Tahoma"/>
              </w:rPr>
              <w:t>Face to Face Instruct</w:t>
            </w:r>
            <w:r>
              <w:rPr>
                <w:rFonts w:ascii="Tahoma" w:eastAsia="Times New Roman" w:hAnsi="Tahoma" w:cs="Tahoma"/>
              </w:rPr>
              <w:t xml:space="preserve">ion: White board markers, easel </w:t>
            </w:r>
            <w:r w:rsidRPr="00E41957">
              <w:rPr>
                <w:rFonts w:ascii="Tahoma" w:eastAsia="Times New Roman" w:hAnsi="Tahoma" w:cs="Tahoma"/>
              </w:rPr>
              <w:t>board, sticky notes, pens, folders</w:t>
            </w:r>
          </w:p>
          <w:p w14:paraId="1A4B738B" w14:textId="15E45605" w:rsidR="001A4FC0" w:rsidRPr="00E41957" w:rsidRDefault="00E41957" w:rsidP="00E41957">
            <w:pPr>
              <w:rPr>
                <w:rFonts w:ascii="Tahoma" w:eastAsia="Times New Roman" w:hAnsi="Tahoma" w:cs="Tahoma"/>
              </w:rPr>
            </w:pPr>
            <w:r>
              <w:rPr>
                <w:rFonts w:ascii="Tahoma" w:eastAsia="Times New Roman" w:hAnsi="Tahoma" w:cs="Tahoma"/>
              </w:rPr>
              <w:t>Remote</w:t>
            </w:r>
            <w:r w:rsidRPr="00E41957">
              <w:rPr>
                <w:rFonts w:ascii="Tahoma" w:eastAsia="Times New Roman" w:hAnsi="Tahoma" w:cs="Tahoma"/>
              </w:rPr>
              <w:t>Instruction: ear pods, headset, whiteboard,</w:t>
            </w:r>
          </w:p>
        </w:tc>
        <w:tc>
          <w:tcPr>
            <w:tcW w:w="1267" w:type="dxa"/>
            <w:shd w:val="clear" w:color="auto" w:fill="auto"/>
          </w:tcPr>
          <w:p w14:paraId="520DBA55" w14:textId="77777777" w:rsidR="00060FD2" w:rsidRPr="00060FD2" w:rsidRDefault="00060FD2" w:rsidP="00060FD2">
            <w:pPr>
              <w:rPr>
                <w:rFonts w:ascii="Segoe UI" w:eastAsia="Times New Roman" w:hAnsi="Segoe UI" w:cs="Segoe UI"/>
                <w:sz w:val="20"/>
                <w:szCs w:val="20"/>
              </w:rPr>
            </w:pPr>
            <w:r w:rsidRPr="00060FD2">
              <w:rPr>
                <w:rFonts w:ascii="Segoe UI" w:eastAsia="Times New Roman" w:hAnsi="Segoe UI" w:cs="Segoe UI"/>
                <w:sz w:val="20"/>
                <w:szCs w:val="20"/>
              </w:rPr>
              <w:t>$1,500-</w:t>
            </w:r>
          </w:p>
          <w:p w14:paraId="5B9C62D4" w14:textId="73B22558" w:rsidR="001A4FC0" w:rsidRPr="00FC046D" w:rsidRDefault="00060FD2" w:rsidP="00060FD2">
            <w:pPr>
              <w:rPr>
                <w:rFonts w:ascii="Segoe UI" w:eastAsia="Times New Roman" w:hAnsi="Segoe UI" w:cs="Segoe UI"/>
                <w:sz w:val="20"/>
                <w:szCs w:val="20"/>
              </w:rPr>
            </w:pPr>
            <w:r w:rsidRPr="00060FD2">
              <w:rPr>
                <w:rFonts w:ascii="Segoe UI" w:eastAsia="Times New Roman" w:hAnsi="Segoe UI" w:cs="Segoe UI"/>
                <w:sz w:val="20"/>
                <w:szCs w:val="20"/>
              </w:rPr>
              <w:t>$2,000</w:t>
            </w:r>
          </w:p>
        </w:tc>
      </w:tr>
      <w:tr w:rsidR="001A4FC0" w:rsidRPr="00FC046D" w14:paraId="7A18F77D" w14:textId="77777777" w:rsidTr="00942869">
        <w:trPr>
          <w:trHeight w:val="272"/>
          <w:jc w:val="center"/>
        </w:trPr>
        <w:tc>
          <w:tcPr>
            <w:tcW w:w="3355" w:type="dxa"/>
            <w:shd w:val="clear" w:color="auto" w:fill="auto"/>
          </w:tcPr>
          <w:p w14:paraId="19870068"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Non-Instructional Supplies</w:t>
            </w:r>
          </w:p>
          <w:p w14:paraId="6B27543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5ED5E7C4" w14:textId="69DFE29C" w:rsidR="001A4FC0" w:rsidRPr="00E41957" w:rsidRDefault="00850B80" w:rsidP="00850B80">
            <w:pPr>
              <w:rPr>
                <w:rFonts w:ascii="Tahoma" w:eastAsia="Times New Roman" w:hAnsi="Tahoma" w:cs="Tahoma"/>
              </w:rPr>
            </w:pPr>
            <w:r w:rsidRPr="00E41957">
              <w:rPr>
                <w:rFonts w:ascii="Tahoma" w:eastAsia="Times New Roman" w:hAnsi="Tahoma" w:cs="Tahoma"/>
              </w:rPr>
              <w:t>Copy paper, cartridge,</w:t>
            </w:r>
            <w:r w:rsidR="00E41957">
              <w:rPr>
                <w:rFonts w:ascii="Tahoma" w:eastAsia="Times New Roman" w:hAnsi="Tahoma" w:cs="Tahoma"/>
              </w:rPr>
              <w:t xml:space="preserve"> printer hardware tools (mouse,</w:t>
            </w:r>
            <w:r w:rsidRPr="00E41957">
              <w:rPr>
                <w:rFonts w:ascii="Tahoma" w:eastAsia="Times New Roman" w:hAnsi="Tahoma" w:cs="Tahoma"/>
              </w:rPr>
              <w:t>keyboard, usb hub, speaker, flash drive etx</w:t>
            </w:r>
          </w:p>
        </w:tc>
        <w:tc>
          <w:tcPr>
            <w:tcW w:w="1267" w:type="dxa"/>
            <w:shd w:val="clear" w:color="auto" w:fill="auto"/>
          </w:tcPr>
          <w:p w14:paraId="21E49BF1" w14:textId="77777777" w:rsidR="00060FD2" w:rsidRPr="00060FD2" w:rsidRDefault="00060FD2" w:rsidP="00060FD2">
            <w:pPr>
              <w:rPr>
                <w:rFonts w:ascii="Segoe UI" w:eastAsia="Times New Roman" w:hAnsi="Segoe UI" w:cs="Segoe UI"/>
                <w:sz w:val="20"/>
                <w:szCs w:val="20"/>
              </w:rPr>
            </w:pPr>
            <w:r w:rsidRPr="00060FD2">
              <w:rPr>
                <w:rFonts w:ascii="Segoe UI" w:eastAsia="Times New Roman" w:hAnsi="Segoe UI" w:cs="Segoe UI"/>
                <w:sz w:val="20"/>
                <w:szCs w:val="20"/>
              </w:rPr>
              <w:t>1,500-</w:t>
            </w:r>
          </w:p>
          <w:p w14:paraId="4F292FBB" w14:textId="5A3F3707" w:rsidR="001A4FC0" w:rsidRPr="00FC046D" w:rsidRDefault="00060FD2" w:rsidP="00060FD2">
            <w:pPr>
              <w:rPr>
                <w:rFonts w:ascii="Segoe UI" w:eastAsia="Times New Roman" w:hAnsi="Segoe UI" w:cs="Segoe UI"/>
                <w:sz w:val="20"/>
                <w:szCs w:val="20"/>
              </w:rPr>
            </w:pPr>
            <w:r w:rsidRPr="00060FD2">
              <w:rPr>
                <w:rFonts w:ascii="Segoe UI" w:eastAsia="Times New Roman" w:hAnsi="Segoe UI" w:cs="Segoe UI"/>
                <w:sz w:val="20"/>
                <w:szCs w:val="20"/>
              </w:rPr>
              <w:t>$2,000</w:t>
            </w:r>
          </w:p>
        </w:tc>
      </w:tr>
      <w:tr w:rsidR="001A4FC0" w:rsidRPr="00FC046D" w14:paraId="55C8E59E" w14:textId="77777777" w:rsidTr="00942869">
        <w:trPr>
          <w:trHeight w:val="272"/>
          <w:jc w:val="center"/>
        </w:trPr>
        <w:tc>
          <w:tcPr>
            <w:tcW w:w="3355" w:type="dxa"/>
            <w:shd w:val="clear" w:color="auto" w:fill="auto"/>
          </w:tcPr>
          <w:p w14:paraId="2ADB7F75"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B56786"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6751461C" w14:textId="259A64C3" w:rsidR="001A4FC0" w:rsidRPr="008B6551" w:rsidRDefault="00850B80" w:rsidP="00850B80">
            <w:pPr>
              <w:rPr>
                <w:rFonts w:ascii="Tahoma" w:eastAsia="Times New Roman" w:hAnsi="Tahoma" w:cs="Tahoma"/>
              </w:rPr>
            </w:pPr>
            <w:r w:rsidRPr="008B6551">
              <w:rPr>
                <w:rFonts w:ascii="Tahoma" w:eastAsia="Times New Roman" w:hAnsi="Tahoma" w:cs="Tahoma"/>
              </w:rPr>
              <w:t>CD and DVDs that inclu</w:t>
            </w:r>
            <w:r w:rsidR="00060FD2">
              <w:rPr>
                <w:rFonts w:ascii="Tahoma" w:eastAsia="Times New Roman" w:hAnsi="Tahoma" w:cs="Tahoma"/>
              </w:rPr>
              <w:t xml:space="preserve">de videos and audios to improve </w:t>
            </w:r>
            <w:r w:rsidRPr="008B6551">
              <w:rPr>
                <w:rFonts w:ascii="Tahoma" w:eastAsia="Times New Roman" w:hAnsi="Tahoma" w:cs="Tahoma"/>
              </w:rPr>
              <w:t>listening and speaking skil</w:t>
            </w:r>
            <w:r w:rsidR="008B6551">
              <w:rPr>
                <w:rFonts w:ascii="Tahoma" w:eastAsia="Times New Roman" w:hAnsi="Tahoma" w:cs="Tahoma"/>
              </w:rPr>
              <w:t xml:space="preserve">ls for language learners, story </w:t>
            </w:r>
            <w:r w:rsidRPr="008B6551">
              <w:rPr>
                <w:rFonts w:ascii="Tahoma" w:eastAsia="Times New Roman" w:hAnsi="Tahoma" w:cs="Tahoma"/>
              </w:rPr>
              <w:t>books in differen</w:t>
            </w:r>
            <w:r w:rsidR="00060FD2">
              <w:rPr>
                <w:rFonts w:ascii="Tahoma" w:eastAsia="Times New Roman" w:hAnsi="Tahoma" w:cs="Tahoma"/>
              </w:rPr>
              <w:t xml:space="preserve">t proficiency levels (beginner, intermediate, </w:t>
            </w:r>
            <w:r w:rsidRPr="008B6551">
              <w:rPr>
                <w:rFonts w:ascii="Tahoma" w:eastAsia="Times New Roman" w:hAnsi="Tahoma" w:cs="Tahoma"/>
              </w:rPr>
              <w:t>upper int</w:t>
            </w:r>
            <w:r w:rsidR="008B6551">
              <w:rPr>
                <w:rFonts w:ascii="Tahoma" w:eastAsia="Times New Roman" w:hAnsi="Tahoma" w:cs="Tahoma"/>
              </w:rPr>
              <w:t xml:space="preserve">ermediate, advanced), books for </w:t>
            </w:r>
            <w:r w:rsidRPr="008B6551">
              <w:rPr>
                <w:rFonts w:ascii="Tahoma" w:eastAsia="Times New Roman" w:hAnsi="Tahoma" w:cs="Tahoma"/>
              </w:rPr>
              <w:t>high stake exams like TOEFL, IELTS etc.</w:t>
            </w:r>
          </w:p>
        </w:tc>
        <w:tc>
          <w:tcPr>
            <w:tcW w:w="1267" w:type="dxa"/>
            <w:shd w:val="clear" w:color="auto" w:fill="auto"/>
          </w:tcPr>
          <w:p w14:paraId="210F6F22" w14:textId="77777777" w:rsidR="003032A1" w:rsidRPr="003032A1" w:rsidRDefault="003032A1" w:rsidP="003032A1">
            <w:pPr>
              <w:rPr>
                <w:rFonts w:ascii="Segoe UI" w:eastAsia="Times New Roman" w:hAnsi="Segoe UI" w:cs="Segoe UI"/>
                <w:sz w:val="20"/>
                <w:szCs w:val="20"/>
              </w:rPr>
            </w:pPr>
            <w:r w:rsidRPr="003032A1">
              <w:rPr>
                <w:rFonts w:ascii="Segoe UI" w:eastAsia="Times New Roman" w:hAnsi="Segoe UI" w:cs="Segoe UI"/>
                <w:sz w:val="20"/>
                <w:szCs w:val="20"/>
              </w:rPr>
              <w:t>$700-</w:t>
            </w:r>
          </w:p>
          <w:p w14:paraId="33FB967C" w14:textId="404697A5" w:rsidR="001A4FC0" w:rsidRPr="00FC046D" w:rsidRDefault="003032A1" w:rsidP="003032A1">
            <w:pPr>
              <w:rPr>
                <w:rFonts w:ascii="Segoe UI" w:eastAsia="Times New Roman" w:hAnsi="Segoe UI" w:cs="Segoe UI"/>
                <w:sz w:val="20"/>
                <w:szCs w:val="20"/>
              </w:rPr>
            </w:pPr>
            <w:r w:rsidRPr="003032A1">
              <w:rPr>
                <w:rFonts w:ascii="Segoe UI" w:eastAsia="Times New Roman" w:hAnsi="Segoe UI" w:cs="Segoe UI"/>
                <w:sz w:val="20"/>
                <w:szCs w:val="20"/>
              </w:rPr>
              <w:t>$1,00</w:t>
            </w:r>
            <w:r>
              <w:rPr>
                <w:rFonts w:ascii="Segoe UI" w:eastAsia="Times New Roman" w:hAnsi="Segoe UI" w:cs="Segoe UI"/>
                <w:sz w:val="20"/>
                <w:szCs w:val="20"/>
              </w:rPr>
              <w:t>0</w:t>
            </w:r>
          </w:p>
        </w:tc>
      </w:tr>
      <w:tr w:rsidR="001A4FC0" w:rsidRPr="00FC046D" w14:paraId="0CE37D1B" w14:textId="77777777" w:rsidTr="00942869">
        <w:trPr>
          <w:trHeight w:val="272"/>
          <w:jc w:val="center"/>
        </w:trPr>
        <w:tc>
          <w:tcPr>
            <w:tcW w:w="3355" w:type="dxa"/>
            <w:shd w:val="clear" w:color="auto" w:fill="auto"/>
          </w:tcPr>
          <w:p w14:paraId="171DBEAF"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6B2902B5"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1F59D05E" w14:textId="230A7E12" w:rsidR="001A4FC0" w:rsidRPr="008B6551" w:rsidRDefault="008B6551" w:rsidP="008B6551">
            <w:pPr>
              <w:rPr>
                <w:rFonts w:ascii="Tahoma" w:eastAsia="Times New Roman" w:hAnsi="Tahoma" w:cs="Tahoma"/>
              </w:rPr>
            </w:pPr>
            <w:r w:rsidRPr="008B6551">
              <w:rPr>
                <w:rFonts w:ascii="Tahoma" w:eastAsia="Times New Roman" w:hAnsi="Tahoma" w:cs="Tahoma"/>
              </w:rPr>
              <w:t>IPads (tablets) for faculty to use Notability and othe</w:t>
            </w:r>
            <w:r>
              <w:rPr>
                <w:rFonts w:ascii="Tahoma" w:eastAsia="Times New Roman" w:hAnsi="Tahoma" w:cs="Tahoma"/>
              </w:rPr>
              <w:t xml:space="preserve">r </w:t>
            </w:r>
            <w:r w:rsidRPr="008B6551">
              <w:rPr>
                <w:rFonts w:ascii="Tahoma" w:eastAsia="Times New Roman" w:hAnsi="Tahoma" w:cs="Tahoma"/>
              </w:rPr>
              <w:t>applications for grading online writing assignment</w:t>
            </w:r>
          </w:p>
        </w:tc>
        <w:tc>
          <w:tcPr>
            <w:tcW w:w="1267" w:type="dxa"/>
            <w:shd w:val="clear" w:color="auto" w:fill="auto"/>
          </w:tcPr>
          <w:p w14:paraId="04B97B30" w14:textId="77777777" w:rsidR="003032A1" w:rsidRPr="003032A1" w:rsidRDefault="003032A1" w:rsidP="003032A1">
            <w:pPr>
              <w:rPr>
                <w:rFonts w:ascii="Segoe UI" w:eastAsia="Times New Roman" w:hAnsi="Segoe UI" w:cs="Segoe UI"/>
                <w:sz w:val="20"/>
                <w:szCs w:val="20"/>
              </w:rPr>
            </w:pPr>
            <w:r w:rsidRPr="003032A1">
              <w:rPr>
                <w:rFonts w:ascii="Segoe UI" w:eastAsia="Times New Roman" w:hAnsi="Segoe UI" w:cs="Segoe UI"/>
                <w:sz w:val="20"/>
                <w:szCs w:val="20"/>
              </w:rPr>
              <w:t>$4,000-</w:t>
            </w:r>
          </w:p>
          <w:p w14:paraId="539B6E4E" w14:textId="4FC0A908" w:rsidR="001A4FC0" w:rsidRPr="00FC046D" w:rsidRDefault="003032A1" w:rsidP="003032A1">
            <w:pPr>
              <w:rPr>
                <w:rFonts w:ascii="Segoe UI" w:eastAsia="Times New Roman" w:hAnsi="Segoe UI" w:cs="Segoe UI"/>
                <w:sz w:val="20"/>
                <w:szCs w:val="20"/>
              </w:rPr>
            </w:pPr>
            <w:r w:rsidRPr="003032A1">
              <w:rPr>
                <w:rFonts w:ascii="Segoe UI" w:eastAsia="Times New Roman" w:hAnsi="Segoe UI" w:cs="Segoe UI"/>
                <w:sz w:val="20"/>
                <w:szCs w:val="20"/>
              </w:rPr>
              <w:t>$5,00</w:t>
            </w:r>
            <w:r>
              <w:rPr>
                <w:rFonts w:ascii="Segoe UI" w:eastAsia="Times New Roman" w:hAnsi="Segoe UI" w:cs="Segoe UI"/>
                <w:sz w:val="20"/>
                <w:szCs w:val="20"/>
              </w:rPr>
              <w:t>0</w:t>
            </w:r>
          </w:p>
        </w:tc>
      </w:tr>
      <w:tr w:rsidR="001A4FC0" w:rsidRPr="00FC046D" w14:paraId="514FF380" w14:textId="77777777" w:rsidTr="00942869">
        <w:trPr>
          <w:trHeight w:val="272"/>
          <w:jc w:val="center"/>
        </w:trPr>
        <w:tc>
          <w:tcPr>
            <w:tcW w:w="3355" w:type="dxa"/>
            <w:shd w:val="clear" w:color="auto" w:fill="auto"/>
          </w:tcPr>
          <w:p w14:paraId="0E433553"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436173B0"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0CA00C2B" w14:textId="29605F27" w:rsidR="001A4FC0" w:rsidRPr="003032A1" w:rsidRDefault="003032A1" w:rsidP="003032A1">
            <w:pPr>
              <w:rPr>
                <w:rFonts w:ascii="Tahoma" w:eastAsia="Times New Roman" w:hAnsi="Tahoma" w:cs="Tahoma"/>
              </w:rPr>
            </w:pPr>
            <w:r w:rsidRPr="003032A1">
              <w:rPr>
                <w:rFonts w:ascii="Tahoma" w:eastAsia="Times New Roman" w:hAnsi="Tahoma" w:cs="Tahoma"/>
              </w:rPr>
              <w:t>ESOL English Dictionaries</w:t>
            </w:r>
            <w:r>
              <w:rPr>
                <w:rFonts w:ascii="Tahoma" w:eastAsia="Times New Roman" w:hAnsi="Tahoma" w:cs="Tahoma"/>
              </w:rPr>
              <w:t xml:space="preserve">, ESOL Adapted short stories </w:t>
            </w:r>
            <w:r w:rsidRPr="003032A1">
              <w:rPr>
                <w:rFonts w:ascii="Tahoma" w:eastAsia="Times New Roman" w:hAnsi="Tahoma" w:cs="Tahoma"/>
              </w:rPr>
              <w:t>Digital instructional too</w:t>
            </w:r>
            <w:r>
              <w:rPr>
                <w:rFonts w:ascii="Tahoma" w:eastAsia="Times New Roman" w:hAnsi="Tahoma" w:cs="Tahoma"/>
              </w:rPr>
              <w:t xml:space="preserve">ls for computer-based listening </w:t>
            </w:r>
            <w:r w:rsidRPr="003032A1">
              <w:rPr>
                <w:rFonts w:ascii="Tahoma" w:eastAsia="Times New Roman" w:hAnsi="Tahoma" w:cs="Tahoma"/>
              </w:rPr>
              <w:t>and speaking</w:t>
            </w:r>
          </w:p>
        </w:tc>
        <w:tc>
          <w:tcPr>
            <w:tcW w:w="1267" w:type="dxa"/>
            <w:shd w:val="clear" w:color="auto" w:fill="auto"/>
          </w:tcPr>
          <w:p w14:paraId="72FF904E" w14:textId="712F2D36" w:rsidR="001A4FC0" w:rsidRPr="00FC046D" w:rsidRDefault="003032A1" w:rsidP="00942869">
            <w:pPr>
              <w:rPr>
                <w:rFonts w:ascii="Segoe UI" w:eastAsia="Times New Roman" w:hAnsi="Segoe UI" w:cs="Segoe UI"/>
                <w:sz w:val="20"/>
                <w:szCs w:val="20"/>
              </w:rPr>
            </w:pPr>
            <w:r>
              <w:rPr>
                <w:rFonts w:ascii="Segoe UI" w:eastAsia="Times New Roman" w:hAnsi="Segoe UI" w:cs="Segoe UI"/>
                <w:sz w:val="20"/>
                <w:szCs w:val="20"/>
              </w:rPr>
              <w:t>$300-$500</w:t>
            </w:r>
          </w:p>
        </w:tc>
      </w:tr>
      <w:tr w:rsidR="001A4FC0" w:rsidRPr="00FC046D" w14:paraId="212FA2B6" w14:textId="77777777" w:rsidTr="00942869">
        <w:trPr>
          <w:trHeight w:val="272"/>
          <w:jc w:val="center"/>
        </w:trPr>
        <w:tc>
          <w:tcPr>
            <w:tcW w:w="3355" w:type="dxa"/>
            <w:shd w:val="clear" w:color="auto" w:fill="auto"/>
          </w:tcPr>
          <w:p w14:paraId="033D5663"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6327C21E"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47E7A817" w14:textId="77777777" w:rsidR="00974D02" w:rsidRPr="00974D02" w:rsidRDefault="00974D02" w:rsidP="00974D02">
            <w:pPr>
              <w:rPr>
                <w:rFonts w:ascii="Tahoma" w:eastAsia="Times New Roman" w:hAnsi="Tahoma" w:cs="Tahoma"/>
              </w:rPr>
            </w:pPr>
            <w:r w:rsidRPr="00974D02">
              <w:rPr>
                <w:rFonts w:ascii="Tahoma" w:eastAsia="Times New Roman" w:hAnsi="Tahoma" w:cs="Tahoma"/>
              </w:rPr>
              <w:t>Dedicated space for ESOL Lab with ESOL software</w:t>
            </w:r>
          </w:p>
          <w:p w14:paraId="1D2851B9" w14:textId="77777777" w:rsidR="00974D02" w:rsidRPr="00974D02" w:rsidRDefault="00974D02" w:rsidP="00974D02">
            <w:pPr>
              <w:rPr>
                <w:rFonts w:ascii="Tahoma" w:eastAsia="Times New Roman" w:hAnsi="Tahoma" w:cs="Tahoma"/>
              </w:rPr>
            </w:pPr>
            <w:r w:rsidRPr="00974D02">
              <w:rPr>
                <w:rFonts w:ascii="Tahoma" w:eastAsia="Times New Roman" w:hAnsi="Tahoma" w:cs="Tahoma"/>
              </w:rPr>
              <w:t>programs and tutors to assist ESOL students with</w:t>
            </w:r>
          </w:p>
          <w:p w14:paraId="074EF4E9" w14:textId="4CBCA721" w:rsidR="001A4FC0" w:rsidRPr="00FC046D" w:rsidRDefault="00974D02" w:rsidP="00974D02">
            <w:pPr>
              <w:rPr>
                <w:rFonts w:ascii="Segoe UI" w:eastAsia="Times New Roman" w:hAnsi="Segoe UI" w:cs="Segoe UI"/>
                <w:sz w:val="20"/>
                <w:szCs w:val="20"/>
              </w:rPr>
            </w:pPr>
            <w:r>
              <w:rPr>
                <w:rFonts w:ascii="Tahoma" w:eastAsia="Times New Roman" w:hAnsi="Tahoma" w:cs="Tahoma"/>
              </w:rPr>
              <w:t>a</w:t>
            </w:r>
            <w:r w:rsidRPr="00974D02">
              <w:rPr>
                <w:rFonts w:ascii="Tahoma" w:eastAsia="Times New Roman" w:hAnsi="Tahoma" w:cs="Tahoma"/>
              </w:rPr>
              <w:t>ssignments</w:t>
            </w:r>
            <w:r w:rsidRPr="00974D02">
              <w:rPr>
                <w:rFonts w:ascii="Tahoma" w:eastAsia="Times New Roman" w:hAnsi="Tahoma" w:cs="Tahoma"/>
              </w:rPr>
              <w:t>.</w:t>
            </w:r>
          </w:p>
        </w:tc>
        <w:tc>
          <w:tcPr>
            <w:tcW w:w="1267" w:type="dxa"/>
            <w:shd w:val="clear" w:color="auto" w:fill="auto"/>
          </w:tcPr>
          <w:p w14:paraId="7B164A5C" w14:textId="61FAC7AA" w:rsidR="001A4FC0" w:rsidRPr="00FC046D" w:rsidRDefault="0080231B" w:rsidP="00942869">
            <w:pPr>
              <w:rPr>
                <w:rFonts w:ascii="Segoe UI" w:eastAsia="Times New Roman" w:hAnsi="Segoe UI" w:cs="Segoe UI"/>
                <w:sz w:val="20"/>
                <w:szCs w:val="20"/>
              </w:rPr>
            </w:pPr>
            <w:r>
              <w:rPr>
                <w:rFonts w:ascii="Segoe UI" w:eastAsia="Times New Roman" w:hAnsi="Segoe UI" w:cs="Segoe UI"/>
                <w:sz w:val="20"/>
                <w:szCs w:val="20"/>
              </w:rPr>
              <w:t>$3,000-$5,000</w:t>
            </w:r>
          </w:p>
        </w:tc>
      </w:tr>
      <w:tr w:rsidR="001A4FC0" w:rsidRPr="00FC046D" w14:paraId="37C11E22" w14:textId="77777777" w:rsidTr="00942869">
        <w:trPr>
          <w:trHeight w:val="272"/>
          <w:jc w:val="center"/>
        </w:trPr>
        <w:tc>
          <w:tcPr>
            <w:tcW w:w="3355" w:type="dxa"/>
            <w:shd w:val="clear" w:color="auto" w:fill="auto"/>
          </w:tcPr>
          <w:p w14:paraId="3B81DA30"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7F9C3482" w14:textId="77777777" w:rsidR="001A4FC0" w:rsidRPr="00545EFF" w:rsidRDefault="001A4FC0" w:rsidP="001A4FC0">
            <w:pPr>
              <w:jc w:val="left"/>
              <w:rPr>
                <w:rFonts w:ascii="Tahoma" w:eastAsia="Times New Roman" w:hAnsi="Tahoma" w:cs="Tahoma"/>
                <w:bCs/>
                <w:sz w:val="20"/>
                <w:szCs w:val="20"/>
              </w:rPr>
            </w:pPr>
          </w:p>
        </w:tc>
        <w:tc>
          <w:tcPr>
            <w:tcW w:w="5151" w:type="dxa"/>
            <w:shd w:val="clear" w:color="auto" w:fill="auto"/>
          </w:tcPr>
          <w:p w14:paraId="26974D99" w14:textId="5DF4961E" w:rsidR="001A4FC0" w:rsidRPr="00E25FE6" w:rsidRDefault="00E25FE6" w:rsidP="00942869">
            <w:pPr>
              <w:rPr>
                <w:rFonts w:ascii="Tahoma" w:eastAsia="Times New Roman" w:hAnsi="Tahoma" w:cs="Tahoma"/>
              </w:rPr>
            </w:pPr>
            <w:r w:rsidRPr="00E25FE6">
              <w:rPr>
                <w:rFonts w:ascii="Tahoma" w:eastAsia="Times New Roman" w:hAnsi="Tahoma" w:cs="Tahoma"/>
              </w:rPr>
              <w:t>Dedicated Office Spa</w:t>
            </w:r>
            <w:r>
              <w:rPr>
                <w:rFonts w:ascii="Tahoma" w:eastAsia="Times New Roman" w:hAnsi="Tahoma" w:cs="Tahoma"/>
              </w:rPr>
              <w:t xml:space="preserve">ce with computers to develop an </w:t>
            </w:r>
            <w:r w:rsidRPr="00E25FE6">
              <w:rPr>
                <w:rFonts w:ascii="Tahoma" w:eastAsia="Times New Roman" w:hAnsi="Tahoma" w:cs="Tahoma"/>
              </w:rPr>
              <w:t>“ESOL Center” in whic</w:t>
            </w:r>
            <w:r>
              <w:rPr>
                <w:rFonts w:ascii="Tahoma" w:eastAsia="Times New Roman" w:hAnsi="Tahoma" w:cs="Tahoma"/>
              </w:rPr>
              <w:t xml:space="preserve">h our students can receive help </w:t>
            </w:r>
            <w:r w:rsidRPr="00E25FE6">
              <w:rPr>
                <w:rFonts w:ascii="Tahoma" w:eastAsia="Times New Roman" w:hAnsi="Tahoma" w:cs="Tahoma"/>
              </w:rPr>
              <w:t>with on-boar</w:t>
            </w:r>
            <w:r>
              <w:rPr>
                <w:rFonts w:ascii="Tahoma" w:eastAsia="Times New Roman" w:hAnsi="Tahoma" w:cs="Tahoma"/>
              </w:rPr>
              <w:t xml:space="preserve">ding. This </w:t>
            </w:r>
            <w:r w:rsidRPr="00E25FE6">
              <w:rPr>
                <w:rFonts w:ascii="Tahoma" w:eastAsia="Times New Roman" w:hAnsi="Tahoma" w:cs="Tahoma"/>
              </w:rPr>
              <w:t>center will also serve</w:t>
            </w:r>
            <w:r>
              <w:rPr>
                <w:rFonts w:ascii="Tahoma" w:eastAsia="Times New Roman" w:hAnsi="Tahoma" w:cs="Tahoma"/>
              </w:rPr>
              <w:t xml:space="preserve"> as an instructional center for </w:t>
            </w:r>
            <w:r w:rsidRPr="00E25FE6">
              <w:rPr>
                <w:rFonts w:ascii="Tahoma" w:eastAsia="Times New Roman" w:hAnsi="Tahoma" w:cs="Tahoma"/>
              </w:rPr>
              <w:t>classes and individual ins</w:t>
            </w:r>
            <w:r>
              <w:rPr>
                <w:rFonts w:ascii="Tahoma" w:eastAsia="Times New Roman" w:hAnsi="Tahoma" w:cs="Tahoma"/>
              </w:rPr>
              <w:t>truction/tutoring, as well as a l</w:t>
            </w:r>
            <w:r w:rsidRPr="00E25FE6">
              <w:rPr>
                <w:rFonts w:ascii="Tahoma" w:eastAsia="Times New Roman" w:hAnsi="Tahoma" w:cs="Tahoma"/>
              </w:rPr>
              <w:t>ibrary/resource center for our instructors.</w:t>
            </w:r>
          </w:p>
        </w:tc>
        <w:tc>
          <w:tcPr>
            <w:tcW w:w="1267" w:type="dxa"/>
            <w:shd w:val="clear" w:color="auto" w:fill="auto"/>
          </w:tcPr>
          <w:p w14:paraId="1588AF7D" w14:textId="3696ED9C" w:rsidR="001A4FC0" w:rsidRPr="00FC046D" w:rsidRDefault="0024354E" w:rsidP="00942869">
            <w:pPr>
              <w:rPr>
                <w:rFonts w:ascii="Segoe UI" w:eastAsia="Times New Roman" w:hAnsi="Segoe UI" w:cs="Segoe UI"/>
                <w:sz w:val="20"/>
                <w:szCs w:val="20"/>
              </w:rPr>
            </w:pPr>
            <w:r>
              <w:rPr>
                <w:rFonts w:ascii="Segoe UI" w:eastAsia="Times New Roman" w:hAnsi="Segoe UI" w:cs="Segoe UI"/>
                <w:sz w:val="20"/>
                <w:szCs w:val="20"/>
              </w:rPr>
              <w:t>$3,000-$5,000</w:t>
            </w:r>
          </w:p>
        </w:tc>
      </w:tr>
      <w:tr w:rsidR="001A4FC0" w:rsidRPr="00FC046D" w14:paraId="05665823" w14:textId="77777777" w:rsidTr="00942869">
        <w:trPr>
          <w:trHeight w:val="272"/>
          <w:jc w:val="center"/>
        </w:trPr>
        <w:tc>
          <w:tcPr>
            <w:tcW w:w="3355" w:type="dxa"/>
            <w:shd w:val="clear" w:color="auto" w:fill="auto"/>
          </w:tcPr>
          <w:p w14:paraId="06ADE262"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57D28FE2" w14:textId="77777777" w:rsidR="001A4FC0" w:rsidRPr="00FC046D" w:rsidRDefault="001A4FC0" w:rsidP="00942869">
            <w:pPr>
              <w:rPr>
                <w:rFonts w:ascii="Segoe UI" w:eastAsia="Times New Roman" w:hAnsi="Segoe UI" w:cs="Segoe UI"/>
                <w:sz w:val="20"/>
                <w:szCs w:val="20"/>
              </w:rPr>
            </w:pPr>
          </w:p>
        </w:tc>
        <w:tc>
          <w:tcPr>
            <w:tcW w:w="1267" w:type="dxa"/>
            <w:shd w:val="clear" w:color="auto" w:fill="auto"/>
          </w:tcPr>
          <w:p w14:paraId="43E6B97A" w14:textId="77777777" w:rsidR="001A4FC0" w:rsidRPr="00FC046D" w:rsidRDefault="001A4FC0" w:rsidP="00942869">
            <w:pPr>
              <w:rPr>
                <w:rFonts w:ascii="Segoe UI" w:eastAsia="Times New Roman" w:hAnsi="Segoe UI" w:cs="Segoe UI"/>
                <w:sz w:val="20"/>
                <w:szCs w:val="20"/>
              </w:rPr>
            </w:pPr>
          </w:p>
        </w:tc>
      </w:tr>
      <w:bookmarkEnd w:id="3"/>
    </w:tbl>
    <w:p w14:paraId="7CFC03AA" w14:textId="77777777" w:rsidR="00B145A3" w:rsidRPr="005A4E46" w:rsidRDefault="00B145A3" w:rsidP="00AB7D49">
      <w:pPr>
        <w:rPr>
          <w:rFonts w:ascii="Segoe UI" w:hAnsi="Segoe UI" w:cs="Segoe UI"/>
        </w:rPr>
      </w:pPr>
    </w:p>
    <w:sectPr w:rsidR="00B145A3" w:rsidRPr="005A4E4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928A1" w14:textId="77777777" w:rsidR="00F452F3" w:rsidRDefault="00F452F3" w:rsidP="000A0E4A">
      <w:pPr>
        <w:spacing w:after="0" w:line="240" w:lineRule="auto"/>
      </w:pPr>
      <w:r>
        <w:separator/>
      </w:r>
    </w:p>
  </w:endnote>
  <w:endnote w:type="continuationSeparator" w:id="0">
    <w:p w14:paraId="0959567F" w14:textId="77777777" w:rsidR="00F452F3" w:rsidRDefault="00F452F3"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F61C" w14:textId="315035C7" w:rsidR="00942869" w:rsidRPr="00C96DC7" w:rsidRDefault="00942869" w:rsidP="007B4F27">
    <w:pPr>
      <w:pStyle w:val="Footer"/>
      <w:jc w:val="right"/>
      <w:rPr>
        <w:i/>
        <w:sz w:val="20"/>
        <w:szCs w:val="20"/>
      </w:rPr>
    </w:pPr>
    <w:r>
      <w:rPr>
        <w:i/>
        <w:sz w:val="20"/>
        <w:szCs w:val="20"/>
      </w:rPr>
      <w:t xml:space="preserve">2023-24 </w:t>
    </w:r>
    <w:r w:rsidRPr="00C96DC7">
      <w:rPr>
        <w:i/>
        <w:sz w:val="20"/>
        <w:szCs w:val="20"/>
      </w:rPr>
      <w:t xml:space="preserve">Program Review - </w:t>
    </w:r>
    <w:r>
      <w:rPr>
        <w:i/>
        <w:sz w:val="20"/>
        <w:szCs w:val="20"/>
      </w:rPr>
      <w:t>Instructional</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A9495B">
          <w:rPr>
            <w:i/>
            <w:noProof/>
            <w:sz w:val="20"/>
            <w:szCs w:val="20"/>
          </w:rPr>
          <w:t>18</w:t>
        </w:r>
        <w:r w:rsidRPr="00C96DC7">
          <w:rPr>
            <w:i/>
            <w:noProof/>
            <w:sz w:val="20"/>
            <w:szCs w:val="20"/>
          </w:rPr>
          <w:fldChar w:fldCharType="end"/>
        </w:r>
      </w:sdtContent>
    </w:sdt>
  </w:p>
  <w:p w14:paraId="74349431" w14:textId="77777777" w:rsidR="00942869" w:rsidRDefault="00942869" w:rsidP="007B4F2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0420F" w14:textId="77777777" w:rsidR="00F452F3" w:rsidRDefault="00F452F3" w:rsidP="000A0E4A">
      <w:pPr>
        <w:spacing w:after="0" w:line="240" w:lineRule="auto"/>
      </w:pPr>
      <w:r>
        <w:separator/>
      </w:r>
    </w:p>
  </w:footnote>
  <w:footnote w:type="continuationSeparator" w:id="0">
    <w:p w14:paraId="33066F4D" w14:textId="77777777" w:rsidR="00F452F3" w:rsidRDefault="00F452F3" w:rsidP="000A0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1"/>
  </w:num>
  <w:num w:numId="5">
    <w:abstractNumId w:val="6"/>
  </w:num>
  <w:num w:numId="6">
    <w:abstractNumId w:val="7"/>
  </w:num>
  <w:num w:numId="7">
    <w:abstractNumId w:val="0"/>
  </w:num>
  <w:num w:numId="8">
    <w:abstractNumId w:val="11"/>
  </w:num>
  <w:num w:numId="9">
    <w:abstractNumId w:val="8"/>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169B5"/>
    <w:rsid w:val="0002528F"/>
    <w:rsid w:val="0003091D"/>
    <w:rsid w:val="000558E6"/>
    <w:rsid w:val="00057183"/>
    <w:rsid w:val="00060E2B"/>
    <w:rsid w:val="00060FD2"/>
    <w:rsid w:val="00074812"/>
    <w:rsid w:val="00084782"/>
    <w:rsid w:val="0008722A"/>
    <w:rsid w:val="000968AD"/>
    <w:rsid w:val="000A0E4A"/>
    <w:rsid w:val="000B0F49"/>
    <w:rsid w:val="000B4161"/>
    <w:rsid w:val="000E1AE7"/>
    <w:rsid w:val="000E7A92"/>
    <w:rsid w:val="000F14F1"/>
    <w:rsid w:val="001251FC"/>
    <w:rsid w:val="0013404B"/>
    <w:rsid w:val="0013741D"/>
    <w:rsid w:val="001421F4"/>
    <w:rsid w:val="001524C7"/>
    <w:rsid w:val="001617BE"/>
    <w:rsid w:val="001671AF"/>
    <w:rsid w:val="001710F5"/>
    <w:rsid w:val="001775E3"/>
    <w:rsid w:val="00187B22"/>
    <w:rsid w:val="001A4FC0"/>
    <w:rsid w:val="001B0B43"/>
    <w:rsid w:val="001B3550"/>
    <w:rsid w:val="001C11B9"/>
    <w:rsid w:val="001D69E0"/>
    <w:rsid w:val="001D7258"/>
    <w:rsid w:val="001E6FE2"/>
    <w:rsid w:val="001F56EE"/>
    <w:rsid w:val="002030DA"/>
    <w:rsid w:val="00210E25"/>
    <w:rsid w:val="00215358"/>
    <w:rsid w:val="0022081F"/>
    <w:rsid w:val="00221485"/>
    <w:rsid w:val="00242FF9"/>
    <w:rsid w:val="0024354E"/>
    <w:rsid w:val="00250933"/>
    <w:rsid w:val="0025722D"/>
    <w:rsid w:val="002723D7"/>
    <w:rsid w:val="0027302C"/>
    <w:rsid w:val="00287F6C"/>
    <w:rsid w:val="002C3A82"/>
    <w:rsid w:val="002D6AAD"/>
    <w:rsid w:val="00302CFA"/>
    <w:rsid w:val="003032A1"/>
    <w:rsid w:val="00311E8A"/>
    <w:rsid w:val="0031247F"/>
    <w:rsid w:val="00312A82"/>
    <w:rsid w:val="00324048"/>
    <w:rsid w:val="00346EF5"/>
    <w:rsid w:val="003473AC"/>
    <w:rsid w:val="0036291A"/>
    <w:rsid w:val="003705DE"/>
    <w:rsid w:val="00370EAC"/>
    <w:rsid w:val="00374D99"/>
    <w:rsid w:val="003928FD"/>
    <w:rsid w:val="00397C07"/>
    <w:rsid w:val="003B0C46"/>
    <w:rsid w:val="003B29C2"/>
    <w:rsid w:val="003C7A1D"/>
    <w:rsid w:val="003E5E1C"/>
    <w:rsid w:val="004174AF"/>
    <w:rsid w:val="00425484"/>
    <w:rsid w:val="00436AE9"/>
    <w:rsid w:val="00440FAF"/>
    <w:rsid w:val="004456AF"/>
    <w:rsid w:val="004547D3"/>
    <w:rsid w:val="00472BAF"/>
    <w:rsid w:val="00475AB4"/>
    <w:rsid w:val="0049229C"/>
    <w:rsid w:val="00496333"/>
    <w:rsid w:val="004A25AB"/>
    <w:rsid w:val="004C1F49"/>
    <w:rsid w:val="004F2299"/>
    <w:rsid w:val="00503086"/>
    <w:rsid w:val="00505739"/>
    <w:rsid w:val="005068A0"/>
    <w:rsid w:val="00507EDE"/>
    <w:rsid w:val="005125FF"/>
    <w:rsid w:val="00513005"/>
    <w:rsid w:val="00517630"/>
    <w:rsid w:val="005177E0"/>
    <w:rsid w:val="00521806"/>
    <w:rsid w:val="00523BE5"/>
    <w:rsid w:val="00556737"/>
    <w:rsid w:val="00561ED5"/>
    <w:rsid w:val="00563371"/>
    <w:rsid w:val="00574998"/>
    <w:rsid w:val="00585977"/>
    <w:rsid w:val="005862B4"/>
    <w:rsid w:val="00595380"/>
    <w:rsid w:val="005A4E46"/>
    <w:rsid w:val="005C5524"/>
    <w:rsid w:val="005D40BC"/>
    <w:rsid w:val="005D40E1"/>
    <w:rsid w:val="005D611A"/>
    <w:rsid w:val="00625A24"/>
    <w:rsid w:val="006270DA"/>
    <w:rsid w:val="00637441"/>
    <w:rsid w:val="00647EBE"/>
    <w:rsid w:val="00663B65"/>
    <w:rsid w:val="00677D22"/>
    <w:rsid w:val="00690751"/>
    <w:rsid w:val="00692A9E"/>
    <w:rsid w:val="006C06D9"/>
    <w:rsid w:val="006C147D"/>
    <w:rsid w:val="006D52AC"/>
    <w:rsid w:val="007021F4"/>
    <w:rsid w:val="007158B5"/>
    <w:rsid w:val="00716F76"/>
    <w:rsid w:val="007175EE"/>
    <w:rsid w:val="00724955"/>
    <w:rsid w:val="00733CC4"/>
    <w:rsid w:val="00755173"/>
    <w:rsid w:val="00762002"/>
    <w:rsid w:val="00763381"/>
    <w:rsid w:val="00792E7B"/>
    <w:rsid w:val="0079567C"/>
    <w:rsid w:val="007A46E8"/>
    <w:rsid w:val="007B4F27"/>
    <w:rsid w:val="007C209F"/>
    <w:rsid w:val="007E2946"/>
    <w:rsid w:val="007E4EA2"/>
    <w:rsid w:val="007F01C8"/>
    <w:rsid w:val="0080231B"/>
    <w:rsid w:val="0080633A"/>
    <w:rsid w:val="0081324D"/>
    <w:rsid w:val="008139AF"/>
    <w:rsid w:val="008161DF"/>
    <w:rsid w:val="0081692B"/>
    <w:rsid w:val="00820B76"/>
    <w:rsid w:val="0082677E"/>
    <w:rsid w:val="00832907"/>
    <w:rsid w:val="00836F7D"/>
    <w:rsid w:val="00842776"/>
    <w:rsid w:val="00850B80"/>
    <w:rsid w:val="00870AEE"/>
    <w:rsid w:val="00891795"/>
    <w:rsid w:val="00893791"/>
    <w:rsid w:val="008A0846"/>
    <w:rsid w:val="008B43AE"/>
    <w:rsid w:val="008B6551"/>
    <w:rsid w:val="008D50E4"/>
    <w:rsid w:val="008E30A3"/>
    <w:rsid w:val="008E49ED"/>
    <w:rsid w:val="008F5BB3"/>
    <w:rsid w:val="00910D26"/>
    <w:rsid w:val="0092311B"/>
    <w:rsid w:val="00936C48"/>
    <w:rsid w:val="00942869"/>
    <w:rsid w:val="009433D4"/>
    <w:rsid w:val="0094659C"/>
    <w:rsid w:val="0094767A"/>
    <w:rsid w:val="009531E5"/>
    <w:rsid w:val="00966E7D"/>
    <w:rsid w:val="009736F1"/>
    <w:rsid w:val="00974588"/>
    <w:rsid w:val="00974D02"/>
    <w:rsid w:val="009B664D"/>
    <w:rsid w:val="009C7229"/>
    <w:rsid w:val="009D0035"/>
    <w:rsid w:val="009D05B3"/>
    <w:rsid w:val="00A0499F"/>
    <w:rsid w:val="00A229FB"/>
    <w:rsid w:val="00A55A86"/>
    <w:rsid w:val="00A6142A"/>
    <w:rsid w:val="00A74FA1"/>
    <w:rsid w:val="00A9495B"/>
    <w:rsid w:val="00AA7C8A"/>
    <w:rsid w:val="00AB53FB"/>
    <w:rsid w:val="00AB5573"/>
    <w:rsid w:val="00AB7D49"/>
    <w:rsid w:val="00AC6D15"/>
    <w:rsid w:val="00AC7EC4"/>
    <w:rsid w:val="00AD4F79"/>
    <w:rsid w:val="00AD6813"/>
    <w:rsid w:val="00AD6B3C"/>
    <w:rsid w:val="00AE3E2F"/>
    <w:rsid w:val="00AE61EB"/>
    <w:rsid w:val="00AF16BF"/>
    <w:rsid w:val="00AF1C9E"/>
    <w:rsid w:val="00B0315A"/>
    <w:rsid w:val="00B11400"/>
    <w:rsid w:val="00B11478"/>
    <w:rsid w:val="00B13202"/>
    <w:rsid w:val="00B145A3"/>
    <w:rsid w:val="00B2454D"/>
    <w:rsid w:val="00B310BC"/>
    <w:rsid w:val="00B54F62"/>
    <w:rsid w:val="00B70B6E"/>
    <w:rsid w:val="00B761E5"/>
    <w:rsid w:val="00B82FB3"/>
    <w:rsid w:val="00B84D78"/>
    <w:rsid w:val="00B93157"/>
    <w:rsid w:val="00BA15C3"/>
    <w:rsid w:val="00BA1803"/>
    <w:rsid w:val="00BA2B2F"/>
    <w:rsid w:val="00BD0092"/>
    <w:rsid w:val="00BE1553"/>
    <w:rsid w:val="00C11DEF"/>
    <w:rsid w:val="00C247FC"/>
    <w:rsid w:val="00C63E97"/>
    <w:rsid w:val="00C63F0A"/>
    <w:rsid w:val="00C80E03"/>
    <w:rsid w:val="00C849C8"/>
    <w:rsid w:val="00CA1258"/>
    <w:rsid w:val="00CA4617"/>
    <w:rsid w:val="00CA7CD3"/>
    <w:rsid w:val="00CD3934"/>
    <w:rsid w:val="00CD4A21"/>
    <w:rsid w:val="00CE66AA"/>
    <w:rsid w:val="00CE6ED0"/>
    <w:rsid w:val="00CF13E1"/>
    <w:rsid w:val="00D117C4"/>
    <w:rsid w:val="00D13015"/>
    <w:rsid w:val="00D20202"/>
    <w:rsid w:val="00D22B4D"/>
    <w:rsid w:val="00D25476"/>
    <w:rsid w:val="00D31C30"/>
    <w:rsid w:val="00D54422"/>
    <w:rsid w:val="00D60C5F"/>
    <w:rsid w:val="00D801A5"/>
    <w:rsid w:val="00D83452"/>
    <w:rsid w:val="00D87E6F"/>
    <w:rsid w:val="00DA0CEE"/>
    <w:rsid w:val="00DA72DE"/>
    <w:rsid w:val="00DB6D54"/>
    <w:rsid w:val="00DB6FA7"/>
    <w:rsid w:val="00DD0A05"/>
    <w:rsid w:val="00DD68C4"/>
    <w:rsid w:val="00DE16ED"/>
    <w:rsid w:val="00E25FE6"/>
    <w:rsid w:val="00E26DD5"/>
    <w:rsid w:val="00E41957"/>
    <w:rsid w:val="00E476A7"/>
    <w:rsid w:val="00E52761"/>
    <w:rsid w:val="00E71809"/>
    <w:rsid w:val="00E7260C"/>
    <w:rsid w:val="00E96769"/>
    <w:rsid w:val="00EA7140"/>
    <w:rsid w:val="00EB3872"/>
    <w:rsid w:val="00ED2121"/>
    <w:rsid w:val="00EE0F75"/>
    <w:rsid w:val="00EE3B8A"/>
    <w:rsid w:val="00EE6D05"/>
    <w:rsid w:val="00EE70DF"/>
    <w:rsid w:val="00EF1D3B"/>
    <w:rsid w:val="00EF4E61"/>
    <w:rsid w:val="00F172C7"/>
    <w:rsid w:val="00F26998"/>
    <w:rsid w:val="00F35F07"/>
    <w:rsid w:val="00F40124"/>
    <w:rsid w:val="00F452F3"/>
    <w:rsid w:val="00F564B0"/>
    <w:rsid w:val="00F921EC"/>
    <w:rsid w:val="00FA22B0"/>
    <w:rsid w:val="00FA62AB"/>
    <w:rsid w:val="00FC2AC1"/>
    <w:rsid w:val="00FD0D4A"/>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BA2B2F"/>
    <w:pPr>
      <w:spacing w:after="120" w:line="480" w:lineRule="auto"/>
    </w:pPr>
  </w:style>
  <w:style w:type="character" w:customStyle="1" w:styleId="BodyText2Char">
    <w:name w:val="Body Text 2 Char"/>
    <w:basedOn w:val="DefaultParagraphFont"/>
    <w:link w:val="BodyText2"/>
    <w:uiPriority w:val="99"/>
    <w:rsid w:val="00BA2B2F"/>
  </w:style>
  <w:style w:type="character" w:customStyle="1" w:styleId="mark5f784l6fc">
    <w:name w:val="mark5f784l6fc"/>
    <w:basedOn w:val="DefaultParagraphFont"/>
    <w:rsid w:val="00DD0A05"/>
  </w:style>
  <w:style w:type="paragraph" w:customStyle="1" w:styleId="Default">
    <w:name w:val="Default"/>
    <w:rsid w:val="00561ED5"/>
    <w:pPr>
      <w:autoSpaceDE w:val="0"/>
      <w:autoSpaceDN w:val="0"/>
      <w:adjustRightInd w:val="0"/>
      <w:spacing w:after="0" w:line="240" w:lineRule="auto"/>
      <w:jc w:val="left"/>
    </w:pPr>
    <w:rPr>
      <w:rFonts w:ascii="Times New Roman" w:hAnsi="Times New Roman" w:cs="Times New Roman"/>
      <w:color w:val="000000"/>
      <w:sz w:val="24"/>
      <w:szCs w:val="24"/>
    </w:rPr>
  </w:style>
  <w:style w:type="paragraph" w:customStyle="1" w:styleId="paragraph">
    <w:name w:val="paragraph"/>
    <w:basedOn w:val="Normal"/>
    <w:rsid w:val="0005718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057183"/>
  </w:style>
  <w:style w:type="character" w:customStyle="1" w:styleId="eop">
    <w:name w:val="eop"/>
    <w:basedOn w:val="DefaultParagraphFont"/>
    <w:rsid w:val="0005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4104619">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23223438">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07704894">
      <w:bodyDiv w:val="1"/>
      <w:marLeft w:val="0"/>
      <w:marRight w:val="0"/>
      <w:marTop w:val="0"/>
      <w:marBottom w:val="0"/>
      <w:divBdr>
        <w:top w:val="none" w:sz="0" w:space="0" w:color="auto"/>
        <w:left w:val="none" w:sz="0" w:space="0" w:color="auto"/>
        <w:bottom w:val="none" w:sz="0" w:space="0" w:color="auto"/>
        <w:right w:val="none" w:sz="0" w:space="0" w:color="auto"/>
      </w:divBdr>
    </w:div>
    <w:div w:id="367803980">
      <w:bodyDiv w:val="1"/>
      <w:marLeft w:val="0"/>
      <w:marRight w:val="0"/>
      <w:marTop w:val="0"/>
      <w:marBottom w:val="0"/>
      <w:divBdr>
        <w:top w:val="none" w:sz="0" w:space="0" w:color="auto"/>
        <w:left w:val="none" w:sz="0" w:space="0" w:color="auto"/>
        <w:bottom w:val="none" w:sz="0" w:space="0" w:color="auto"/>
        <w:right w:val="none" w:sz="0" w:space="0" w:color="auto"/>
      </w:divBdr>
      <w:divsChild>
        <w:div w:id="794298053">
          <w:marLeft w:val="0"/>
          <w:marRight w:val="0"/>
          <w:marTop w:val="0"/>
          <w:marBottom w:val="0"/>
          <w:divBdr>
            <w:top w:val="none" w:sz="0" w:space="0" w:color="auto"/>
            <w:left w:val="none" w:sz="0" w:space="0" w:color="auto"/>
            <w:bottom w:val="none" w:sz="0" w:space="0" w:color="auto"/>
            <w:right w:val="none" w:sz="0" w:space="0" w:color="auto"/>
          </w:divBdr>
        </w:div>
        <w:div w:id="1272199219">
          <w:marLeft w:val="0"/>
          <w:marRight w:val="0"/>
          <w:marTop w:val="0"/>
          <w:marBottom w:val="0"/>
          <w:divBdr>
            <w:top w:val="none" w:sz="0" w:space="0" w:color="auto"/>
            <w:left w:val="none" w:sz="0" w:space="0" w:color="auto"/>
            <w:bottom w:val="none" w:sz="0" w:space="0" w:color="auto"/>
            <w:right w:val="none" w:sz="0" w:space="0" w:color="auto"/>
          </w:divBdr>
        </w:div>
        <w:div w:id="374817747">
          <w:marLeft w:val="0"/>
          <w:marRight w:val="0"/>
          <w:marTop w:val="0"/>
          <w:marBottom w:val="0"/>
          <w:divBdr>
            <w:top w:val="none" w:sz="0" w:space="0" w:color="auto"/>
            <w:left w:val="none" w:sz="0" w:space="0" w:color="auto"/>
            <w:bottom w:val="none" w:sz="0" w:space="0" w:color="auto"/>
            <w:right w:val="none" w:sz="0" w:space="0" w:color="auto"/>
          </w:divBdr>
        </w:div>
      </w:divsChild>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02725165">
      <w:bodyDiv w:val="1"/>
      <w:marLeft w:val="0"/>
      <w:marRight w:val="0"/>
      <w:marTop w:val="0"/>
      <w:marBottom w:val="0"/>
      <w:divBdr>
        <w:top w:val="none" w:sz="0" w:space="0" w:color="auto"/>
        <w:left w:val="none" w:sz="0" w:space="0" w:color="auto"/>
        <w:bottom w:val="none" w:sz="0" w:space="0" w:color="auto"/>
        <w:right w:val="none" w:sz="0" w:space="0" w:color="auto"/>
      </w:divBdr>
      <w:divsChild>
        <w:div w:id="1259289454">
          <w:marLeft w:val="0"/>
          <w:marRight w:val="0"/>
          <w:marTop w:val="0"/>
          <w:marBottom w:val="0"/>
          <w:divBdr>
            <w:top w:val="none" w:sz="0" w:space="0" w:color="auto"/>
            <w:left w:val="none" w:sz="0" w:space="0" w:color="auto"/>
            <w:bottom w:val="none" w:sz="0" w:space="0" w:color="auto"/>
            <w:right w:val="none" w:sz="0" w:space="0" w:color="auto"/>
          </w:divBdr>
        </w:div>
        <w:div w:id="220097730">
          <w:marLeft w:val="0"/>
          <w:marRight w:val="0"/>
          <w:marTop w:val="0"/>
          <w:marBottom w:val="0"/>
          <w:divBdr>
            <w:top w:val="none" w:sz="0" w:space="0" w:color="auto"/>
            <w:left w:val="none" w:sz="0" w:space="0" w:color="auto"/>
            <w:bottom w:val="none" w:sz="0" w:space="0" w:color="auto"/>
            <w:right w:val="none" w:sz="0" w:space="0" w:color="auto"/>
          </w:divBdr>
        </w:div>
        <w:div w:id="2006085350">
          <w:marLeft w:val="0"/>
          <w:marRight w:val="0"/>
          <w:marTop w:val="0"/>
          <w:marBottom w:val="0"/>
          <w:divBdr>
            <w:top w:val="none" w:sz="0" w:space="0" w:color="auto"/>
            <w:left w:val="none" w:sz="0" w:space="0" w:color="auto"/>
            <w:bottom w:val="none" w:sz="0" w:space="0" w:color="auto"/>
            <w:right w:val="none" w:sz="0" w:space="0" w:color="auto"/>
          </w:divBdr>
        </w:div>
        <w:div w:id="401216924">
          <w:marLeft w:val="0"/>
          <w:marRight w:val="0"/>
          <w:marTop w:val="0"/>
          <w:marBottom w:val="0"/>
          <w:divBdr>
            <w:top w:val="none" w:sz="0" w:space="0" w:color="auto"/>
            <w:left w:val="none" w:sz="0" w:space="0" w:color="auto"/>
            <w:bottom w:val="none" w:sz="0" w:space="0" w:color="auto"/>
            <w:right w:val="none" w:sz="0" w:space="0" w:color="auto"/>
          </w:divBdr>
        </w:div>
        <w:div w:id="503015061">
          <w:marLeft w:val="0"/>
          <w:marRight w:val="0"/>
          <w:marTop w:val="0"/>
          <w:marBottom w:val="0"/>
          <w:divBdr>
            <w:top w:val="none" w:sz="0" w:space="0" w:color="auto"/>
            <w:left w:val="none" w:sz="0" w:space="0" w:color="auto"/>
            <w:bottom w:val="none" w:sz="0" w:space="0" w:color="auto"/>
            <w:right w:val="none" w:sz="0" w:space="0" w:color="auto"/>
          </w:divBdr>
        </w:div>
        <w:div w:id="298270359">
          <w:marLeft w:val="0"/>
          <w:marRight w:val="0"/>
          <w:marTop w:val="0"/>
          <w:marBottom w:val="0"/>
          <w:divBdr>
            <w:top w:val="none" w:sz="0" w:space="0" w:color="auto"/>
            <w:left w:val="none" w:sz="0" w:space="0" w:color="auto"/>
            <w:bottom w:val="none" w:sz="0" w:space="0" w:color="auto"/>
            <w:right w:val="none" w:sz="0" w:space="0" w:color="auto"/>
          </w:divBdr>
        </w:div>
        <w:div w:id="1063069209">
          <w:marLeft w:val="0"/>
          <w:marRight w:val="0"/>
          <w:marTop w:val="0"/>
          <w:marBottom w:val="0"/>
          <w:divBdr>
            <w:top w:val="none" w:sz="0" w:space="0" w:color="auto"/>
            <w:left w:val="none" w:sz="0" w:space="0" w:color="auto"/>
            <w:bottom w:val="none" w:sz="0" w:space="0" w:color="auto"/>
            <w:right w:val="none" w:sz="0" w:space="0" w:color="auto"/>
          </w:divBdr>
        </w:div>
      </w:divsChild>
    </w:div>
    <w:div w:id="421075275">
      <w:bodyDiv w:val="1"/>
      <w:marLeft w:val="0"/>
      <w:marRight w:val="0"/>
      <w:marTop w:val="0"/>
      <w:marBottom w:val="0"/>
      <w:divBdr>
        <w:top w:val="none" w:sz="0" w:space="0" w:color="auto"/>
        <w:left w:val="none" w:sz="0" w:space="0" w:color="auto"/>
        <w:bottom w:val="none" w:sz="0" w:space="0" w:color="auto"/>
        <w:right w:val="none" w:sz="0" w:space="0" w:color="auto"/>
      </w:divBdr>
      <w:divsChild>
        <w:div w:id="166747267">
          <w:marLeft w:val="0"/>
          <w:marRight w:val="0"/>
          <w:marTop w:val="0"/>
          <w:marBottom w:val="0"/>
          <w:divBdr>
            <w:top w:val="none" w:sz="0" w:space="0" w:color="auto"/>
            <w:left w:val="none" w:sz="0" w:space="0" w:color="auto"/>
            <w:bottom w:val="none" w:sz="0" w:space="0" w:color="auto"/>
            <w:right w:val="none" w:sz="0" w:space="0" w:color="auto"/>
          </w:divBdr>
        </w:div>
        <w:div w:id="819347285">
          <w:marLeft w:val="0"/>
          <w:marRight w:val="0"/>
          <w:marTop w:val="0"/>
          <w:marBottom w:val="0"/>
          <w:divBdr>
            <w:top w:val="none" w:sz="0" w:space="0" w:color="auto"/>
            <w:left w:val="none" w:sz="0" w:space="0" w:color="auto"/>
            <w:bottom w:val="none" w:sz="0" w:space="0" w:color="auto"/>
            <w:right w:val="none" w:sz="0" w:space="0" w:color="auto"/>
          </w:divBdr>
        </w:div>
        <w:div w:id="1178932219">
          <w:marLeft w:val="0"/>
          <w:marRight w:val="0"/>
          <w:marTop w:val="0"/>
          <w:marBottom w:val="0"/>
          <w:divBdr>
            <w:top w:val="none" w:sz="0" w:space="0" w:color="auto"/>
            <w:left w:val="none" w:sz="0" w:space="0" w:color="auto"/>
            <w:bottom w:val="none" w:sz="0" w:space="0" w:color="auto"/>
            <w:right w:val="none" w:sz="0" w:space="0" w:color="auto"/>
          </w:divBdr>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085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06229636">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56094780">
      <w:bodyDiv w:val="1"/>
      <w:marLeft w:val="0"/>
      <w:marRight w:val="0"/>
      <w:marTop w:val="0"/>
      <w:marBottom w:val="0"/>
      <w:divBdr>
        <w:top w:val="none" w:sz="0" w:space="0" w:color="auto"/>
        <w:left w:val="none" w:sz="0" w:space="0" w:color="auto"/>
        <w:bottom w:val="none" w:sz="0" w:space="0" w:color="auto"/>
        <w:right w:val="none" w:sz="0" w:space="0" w:color="auto"/>
      </w:divBdr>
      <w:divsChild>
        <w:div w:id="1417243835">
          <w:marLeft w:val="0"/>
          <w:marRight w:val="0"/>
          <w:marTop w:val="0"/>
          <w:marBottom w:val="0"/>
          <w:divBdr>
            <w:top w:val="none" w:sz="0" w:space="0" w:color="auto"/>
            <w:left w:val="none" w:sz="0" w:space="0" w:color="auto"/>
            <w:bottom w:val="none" w:sz="0" w:space="0" w:color="auto"/>
            <w:right w:val="none" w:sz="0" w:space="0" w:color="auto"/>
          </w:divBdr>
        </w:div>
        <w:div w:id="2007708524">
          <w:marLeft w:val="0"/>
          <w:marRight w:val="0"/>
          <w:marTop w:val="0"/>
          <w:marBottom w:val="0"/>
          <w:divBdr>
            <w:top w:val="none" w:sz="0" w:space="0" w:color="auto"/>
            <w:left w:val="none" w:sz="0" w:space="0" w:color="auto"/>
            <w:bottom w:val="none" w:sz="0" w:space="0" w:color="auto"/>
            <w:right w:val="none" w:sz="0" w:space="0" w:color="auto"/>
          </w:divBdr>
        </w:div>
        <w:div w:id="1015036333">
          <w:marLeft w:val="0"/>
          <w:marRight w:val="0"/>
          <w:marTop w:val="0"/>
          <w:marBottom w:val="0"/>
          <w:divBdr>
            <w:top w:val="none" w:sz="0" w:space="0" w:color="auto"/>
            <w:left w:val="none" w:sz="0" w:space="0" w:color="auto"/>
            <w:bottom w:val="none" w:sz="0" w:space="0" w:color="auto"/>
            <w:right w:val="none" w:sz="0" w:space="0" w:color="auto"/>
          </w:divBdr>
        </w:div>
        <w:div w:id="705521168">
          <w:marLeft w:val="0"/>
          <w:marRight w:val="0"/>
          <w:marTop w:val="0"/>
          <w:marBottom w:val="0"/>
          <w:divBdr>
            <w:top w:val="none" w:sz="0" w:space="0" w:color="auto"/>
            <w:left w:val="none" w:sz="0" w:space="0" w:color="auto"/>
            <w:bottom w:val="none" w:sz="0" w:space="0" w:color="auto"/>
            <w:right w:val="none" w:sz="0" w:space="0" w:color="auto"/>
          </w:divBdr>
        </w:div>
      </w:divsChild>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090723">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57583496">
      <w:bodyDiv w:val="1"/>
      <w:marLeft w:val="0"/>
      <w:marRight w:val="0"/>
      <w:marTop w:val="0"/>
      <w:marBottom w:val="0"/>
      <w:divBdr>
        <w:top w:val="none" w:sz="0" w:space="0" w:color="auto"/>
        <w:left w:val="none" w:sz="0" w:space="0" w:color="auto"/>
        <w:bottom w:val="none" w:sz="0" w:space="0" w:color="auto"/>
        <w:right w:val="none" w:sz="0" w:space="0" w:color="auto"/>
      </w:divBdr>
    </w:div>
    <w:div w:id="1057584091">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15594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4102">
      <w:bodyDiv w:val="1"/>
      <w:marLeft w:val="0"/>
      <w:marRight w:val="0"/>
      <w:marTop w:val="0"/>
      <w:marBottom w:val="0"/>
      <w:divBdr>
        <w:top w:val="none" w:sz="0" w:space="0" w:color="auto"/>
        <w:left w:val="none" w:sz="0" w:space="0" w:color="auto"/>
        <w:bottom w:val="none" w:sz="0" w:space="0" w:color="auto"/>
        <w:right w:val="none" w:sz="0" w:space="0" w:color="auto"/>
      </w:divBdr>
      <w:divsChild>
        <w:div w:id="2146199252">
          <w:marLeft w:val="0"/>
          <w:marRight w:val="0"/>
          <w:marTop w:val="0"/>
          <w:marBottom w:val="0"/>
          <w:divBdr>
            <w:top w:val="none" w:sz="0" w:space="0" w:color="auto"/>
            <w:left w:val="none" w:sz="0" w:space="0" w:color="auto"/>
            <w:bottom w:val="none" w:sz="0" w:space="0" w:color="auto"/>
            <w:right w:val="none" w:sz="0" w:space="0" w:color="auto"/>
          </w:divBdr>
        </w:div>
        <w:div w:id="1791974722">
          <w:marLeft w:val="0"/>
          <w:marRight w:val="0"/>
          <w:marTop w:val="0"/>
          <w:marBottom w:val="0"/>
          <w:divBdr>
            <w:top w:val="none" w:sz="0" w:space="0" w:color="auto"/>
            <w:left w:val="none" w:sz="0" w:space="0" w:color="auto"/>
            <w:bottom w:val="none" w:sz="0" w:space="0" w:color="auto"/>
            <w:right w:val="none" w:sz="0" w:space="0" w:color="auto"/>
          </w:divBdr>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56577551">
      <w:bodyDiv w:val="1"/>
      <w:marLeft w:val="0"/>
      <w:marRight w:val="0"/>
      <w:marTop w:val="0"/>
      <w:marBottom w:val="0"/>
      <w:divBdr>
        <w:top w:val="none" w:sz="0" w:space="0" w:color="auto"/>
        <w:left w:val="none" w:sz="0" w:space="0" w:color="auto"/>
        <w:bottom w:val="none" w:sz="0" w:space="0" w:color="auto"/>
        <w:right w:val="none" w:sz="0" w:space="0" w:color="auto"/>
      </w:divBdr>
      <w:divsChild>
        <w:div w:id="973753498">
          <w:marLeft w:val="0"/>
          <w:marRight w:val="0"/>
          <w:marTop w:val="0"/>
          <w:marBottom w:val="0"/>
          <w:divBdr>
            <w:top w:val="none" w:sz="0" w:space="0" w:color="auto"/>
            <w:left w:val="none" w:sz="0" w:space="0" w:color="auto"/>
            <w:bottom w:val="none" w:sz="0" w:space="0" w:color="auto"/>
            <w:right w:val="none" w:sz="0" w:space="0" w:color="auto"/>
          </w:divBdr>
        </w:div>
        <w:div w:id="1153452782">
          <w:marLeft w:val="0"/>
          <w:marRight w:val="0"/>
          <w:marTop w:val="0"/>
          <w:marBottom w:val="0"/>
          <w:divBdr>
            <w:top w:val="none" w:sz="0" w:space="0" w:color="auto"/>
            <w:left w:val="none" w:sz="0" w:space="0" w:color="auto"/>
            <w:bottom w:val="none" w:sz="0" w:space="0" w:color="auto"/>
            <w:right w:val="none" w:sz="0" w:space="0" w:color="auto"/>
          </w:divBdr>
        </w:div>
        <w:div w:id="530345410">
          <w:marLeft w:val="0"/>
          <w:marRight w:val="0"/>
          <w:marTop w:val="0"/>
          <w:marBottom w:val="0"/>
          <w:divBdr>
            <w:top w:val="none" w:sz="0" w:space="0" w:color="auto"/>
            <w:left w:val="none" w:sz="0" w:space="0" w:color="auto"/>
            <w:bottom w:val="none" w:sz="0" w:space="0" w:color="auto"/>
            <w:right w:val="none" w:sz="0" w:space="0" w:color="auto"/>
          </w:divBdr>
        </w:div>
        <w:div w:id="1624187058">
          <w:marLeft w:val="0"/>
          <w:marRight w:val="0"/>
          <w:marTop w:val="0"/>
          <w:marBottom w:val="0"/>
          <w:divBdr>
            <w:top w:val="none" w:sz="0" w:space="0" w:color="auto"/>
            <w:left w:val="none" w:sz="0" w:space="0" w:color="auto"/>
            <w:bottom w:val="none" w:sz="0" w:space="0" w:color="auto"/>
            <w:right w:val="none" w:sz="0" w:space="0" w:color="auto"/>
          </w:divBdr>
        </w:div>
        <w:div w:id="1680083477">
          <w:marLeft w:val="0"/>
          <w:marRight w:val="0"/>
          <w:marTop w:val="0"/>
          <w:marBottom w:val="0"/>
          <w:divBdr>
            <w:top w:val="none" w:sz="0" w:space="0" w:color="auto"/>
            <w:left w:val="none" w:sz="0" w:space="0" w:color="auto"/>
            <w:bottom w:val="none" w:sz="0" w:space="0" w:color="auto"/>
            <w:right w:val="none" w:sz="0" w:space="0" w:color="auto"/>
          </w:divBdr>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689410773">
      <w:bodyDiv w:val="1"/>
      <w:marLeft w:val="0"/>
      <w:marRight w:val="0"/>
      <w:marTop w:val="0"/>
      <w:marBottom w:val="0"/>
      <w:divBdr>
        <w:top w:val="none" w:sz="0" w:space="0" w:color="auto"/>
        <w:left w:val="none" w:sz="0" w:space="0" w:color="auto"/>
        <w:bottom w:val="none" w:sz="0" w:space="0" w:color="auto"/>
        <w:right w:val="none" w:sz="0" w:space="0" w:color="auto"/>
      </w:divBdr>
      <w:divsChild>
        <w:div w:id="276985882">
          <w:marLeft w:val="0"/>
          <w:marRight w:val="0"/>
          <w:marTop w:val="0"/>
          <w:marBottom w:val="0"/>
          <w:divBdr>
            <w:top w:val="none" w:sz="0" w:space="0" w:color="auto"/>
            <w:left w:val="none" w:sz="0" w:space="0" w:color="auto"/>
            <w:bottom w:val="none" w:sz="0" w:space="0" w:color="auto"/>
            <w:right w:val="none" w:sz="0" w:space="0" w:color="auto"/>
          </w:divBdr>
        </w:div>
        <w:div w:id="493303544">
          <w:marLeft w:val="0"/>
          <w:marRight w:val="0"/>
          <w:marTop w:val="0"/>
          <w:marBottom w:val="0"/>
          <w:divBdr>
            <w:top w:val="none" w:sz="0" w:space="0" w:color="auto"/>
            <w:left w:val="none" w:sz="0" w:space="0" w:color="auto"/>
            <w:bottom w:val="none" w:sz="0" w:space="0" w:color="auto"/>
            <w:right w:val="none" w:sz="0" w:space="0" w:color="auto"/>
          </w:divBdr>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828284252">
      <w:bodyDiv w:val="1"/>
      <w:marLeft w:val="0"/>
      <w:marRight w:val="0"/>
      <w:marTop w:val="0"/>
      <w:marBottom w:val="0"/>
      <w:divBdr>
        <w:top w:val="none" w:sz="0" w:space="0" w:color="auto"/>
        <w:left w:val="none" w:sz="0" w:space="0" w:color="auto"/>
        <w:bottom w:val="none" w:sz="0" w:space="0" w:color="auto"/>
        <w:right w:val="none" w:sz="0" w:space="0" w:color="auto"/>
      </w:divBdr>
    </w:div>
    <w:div w:id="1850873600">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0" Type="http://schemas.openxmlformats.org/officeDocument/2006/relationships/hyperlink" Target="https://peralta.curricu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ustomXml" Target="../customXml/item4.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DABCC71-7705-4928-9ABF-69246FF56400}">
  <ds:schemaRefs>
    <ds:schemaRef ds:uri="http://schemas.openxmlformats.org/officeDocument/2006/bibliography"/>
  </ds:schemaRefs>
</ds:datastoreItem>
</file>

<file path=customXml/itemProps2.xml><?xml version="1.0" encoding="utf-8"?>
<ds:datastoreItem xmlns:ds="http://schemas.openxmlformats.org/officeDocument/2006/customXml" ds:itemID="{6D609BBD-CA76-4966-9A89-9F986905F7A7}"/>
</file>

<file path=customXml/itemProps3.xml><?xml version="1.0" encoding="utf-8"?>
<ds:datastoreItem xmlns:ds="http://schemas.openxmlformats.org/officeDocument/2006/customXml" ds:itemID="{50B56693-A089-4DEC-8931-4F546A997DCD}"/>
</file>

<file path=customXml/itemProps4.xml><?xml version="1.0" encoding="utf-8"?>
<ds:datastoreItem xmlns:ds="http://schemas.openxmlformats.org/officeDocument/2006/customXml" ds:itemID="{887F73CA-3A20-4A91-A923-07B626C28FE3}"/>
</file>

<file path=docProps/app.xml><?xml version="1.0" encoding="utf-8"?>
<Properties xmlns="http://schemas.openxmlformats.org/officeDocument/2006/extended-properties" xmlns:vt="http://schemas.openxmlformats.org/officeDocument/2006/docPropsVTypes">
  <Template>Normal</Template>
  <TotalTime>85</TotalTime>
  <Pages>20</Pages>
  <Words>5476</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COAFaculty</cp:lastModifiedBy>
  <cp:revision>36</cp:revision>
  <dcterms:created xsi:type="dcterms:W3CDTF">2023-10-19T05:28:00Z</dcterms:created>
  <dcterms:modified xsi:type="dcterms:W3CDTF">2023-10-19T07:06:00Z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