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3663FB9E" w14:textId="34B8BB8F" w:rsidR="00C24C3D" w:rsidRPr="00C24C3D" w:rsidRDefault="000B4161" w:rsidP="005A4E46">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5D611A">
        <w:rPr>
          <w:rFonts w:ascii="Times New Roman" w:hAnsi="Times New Roman" w:cs="Times New Roman"/>
          <w:sz w:val="28"/>
          <w:szCs w:val="28"/>
        </w:rPr>
        <w:t>3</w:t>
      </w:r>
      <w:r w:rsidRPr="005A4E46">
        <w:rPr>
          <w:rFonts w:ascii="Times New Roman" w:hAnsi="Times New Roman" w:cs="Times New Roman"/>
          <w:sz w:val="28"/>
          <w:szCs w:val="28"/>
        </w:rPr>
        <w:t>-2</w:t>
      </w:r>
      <w:r w:rsidR="005D611A">
        <w:rPr>
          <w:rFonts w:ascii="Times New Roman" w:hAnsi="Times New Roman" w:cs="Times New Roman"/>
          <w:sz w:val="28"/>
          <w:szCs w:val="28"/>
        </w:rPr>
        <w:t>4</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C24C3D">
        <w:rPr>
          <w:rFonts w:ascii="Times New Roman" w:hAnsi="Times New Roman" w:cs="Times New Roman"/>
          <w:sz w:val="28"/>
          <w:szCs w:val="28"/>
        </w:rPr>
        <w:t>KINESIOLOGY</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47" w:type="dxa"/>
        <w:tblLook w:val="04A0" w:firstRow="1" w:lastRow="0" w:firstColumn="1" w:lastColumn="0" w:noHBand="0" w:noVBand="1"/>
      </w:tblPr>
      <w:tblGrid>
        <w:gridCol w:w="9347"/>
      </w:tblGrid>
      <w:tr w:rsidR="00625A24" w:rsidRPr="00397C07" w14:paraId="4BDCF129" w14:textId="77777777" w:rsidTr="00324048">
        <w:trPr>
          <w:trHeight w:val="461"/>
        </w:trPr>
        <w:tc>
          <w:tcPr>
            <w:tcW w:w="9347" w:type="dxa"/>
          </w:tcPr>
          <w:p w14:paraId="639AFCB1" w14:textId="292CE73D" w:rsidR="00625A24" w:rsidRPr="00397C07" w:rsidRDefault="001B3C57" w:rsidP="00425484">
            <w:pPr>
              <w:rPr>
                <w:rFonts w:ascii="Tahoma" w:hAnsi="Tahoma" w:cs="Tahoma"/>
                <w:b/>
                <w:u w:val="single"/>
              </w:rPr>
            </w:pPr>
            <w:r>
              <w:rPr>
                <w:rFonts w:ascii="Tahoma" w:hAnsi="Tahoma" w:cs="Tahoma"/>
                <w:b/>
                <w:u w:val="single"/>
              </w:rPr>
              <w:t>Susanne Altenbach, Lead Instructor (P/T)</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0BCC816E" w14:textId="77777777" w:rsidR="00311E8A" w:rsidRDefault="00E73894" w:rsidP="005A4E46">
            <w:pPr>
              <w:rPr>
                <w:rFonts w:ascii="Tahoma" w:hAnsi="Tahoma" w:cs="Tahoma"/>
              </w:rPr>
            </w:pPr>
            <w:r>
              <w:rPr>
                <w:rFonts w:ascii="Tahoma" w:hAnsi="Tahoma" w:cs="Tahoma"/>
              </w:rPr>
              <w:t xml:space="preserve">The Mission </w:t>
            </w:r>
            <w:r w:rsidR="00C148CA">
              <w:rPr>
                <w:rFonts w:ascii="Tahoma" w:hAnsi="Tahoma" w:cs="Tahoma"/>
              </w:rPr>
              <w:t>of the College of Alameda Department of Kinesiology</w:t>
            </w:r>
            <w:r w:rsidR="000624F1">
              <w:rPr>
                <w:rFonts w:ascii="Tahoma" w:hAnsi="Tahoma" w:cs="Tahoma"/>
              </w:rPr>
              <w:t xml:space="preserve"> </w:t>
            </w:r>
            <w:r w:rsidR="006F24B5">
              <w:rPr>
                <w:rFonts w:ascii="Tahoma" w:hAnsi="Tahoma" w:cs="Tahoma"/>
              </w:rPr>
              <w:t xml:space="preserve">is to educate the whole person by teaching the benefits </w:t>
            </w:r>
            <w:r w:rsidR="00D9055D">
              <w:rPr>
                <w:rFonts w:ascii="Tahoma" w:hAnsi="Tahoma" w:cs="Tahoma"/>
              </w:rPr>
              <w:t>of life-long physical activities which</w:t>
            </w:r>
            <w:r w:rsidR="001134FD">
              <w:rPr>
                <w:rFonts w:ascii="Tahoma" w:hAnsi="Tahoma" w:cs="Tahoma"/>
              </w:rPr>
              <w:t xml:space="preserve"> improve health and quality of life</w:t>
            </w:r>
            <w:r w:rsidR="00C1474B">
              <w:rPr>
                <w:rFonts w:ascii="Tahoma" w:hAnsi="Tahoma" w:cs="Tahoma"/>
              </w:rPr>
              <w:t>, and academic courses</w:t>
            </w:r>
            <w:r w:rsidR="00892932">
              <w:rPr>
                <w:rFonts w:ascii="Tahoma" w:hAnsi="Tahoma" w:cs="Tahoma"/>
              </w:rPr>
              <w:t xml:space="preserve"> which satisfy the requirements of transfer </w:t>
            </w:r>
            <w:r w:rsidR="0045795B">
              <w:rPr>
                <w:rFonts w:ascii="Tahoma" w:hAnsi="Tahoma" w:cs="Tahoma"/>
              </w:rPr>
              <w:t>and further study in the field of kinesiology.</w:t>
            </w:r>
          </w:p>
          <w:p w14:paraId="49D01BB8" w14:textId="77777777" w:rsidR="00AF420C" w:rsidRDefault="00AF420C" w:rsidP="005A4E46">
            <w:pPr>
              <w:rPr>
                <w:rFonts w:ascii="Tahoma" w:hAnsi="Tahoma" w:cs="Tahoma"/>
              </w:rPr>
            </w:pPr>
          </w:p>
          <w:p w14:paraId="1CE1A123" w14:textId="77777777" w:rsidR="00AF420C" w:rsidRDefault="00AF420C" w:rsidP="005A4E46">
            <w:pPr>
              <w:rPr>
                <w:rFonts w:ascii="Tahoma" w:hAnsi="Tahoma" w:cs="Tahoma"/>
              </w:rPr>
            </w:pPr>
            <w:r>
              <w:rPr>
                <w:rFonts w:ascii="Tahoma" w:hAnsi="Tahoma" w:cs="Tahoma"/>
              </w:rPr>
              <w:t xml:space="preserve">The courses offered in the Department of Kinesiology </w:t>
            </w:r>
            <w:r w:rsidR="00B348B1">
              <w:rPr>
                <w:rFonts w:ascii="Tahoma" w:hAnsi="Tahoma" w:cs="Tahoma"/>
              </w:rPr>
              <w:t xml:space="preserve">promote fitness, sport skill development, stress relief, and education in living a healthy lifestyle.  </w:t>
            </w:r>
            <w:r w:rsidR="00C04D03">
              <w:rPr>
                <w:rFonts w:ascii="Tahoma" w:hAnsi="Tahoma" w:cs="Tahoma"/>
              </w:rPr>
              <w:t xml:space="preserve">It is our mission in the Department of Kinesiology </w:t>
            </w:r>
            <w:r w:rsidR="002C50DD">
              <w:rPr>
                <w:rFonts w:ascii="Tahoma" w:hAnsi="Tahoma" w:cs="Tahoma"/>
              </w:rPr>
              <w:t>to accommodate students of all ages, genders, ethnicities</w:t>
            </w:r>
            <w:r w:rsidR="00B629F8">
              <w:rPr>
                <w:rFonts w:ascii="Tahoma" w:hAnsi="Tahoma" w:cs="Tahoma"/>
              </w:rPr>
              <w:t>, and skill levels.</w:t>
            </w:r>
          </w:p>
          <w:p w14:paraId="740F0E68" w14:textId="419C1AFA" w:rsidR="00B629F8" w:rsidRPr="00397C07" w:rsidRDefault="00B629F8" w:rsidP="005A4E46">
            <w:pPr>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proofErr w:type="gramStart"/>
      <w:r w:rsidR="0082677E" w:rsidRPr="00397C07">
        <w:rPr>
          <w:rFonts w:ascii="Tahoma" w:hAnsi="Tahoma" w:cs="Tahoma"/>
        </w:rPr>
        <w:t>s</w:t>
      </w:r>
      <w:r w:rsidR="00311E8A" w:rsidRPr="00397C07">
        <w:rPr>
          <w:rFonts w:ascii="Tahoma" w:hAnsi="Tahoma" w:cs="Tahoma"/>
        </w:rPr>
        <w:t>taff</w:t>
      </w:r>
      <w:proofErr w:type="gramEnd"/>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74A2BB60" w14:textId="61B950F9" w:rsidR="00311E8A" w:rsidRDefault="007A5EFE" w:rsidP="00311E8A">
            <w:pPr>
              <w:rPr>
                <w:rFonts w:ascii="Tahoma" w:hAnsi="Tahoma" w:cs="Tahoma"/>
              </w:rPr>
            </w:pPr>
            <w:r>
              <w:rPr>
                <w:rFonts w:ascii="Tahoma" w:hAnsi="Tahoma" w:cs="Tahoma"/>
              </w:rPr>
              <w:t>Susanne Altenbach, lead faculty, Kinesiology (PT)</w:t>
            </w:r>
          </w:p>
          <w:p w14:paraId="79319B37" w14:textId="17C56D58" w:rsidR="007A5EFE" w:rsidRDefault="007A5EFE" w:rsidP="00311E8A">
            <w:pPr>
              <w:rPr>
                <w:rFonts w:ascii="Tahoma" w:hAnsi="Tahoma" w:cs="Tahoma"/>
              </w:rPr>
            </w:pPr>
            <w:r>
              <w:rPr>
                <w:rFonts w:ascii="Tahoma" w:hAnsi="Tahoma" w:cs="Tahoma"/>
              </w:rPr>
              <w:t xml:space="preserve">Linda </w:t>
            </w:r>
            <w:proofErr w:type="spellStart"/>
            <w:r>
              <w:rPr>
                <w:rFonts w:ascii="Tahoma" w:hAnsi="Tahoma" w:cs="Tahoma"/>
              </w:rPr>
              <w:t>Dewrance</w:t>
            </w:r>
            <w:proofErr w:type="spellEnd"/>
            <w:r>
              <w:rPr>
                <w:rFonts w:ascii="Tahoma" w:hAnsi="Tahoma" w:cs="Tahoma"/>
              </w:rPr>
              <w:t>, Kinesiology, Health Education (PT)</w:t>
            </w:r>
          </w:p>
          <w:p w14:paraId="0DA6C591" w14:textId="662F29C4" w:rsidR="007A5EFE" w:rsidRPr="00397C07" w:rsidRDefault="007A5EFE" w:rsidP="00311E8A">
            <w:pPr>
              <w:rPr>
                <w:rFonts w:ascii="Tahoma" w:hAnsi="Tahoma" w:cs="Tahoma"/>
              </w:rPr>
            </w:pPr>
            <w:r>
              <w:rPr>
                <w:rFonts w:ascii="Tahoma" w:hAnsi="Tahoma" w:cs="Tahoma"/>
              </w:rPr>
              <w:t xml:space="preserve">Ravi </w:t>
            </w:r>
            <w:proofErr w:type="spellStart"/>
            <w:r w:rsidR="00294D69">
              <w:rPr>
                <w:rFonts w:ascii="Tahoma" w:hAnsi="Tahoma" w:cs="Tahoma"/>
              </w:rPr>
              <w:t>Bhambhra</w:t>
            </w:r>
            <w:proofErr w:type="spellEnd"/>
            <w:r w:rsidR="00294D69">
              <w:rPr>
                <w:rFonts w:ascii="Tahoma" w:hAnsi="Tahoma" w:cs="Tahoma"/>
              </w:rPr>
              <w:t>, Athletics, Kinesiology (PT)</w:t>
            </w:r>
          </w:p>
          <w:p w14:paraId="40328A54" w14:textId="77777777" w:rsidR="0049229C" w:rsidRPr="00397C07" w:rsidRDefault="0049229C" w:rsidP="00311E8A">
            <w:pPr>
              <w:rPr>
                <w:rFonts w:ascii="Tahoma" w:hAnsi="Tahoma" w:cs="Tahoma"/>
              </w:rPr>
            </w:pPr>
          </w:p>
          <w:p w14:paraId="66382DDC" w14:textId="77777777" w:rsidR="0049229C" w:rsidRPr="00397C07" w:rsidRDefault="0049229C" w:rsidP="00311E8A">
            <w:pPr>
              <w:rPr>
                <w:rFonts w:ascii="Tahoma" w:hAnsi="Tahoma" w:cs="Tahoma"/>
              </w:rPr>
            </w:pPr>
          </w:p>
          <w:p w14:paraId="195F6787" w14:textId="77777777" w:rsidR="0049229C" w:rsidRPr="00397C07" w:rsidRDefault="0049229C" w:rsidP="00311E8A">
            <w:pPr>
              <w:rPr>
                <w:rFonts w:ascii="Tahoma" w:hAnsi="Tahoma" w:cs="Tahoma"/>
              </w:rPr>
            </w:pPr>
          </w:p>
          <w:p w14:paraId="0EE50367" w14:textId="77777777" w:rsidR="0049229C" w:rsidRPr="00397C07" w:rsidRDefault="0049229C" w:rsidP="00311E8A">
            <w:pPr>
              <w:rPr>
                <w:rFonts w:ascii="Tahoma" w:hAnsi="Tahoma" w:cs="Tahoma"/>
              </w:rPr>
            </w:pPr>
          </w:p>
          <w:p w14:paraId="25AD3E84"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 xml:space="preserve">Describe your current utilization of facilities, including labs and other </w:t>
      </w:r>
      <w:proofErr w:type="gramStart"/>
      <w:r w:rsidRPr="00397C07">
        <w:rPr>
          <w:rFonts w:ascii="Tahoma" w:hAnsi="Tahoma" w:cs="Tahoma"/>
        </w:rPr>
        <w:t>space</w:t>
      </w:r>
      <w:proofErr w:type="gramEnd"/>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21FEC96C" w14:textId="490BCC9C" w:rsidR="002A4D6A" w:rsidRDefault="002A4D6A" w:rsidP="00D94D91">
            <w:pPr>
              <w:rPr>
                <w:rFonts w:ascii="Tahoma" w:hAnsi="Tahoma" w:cs="Tahoma"/>
              </w:rPr>
            </w:pPr>
            <w:r>
              <w:rPr>
                <w:rFonts w:ascii="Tahoma" w:hAnsi="Tahoma" w:cs="Tahoma"/>
              </w:rPr>
              <w:t xml:space="preserve">  </w:t>
            </w:r>
            <w:r w:rsidR="003263F6">
              <w:rPr>
                <w:rFonts w:ascii="Tahoma" w:hAnsi="Tahoma" w:cs="Tahoma"/>
              </w:rPr>
              <w:t>The Kinesiology Department</w:t>
            </w:r>
            <w:r w:rsidR="00156180">
              <w:rPr>
                <w:rFonts w:ascii="Tahoma" w:hAnsi="Tahoma" w:cs="Tahoma"/>
              </w:rPr>
              <w:t>,</w:t>
            </w:r>
            <w:r w:rsidR="003263F6">
              <w:rPr>
                <w:rFonts w:ascii="Tahoma" w:hAnsi="Tahoma" w:cs="Tahoma"/>
              </w:rPr>
              <w:t xml:space="preserve"> </w:t>
            </w:r>
            <w:r w:rsidR="00156180">
              <w:rPr>
                <w:rFonts w:ascii="Tahoma" w:hAnsi="Tahoma" w:cs="Tahoma"/>
              </w:rPr>
              <w:t xml:space="preserve">(KIN), </w:t>
            </w:r>
            <w:r w:rsidR="003F763A">
              <w:rPr>
                <w:rFonts w:ascii="Tahoma" w:hAnsi="Tahoma" w:cs="Tahoma"/>
              </w:rPr>
              <w:t xml:space="preserve">is housed in the G building at the main campus of the College of Alameda.  </w:t>
            </w:r>
            <w:r w:rsidR="00B65FAC">
              <w:rPr>
                <w:rFonts w:ascii="Tahoma" w:hAnsi="Tahoma" w:cs="Tahoma"/>
              </w:rPr>
              <w:t>The following facilities are used:</w:t>
            </w:r>
          </w:p>
          <w:p w14:paraId="7673DB56" w14:textId="77777777" w:rsidR="007D21C5" w:rsidRDefault="007D21C5" w:rsidP="00D94D91">
            <w:pPr>
              <w:rPr>
                <w:rFonts w:ascii="Tahoma" w:hAnsi="Tahoma" w:cs="Tahoma"/>
              </w:rPr>
            </w:pPr>
          </w:p>
          <w:p w14:paraId="37762CD6" w14:textId="65901417" w:rsidR="007D21C5" w:rsidRDefault="007D21C5" w:rsidP="00D94D91">
            <w:pPr>
              <w:rPr>
                <w:rFonts w:ascii="Tahoma" w:hAnsi="Tahoma" w:cs="Tahoma"/>
              </w:rPr>
            </w:pPr>
            <w:r w:rsidRPr="00F569D2">
              <w:rPr>
                <w:rFonts w:ascii="Tahoma" w:hAnsi="Tahoma" w:cs="Tahoma"/>
                <w:b/>
                <w:bCs/>
              </w:rPr>
              <w:t>G 105</w:t>
            </w:r>
            <w:r>
              <w:rPr>
                <w:rFonts w:ascii="Tahoma" w:hAnsi="Tahoma" w:cs="Tahoma"/>
              </w:rPr>
              <w:t xml:space="preserve"> </w:t>
            </w:r>
            <w:r w:rsidR="00B24052">
              <w:rPr>
                <w:rFonts w:ascii="Tahoma" w:hAnsi="Tahoma" w:cs="Tahoma"/>
              </w:rPr>
              <w:t>–</w:t>
            </w:r>
            <w:r>
              <w:rPr>
                <w:rFonts w:ascii="Tahoma" w:hAnsi="Tahoma" w:cs="Tahoma"/>
              </w:rPr>
              <w:t xml:space="preserve"> Gym</w:t>
            </w:r>
            <w:r w:rsidR="00B24052">
              <w:rPr>
                <w:rFonts w:ascii="Tahoma" w:hAnsi="Tahoma" w:cs="Tahoma"/>
              </w:rPr>
              <w:t>nasium</w:t>
            </w:r>
          </w:p>
          <w:p w14:paraId="495070CA" w14:textId="5E96C1B4" w:rsidR="00B24052" w:rsidRDefault="00B24052" w:rsidP="00D94D91">
            <w:pPr>
              <w:rPr>
                <w:rFonts w:ascii="Tahoma" w:hAnsi="Tahoma" w:cs="Tahoma"/>
              </w:rPr>
            </w:pPr>
            <w:r w:rsidRPr="00F569D2">
              <w:rPr>
                <w:rFonts w:ascii="Tahoma" w:hAnsi="Tahoma" w:cs="Tahoma"/>
                <w:b/>
                <w:bCs/>
              </w:rPr>
              <w:t>G 111</w:t>
            </w:r>
            <w:r>
              <w:rPr>
                <w:rFonts w:ascii="Tahoma" w:hAnsi="Tahoma" w:cs="Tahoma"/>
              </w:rPr>
              <w:t xml:space="preserve"> – Dance Studio</w:t>
            </w:r>
          </w:p>
          <w:p w14:paraId="7590ECDF" w14:textId="0DAD568D" w:rsidR="00B24052" w:rsidRDefault="00F569D2" w:rsidP="00D94D91">
            <w:pPr>
              <w:rPr>
                <w:rFonts w:ascii="Tahoma" w:hAnsi="Tahoma" w:cs="Tahoma"/>
              </w:rPr>
            </w:pPr>
            <w:r w:rsidRPr="00F569D2">
              <w:rPr>
                <w:rFonts w:ascii="Tahoma" w:hAnsi="Tahoma" w:cs="Tahoma"/>
                <w:b/>
                <w:bCs/>
              </w:rPr>
              <w:t>G 214</w:t>
            </w:r>
            <w:r>
              <w:rPr>
                <w:rFonts w:ascii="Tahoma" w:hAnsi="Tahoma" w:cs="Tahoma"/>
              </w:rPr>
              <w:t xml:space="preserve"> – Strength Training Center</w:t>
            </w:r>
          </w:p>
          <w:p w14:paraId="5C2CA6F0" w14:textId="56342BAA" w:rsidR="00F569D2" w:rsidRDefault="00694DAF" w:rsidP="00D94D91">
            <w:pPr>
              <w:rPr>
                <w:rFonts w:ascii="Tahoma" w:hAnsi="Tahoma" w:cs="Tahoma"/>
                <w:b/>
                <w:bCs/>
              </w:rPr>
            </w:pPr>
            <w:r w:rsidRPr="00694DAF">
              <w:rPr>
                <w:rFonts w:ascii="Tahoma" w:hAnsi="Tahoma" w:cs="Tahoma"/>
                <w:b/>
                <w:bCs/>
              </w:rPr>
              <w:t>Track and Soccer Field</w:t>
            </w:r>
          </w:p>
          <w:p w14:paraId="1D8FB337" w14:textId="20ED7115" w:rsidR="007D74CE" w:rsidRDefault="007D74CE" w:rsidP="00D94D91">
            <w:pPr>
              <w:rPr>
                <w:rFonts w:ascii="Tahoma" w:hAnsi="Tahoma" w:cs="Tahoma"/>
                <w:b/>
                <w:bCs/>
              </w:rPr>
            </w:pPr>
            <w:r>
              <w:rPr>
                <w:rFonts w:ascii="Tahoma" w:hAnsi="Tahoma" w:cs="Tahoma"/>
                <w:b/>
                <w:bCs/>
              </w:rPr>
              <w:lastRenderedPageBreak/>
              <w:t xml:space="preserve">Men’s and Women’s </w:t>
            </w:r>
            <w:proofErr w:type="spellStart"/>
            <w:r>
              <w:rPr>
                <w:rFonts w:ascii="Tahoma" w:hAnsi="Tahoma" w:cs="Tahoma"/>
                <w:b/>
                <w:bCs/>
              </w:rPr>
              <w:t>Lockerrooms</w:t>
            </w:r>
            <w:proofErr w:type="spellEnd"/>
          </w:p>
          <w:p w14:paraId="7270F6BA" w14:textId="77777777" w:rsidR="004305CF" w:rsidRDefault="004305CF" w:rsidP="00D94D91">
            <w:pPr>
              <w:rPr>
                <w:rFonts w:ascii="Tahoma" w:hAnsi="Tahoma" w:cs="Tahoma"/>
                <w:b/>
                <w:bCs/>
              </w:rPr>
            </w:pPr>
          </w:p>
          <w:p w14:paraId="71A07789" w14:textId="77777777" w:rsidR="00694DAF" w:rsidRPr="00694DAF" w:rsidRDefault="00694DAF" w:rsidP="00D94D91">
            <w:pPr>
              <w:rPr>
                <w:rFonts w:ascii="Tahoma" w:hAnsi="Tahoma" w:cs="Tahoma"/>
                <w:b/>
                <w:bCs/>
              </w:rPr>
            </w:pPr>
          </w:p>
          <w:p w14:paraId="0713E17B" w14:textId="176FDE97" w:rsidR="0049229C" w:rsidRDefault="004B000F" w:rsidP="00D94D91">
            <w:pPr>
              <w:rPr>
                <w:rFonts w:ascii="Tahoma" w:hAnsi="Tahoma" w:cs="Tahoma"/>
              </w:rPr>
            </w:pPr>
            <w:r>
              <w:rPr>
                <w:rFonts w:ascii="Tahoma" w:hAnsi="Tahoma" w:cs="Tahoma"/>
              </w:rPr>
              <w:t xml:space="preserve"> </w:t>
            </w:r>
            <w:r w:rsidR="0018489A">
              <w:rPr>
                <w:rFonts w:ascii="Tahoma" w:hAnsi="Tahoma" w:cs="Tahoma"/>
              </w:rPr>
              <w:t xml:space="preserve"> </w:t>
            </w:r>
            <w:r>
              <w:rPr>
                <w:rFonts w:ascii="Tahoma" w:hAnsi="Tahoma" w:cs="Tahoma"/>
              </w:rPr>
              <w:t xml:space="preserve"> </w:t>
            </w:r>
            <w:r w:rsidR="00DC51F4">
              <w:rPr>
                <w:rFonts w:ascii="Tahoma" w:hAnsi="Tahoma" w:cs="Tahoma"/>
              </w:rPr>
              <w:t xml:space="preserve">Men’s and women’s </w:t>
            </w:r>
            <w:r w:rsidR="00A35843">
              <w:rPr>
                <w:rFonts w:ascii="Tahoma" w:hAnsi="Tahoma" w:cs="Tahoma"/>
              </w:rPr>
              <w:t>locker-rooms</w:t>
            </w:r>
            <w:r w:rsidR="009D7BEF">
              <w:rPr>
                <w:rFonts w:ascii="Tahoma" w:hAnsi="Tahoma" w:cs="Tahoma"/>
              </w:rPr>
              <w:t xml:space="preserve"> and athletic offices are found on the first floor of the G building.  </w:t>
            </w:r>
            <w:r w:rsidR="00302100">
              <w:rPr>
                <w:rFonts w:ascii="Tahoma" w:hAnsi="Tahoma" w:cs="Tahoma"/>
              </w:rPr>
              <w:t>Minimal storage is found in</w:t>
            </w:r>
            <w:r w:rsidR="000E4F9B">
              <w:rPr>
                <w:rFonts w:ascii="Tahoma" w:hAnsi="Tahoma" w:cs="Tahoma"/>
              </w:rPr>
              <w:t xml:space="preserve"> G105, G111 and G214</w:t>
            </w:r>
            <w:r w:rsidR="00475961">
              <w:rPr>
                <w:rFonts w:ascii="Tahoma" w:hAnsi="Tahoma" w:cs="Tahoma"/>
              </w:rPr>
              <w:t>.</w:t>
            </w:r>
            <w:r w:rsidR="002A4D6A">
              <w:rPr>
                <w:rFonts w:ascii="Tahoma" w:hAnsi="Tahoma" w:cs="Tahoma"/>
              </w:rPr>
              <w:t xml:space="preserve"> </w:t>
            </w:r>
            <w:r w:rsidR="0018489A">
              <w:rPr>
                <w:rFonts w:ascii="Tahoma" w:hAnsi="Tahoma" w:cs="Tahoma"/>
              </w:rPr>
              <w:t xml:space="preserve">Since the 1980s, the G building </w:t>
            </w:r>
            <w:r w:rsidR="008704D3">
              <w:rPr>
                <w:rFonts w:ascii="Tahoma" w:hAnsi="Tahoma" w:cs="Tahoma"/>
              </w:rPr>
              <w:t xml:space="preserve">offices and equipment rooms </w:t>
            </w:r>
            <w:r w:rsidR="0018489A">
              <w:rPr>
                <w:rFonts w:ascii="Tahoma" w:hAnsi="Tahoma" w:cs="Tahoma"/>
              </w:rPr>
              <w:t xml:space="preserve">have been </w:t>
            </w:r>
            <w:r w:rsidR="001F5442">
              <w:rPr>
                <w:rFonts w:ascii="Tahoma" w:hAnsi="Tahoma" w:cs="Tahoma"/>
              </w:rPr>
              <w:t xml:space="preserve">renovated to house the Music department and </w:t>
            </w:r>
            <w:proofErr w:type="gramStart"/>
            <w:r w:rsidR="00843AE7">
              <w:rPr>
                <w:rFonts w:ascii="Tahoma" w:hAnsi="Tahoma" w:cs="Tahoma"/>
              </w:rPr>
              <w:t>Veterans</w:t>
            </w:r>
            <w:proofErr w:type="gramEnd"/>
          </w:p>
          <w:p w14:paraId="63752891" w14:textId="2CF4690D" w:rsidR="00843AE7" w:rsidRPr="00397C07" w:rsidRDefault="00843AE7" w:rsidP="00D94D91">
            <w:pPr>
              <w:rPr>
                <w:rFonts w:ascii="Tahoma" w:hAnsi="Tahoma" w:cs="Tahoma"/>
              </w:rPr>
            </w:pPr>
            <w:r>
              <w:rPr>
                <w:rFonts w:ascii="Tahoma" w:hAnsi="Tahoma" w:cs="Tahoma"/>
              </w:rPr>
              <w:t>Services.  As a result of this restructuring, Kinesiology no longer has the needed equipment space to accommodate the needs of the department.</w:t>
            </w:r>
            <w:r w:rsidR="00475961">
              <w:rPr>
                <w:rFonts w:ascii="Tahoma" w:hAnsi="Tahoma" w:cs="Tahoma"/>
              </w:rPr>
              <w:t xml:space="preserve">  </w:t>
            </w:r>
            <w:r w:rsidR="00726983">
              <w:rPr>
                <w:rFonts w:ascii="Tahoma" w:hAnsi="Tahoma" w:cs="Tahoma"/>
              </w:rPr>
              <w:t>Additional</w:t>
            </w:r>
            <w:r w:rsidR="004305CF">
              <w:rPr>
                <w:rFonts w:ascii="Tahoma" w:hAnsi="Tahoma" w:cs="Tahoma"/>
              </w:rPr>
              <w:t xml:space="preserve"> storage space is needed.</w:t>
            </w:r>
          </w:p>
        </w:tc>
      </w:tr>
    </w:tbl>
    <w:p w14:paraId="7958F3C4" w14:textId="648C983E" w:rsidR="0049229C" w:rsidRPr="00397C07" w:rsidRDefault="0049229C" w:rsidP="00311E8A">
      <w:pPr>
        <w:rPr>
          <w:rFonts w:ascii="Tahoma" w:hAnsi="Tahoma" w:cs="Tahoma"/>
        </w:rPr>
      </w:pPr>
    </w:p>
    <w:p w14:paraId="00B96E0D" w14:textId="64BF8EEF" w:rsidR="0049229C" w:rsidRPr="00397C07" w:rsidRDefault="0049229C" w:rsidP="00311E8A">
      <w:pPr>
        <w:rPr>
          <w:rFonts w:ascii="Tahoma" w:hAnsi="Tahoma" w:cs="Tahoma"/>
        </w:rPr>
      </w:pPr>
    </w:p>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proofErr w:type="gramStart"/>
      <w:r w:rsidR="0082677E" w:rsidRPr="00397C07">
        <w:rPr>
          <w:rFonts w:ascii="Tahoma" w:hAnsi="Tahoma" w:cs="Tahoma"/>
        </w:rPr>
        <w:t>any</w:t>
      </w:r>
      <w:proofErr w:type="gramEnd"/>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14:paraId="4F3D81FC" w14:textId="77777777" w:rsidR="0003091D" w:rsidRPr="00397C07" w:rsidRDefault="0003091D"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42D42FA7" w14:textId="77777777" w:rsidTr="00A252C1">
        <w:trPr>
          <w:trHeight w:val="512"/>
        </w:trPr>
        <w:tc>
          <w:tcPr>
            <w:tcW w:w="3505" w:type="dxa"/>
          </w:tcPr>
          <w:p w14:paraId="46ED3213"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14A6E7FC" w14:textId="2D5FCCB7" w:rsidR="001B0B43" w:rsidRPr="00397C07" w:rsidRDefault="005069B2" w:rsidP="00A252C1">
            <w:pPr>
              <w:rPr>
                <w:rFonts w:ascii="Tahoma" w:hAnsi="Tahoma" w:cs="Tahoma"/>
              </w:rPr>
            </w:pPr>
            <w:r>
              <w:rPr>
                <w:rFonts w:ascii="Tahoma" w:hAnsi="Tahoma" w:cs="Tahoma"/>
              </w:rPr>
              <w:t xml:space="preserve">Kinesiology department participation in the Early </w:t>
            </w:r>
            <w:r w:rsidR="0044381E">
              <w:rPr>
                <w:rFonts w:ascii="Tahoma" w:hAnsi="Tahoma" w:cs="Tahoma"/>
              </w:rPr>
              <w:t xml:space="preserve">Alert Pilot program </w:t>
            </w:r>
            <w:proofErr w:type="gramStart"/>
            <w:r w:rsidR="006A0E59">
              <w:rPr>
                <w:rFonts w:ascii="Tahoma" w:hAnsi="Tahoma" w:cs="Tahoma"/>
              </w:rPr>
              <w:t>in order to</w:t>
            </w:r>
            <w:proofErr w:type="gramEnd"/>
            <w:r w:rsidR="006A0E59">
              <w:rPr>
                <w:rFonts w:ascii="Tahoma" w:hAnsi="Tahoma" w:cs="Tahoma"/>
              </w:rPr>
              <w:t xml:space="preserve"> proactively identify</w:t>
            </w:r>
            <w:r w:rsidR="00E9610F">
              <w:rPr>
                <w:rFonts w:ascii="Tahoma" w:hAnsi="Tahoma" w:cs="Tahoma"/>
              </w:rPr>
              <w:t xml:space="preserve"> students who are most at risk of failing.</w:t>
            </w:r>
          </w:p>
          <w:p w14:paraId="621E634B" w14:textId="77777777" w:rsidR="001B0B43" w:rsidRPr="00397C07" w:rsidRDefault="001B0B43" w:rsidP="00A252C1">
            <w:pPr>
              <w:rPr>
                <w:rFonts w:ascii="Tahoma" w:hAnsi="Tahoma" w:cs="Tahoma"/>
              </w:rPr>
            </w:pPr>
          </w:p>
        </w:tc>
      </w:tr>
      <w:tr w:rsidR="001B0B43" w:rsidRPr="00397C07" w14:paraId="39010CDF" w14:textId="77777777" w:rsidTr="00A252C1">
        <w:trPr>
          <w:trHeight w:val="827"/>
        </w:trPr>
        <w:tc>
          <w:tcPr>
            <w:tcW w:w="3505" w:type="dxa"/>
          </w:tcPr>
          <w:p w14:paraId="6134F9B9"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485D292A" w14:textId="557D544D" w:rsidR="001B0B43" w:rsidRPr="00397C07" w:rsidRDefault="00E9610F" w:rsidP="00A252C1">
            <w:pPr>
              <w:rPr>
                <w:rFonts w:ascii="Tahoma" w:hAnsi="Tahoma" w:cs="Tahoma"/>
              </w:rPr>
            </w:pPr>
            <w:r>
              <w:rPr>
                <w:rFonts w:ascii="Tahoma" w:hAnsi="Tahoma" w:cs="Tahoma"/>
              </w:rPr>
              <w:t xml:space="preserve">In Progress.  </w:t>
            </w:r>
            <w:r w:rsidR="00EE45C1">
              <w:rPr>
                <w:rFonts w:ascii="Tahoma" w:hAnsi="Tahoma" w:cs="Tahoma"/>
              </w:rPr>
              <w:t xml:space="preserve">Our instructors have been successful in retaining </w:t>
            </w:r>
            <w:r w:rsidR="005C3E6C">
              <w:rPr>
                <w:rFonts w:ascii="Tahoma" w:hAnsi="Tahoma" w:cs="Tahoma"/>
              </w:rPr>
              <w:t xml:space="preserve">over </w:t>
            </w:r>
            <w:r w:rsidR="00FC7593">
              <w:rPr>
                <w:rFonts w:ascii="Tahoma" w:hAnsi="Tahoma" w:cs="Tahoma"/>
              </w:rPr>
              <w:t>8</w:t>
            </w:r>
            <w:r w:rsidR="005C3E6C">
              <w:rPr>
                <w:rFonts w:ascii="Tahoma" w:hAnsi="Tahoma" w:cs="Tahoma"/>
              </w:rPr>
              <w:t>0% of students in their classes.</w:t>
            </w:r>
          </w:p>
        </w:tc>
      </w:tr>
      <w:tr w:rsidR="001B0B43" w:rsidRPr="00397C07" w14:paraId="32227C81" w14:textId="77777777" w:rsidTr="00A252C1">
        <w:tc>
          <w:tcPr>
            <w:tcW w:w="3505" w:type="dxa"/>
          </w:tcPr>
          <w:p w14:paraId="78578DF7"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51EE3D75" w14:textId="77777777" w:rsidR="001B0B43" w:rsidRPr="00397C07" w:rsidRDefault="001B0B43" w:rsidP="00A252C1">
            <w:pPr>
              <w:rPr>
                <w:rFonts w:ascii="Tahoma" w:hAnsi="Tahoma" w:cs="Tahoma"/>
              </w:rPr>
            </w:pPr>
          </w:p>
        </w:tc>
        <w:tc>
          <w:tcPr>
            <w:tcW w:w="6300" w:type="dxa"/>
          </w:tcPr>
          <w:p w14:paraId="0134101D" w14:textId="77777777" w:rsidR="001B0B43" w:rsidRDefault="003D5055" w:rsidP="00A252C1">
            <w:pPr>
              <w:rPr>
                <w:rFonts w:ascii="Tahoma" w:hAnsi="Tahoma" w:cs="Tahoma"/>
              </w:rPr>
            </w:pPr>
            <w:r>
              <w:rPr>
                <w:rFonts w:ascii="Tahoma" w:hAnsi="Tahoma" w:cs="Tahoma"/>
              </w:rPr>
              <w:t>Advance Student Access, Equity, and Success.</w:t>
            </w:r>
          </w:p>
          <w:p w14:paraId="3BB88DBE" w14:textId="62FD8A76" w:rsidR="003D5055" w:rsidRPr="00397C07" w:rsidRDefault="003D5055" w:rsidP="00A252C1">
            <w:pPr>
              <w:rPr>
                <w:rFonts w:ascii="Tahoma" w:hAnsi="Tahoma" w:cs="Tahoma"/>
              </w:rPr>
            </w:pPr>
            <w:r>
              <w:rPr>
                <w:rFonts w:ascii="Tahoma" w:hAnsi="Tahoma" w:cs="Tahoma"/>
              </w:rPr>
              <w:t xml:space="preserve">Reduce loss of students prior </w:t>
            </w:r>
            <w:r w:rsidR="007A74DF">
              <w:rPr>
                <w:rFonts w:ascii="Tahoma" w:hAnsi="Tahoma" w:cs="Tahoma"/>
              </w:rPr>
              <w:t>to the start of classes.</w:t>
            </w:r>
          </w:p>
        </w:tc>
      </w:tr>
    </w:tbl>
    <w:p w14:paraId="7A261013" w14:textId="4B0DB396" w:rsidR="001B0B43" w:rsidRPr="00397C07" w:rsidRDefault="001B0B43" w:rsidP="007A46E8">
      <w:pPr>
        <w:rPr>
          <w:rFonts w:ascii="Tahoma" w:hAnsi="Tahoma" w:cs="Tahoma"/>
        </w:rPr>
      </w:pPr>
    </w:p>
    <w:p w14:paraId="67AF65AB" w14:textId="77777777" w:rsidR="005D40E1" w:rsidRPr="00397C07" w:rsidRDefault="005D40E1"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62B6A7A0" w14:textId="77777777" w:rsidTr="00A252C1">
        <w:trPr>
          <w:trHeight w:val="512"/>
        </w:trPr>
        <w:tc>
          <w:tcPr>
            <w:tcW w:w="3505" w:type="dxa"/>
          </w:tcPr>
          <w:p w14:paraId="3CE1392F"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275B91AC" w14:textId="5B8735EF" w:rsidR="001B0B43" w:rsidRDefault="00D56D97" w:rsidP="00A252C1">
            <w:pPr>
              <w:rPr>
                <w:rFonts w:ascii="Tahoma" w:hAnsi="Tahoma" w:cs="Tahoma"/>
              </w:rPr>
            </w:pPr>
            <w:r>
              <w:rPr>
                <w:rFonts w:ascii="Tahoma" w:hAnsi="Tahoma" w:cs="Tahoma"/>
              </w:rPr>
              <w:t xml:space="preserve">Hire 1 full-time faculty with a focus on program development and 1 part-time </w:t>
            </w:r>
            <w:r w:rsidR="00391F5F">
              <w:rPr>
                <w:rFonts w:ascii="Tahoma" w:hAnsi="Tahoma" w:cs="Tahoma"/>
              </w:rPr>
              <w:t>employee for specific activity classes.</w:t>
            </w:r>
          </w:p>
          <w:p w14:paraId="6ECCD0C4" w14:textId="6C1AE659" w:rsidR="00391F5F" w:rsidRDefault="00391F5F" w:rsidP="00A252C1">
            <w:pPr>
              <w:rPr>
                <w:rFonts w:ascii="Tahoma" w:hAnsi="Tahoma" w:cs="Tahoma"/>
              </w:rPr>
            </w:pPr>
            <w:r>
              <w:rPr>
                <w:rFonts w:ascii="Tahoma" w:hAnsi="Tahoma" w:cs="Tahoma"/>
              </w:rPr>
              <w:t>Our last two retirees have not been replaced.</w:t>
            </w:r>
          </w:p>
          <w:p w14:paraId="671DEBAC" w14:textId="77777777" w:rsidR="00DB475C" w:rsidRDefault="00DB475C" w:rsidP="00A252C1">
            <w:pPr>
              <w:rPr>
                <w:rFonts w:ascii="Tahoma" w:hAnsi="Tahoma" w:cs="Tahoma"/>
              </w:rPr>
            </w:pPr>
          </w:p>
          <w:p w14:paraId="3CBF84BD" w14:textId="71101D0B" w:rsidR="003810C6" w:rsidRPr="00397C07" w:rsidRDefault="003810C6" w:rsidP="00A252C1">
            <w:pPr>
              <w:rPr>
                <w:rFonts w:ascii="Tahoma" w:hAnsi="Tahoma" w:cs="Tahoma"/>
              </w:rPr>
            </w:pPr>
            <w:r>
              <w:rPr>
                <w:rFonts w:ascii="Tahoma" w:hAnsi="Tahoma" w:cs="Tahoma"/>
              </w:rPr>
              <w:t xml:space="preserve">The FTEFs for Kinesiology need to be increased to accommodate </w:t>
            </w:r>
            <w:r w:rsidR="00DB475C">
              <w:rPr>
                <w:rFonts w:ascii="Tahoma" w:hAnsi="Tahoma" w:cs="Tahoma"/>
              </w:rPr>
              <w:t>the restoration and expansion of a robust program.</w:t>
            </w:r>
          </w:p>
          <w:p w14:paraId="7EF045E7" w14:textId="77777777" w:rsidR="001B0B43" w:rsidRPr="00397C07" w:rsidRDefault="001B0B43" w:rsidP="00A252C1">
            <w:pPr>
              <w:rPr>
                <w:rFonts w:ascii="Tahoma" w:hAnsi="Tahoma" w:cs="Tahoma"/>
              </w:rPr>
            </w:pPr>
          </w:p>
        </w:tc>
      </w:tr>
      <w:tr w:rsidR="001B0B43" w:rsidRPr="00397C07" w14:paraId="6B92F4D1" w14:textId="77777777" w:rsidTr="00A252C1">
        <w:trPr>
          <w:trHeight w:val="827"/>
        </w:trPr>
        <w:tc>
          <w:tcPr>
            <w:tcW w:w="3505" w:type="dxa"/>
          </w:tcPr>
          <w:p w14:paraId="144996F2"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01C56FEC" w14:textId="77777777" w:rsidR="001B0B43" w:rsidRDefault="007B5E7D" w:rsidP="00A252C1">
            <w:pPr>
              <w:rPr>
                <w:rFonts w:ascii="Tahoma" w:hAnsi="Tahoma" w:cs="Tahoma"/>
              </w:rPr>
            </w:pPr>
            <w:r>
              <w:rPr>
                <w:rFonts w:ascii="Tahoma" w:hAnsi="Tahoma" w:cs="Tahoma"/>
              </w:rPr>
              <w:t>In-Progress</w:t>
            </w:r>
          </w:p>
          <w:p w14:paraId="66307204" w14:textId="49F9B962" w:rsidR="007B5E7D" w:rsidRPr="00397C07" w:rsidRDefault="007B5E7D" w:rsidP="00A252C1">
            <w:pPr>
              <w:rPr>
                <w:rFonts w:ascii="Tahoma" w:hAnsi="Tahoma" w:cs="Tahoma"/>
              </w:rPr>
            </w:pPr>
            <w:r>
              <w:rPr>
                <w:rFonts w:ascii="Tahoma" w:hAnsi="Tahoma" w:cs="Tahoma"/>
              </w:rPr>
              <w:t xml:space="preserve">One part-time in person </w:t>
            </w:r>
            <w:r w:rsidR="00420AD2">
              <w:rPr>
                <w:rFonts w:ascii="Tahoma" w:hAnsi="Tahoma" w:cs="Tahoma"/>
              </w:rPr>
              <w:t>faculty was added in 2023.</w:t>
            </w:r>
          </w:p>
        </w:tc>
      </w:tr>
      <w:tr w:rsidR="001B0B43" w:rsidRPr="00397C07" w14:paraId="026F2FAB" w14:textId="77777777" w:rsidTr="00A252C1">
        <w:tc>
          <w:tcPr>
            <w:tcW w:w="3505" w:type="dxa"/>
          </w:tcPr>
          <w:p w14:paraId="7FC6EF4E" w14:textId="77777777" w:rsidR="001B0B43" w:rsidRPr="00397C07" w:rsidRDefault="001B0B43" w:rsidP="00A252C1">
            <w:pPr>
              <w:jc w:val="left"/>
              <w:rPr>
                <w:rFonts w:ascii="Tahoma" w:hAnsi="Tahoma" w:cs="Tahoma"/>
              </w:rPr>
            </w:pPr>
            <w:r w:rsidRPr="00397C07">
              <w:rPr>
                <w:rFonts w:ascii="Tahoma" w:hAnsi="Tahoma" w:cs="Tahoma"/>
              </w:rPr>
              <w:lastRenderedPageBreak/>
              <w:t>Which college or district goal is aligned with your program goal?</w:t>
            </w:r>
          </w:p>
          <w:p w14:paraId="0DD78D6F" w14:textId="77777777" w:rsidR="001B0B43" w:rsidRPr="00397C07" w:rsidRDefault="001B0B43" w:rsidP="00A252C1">
            <w:pPr>
              <w:rPr>
                <w:rFonts w:ascii="Tahoma" w:hAnsi="Tahoma" w:cs="Tahoma"/>
              </w:rPr>
            </w:pPr>
          </w:p>
        </w:tc>
        <w:tc>
          <w:tcPr>
            <w:tcW w:w="6300" w:type="dxa"/>
          </w:tcPr>
          <w:p w14:paraId="3520C355" w14:textId="77777777" w:rsidR="001B0B43" w:rsidRDefault="005C06FD" w:rsidP="00A252C1">
            <w:pPr>
              <w:rPr>
                <w:rFonts w:ascii="Tahoma" w:hAnsi="Tahoma" w:cs="Tahoma"/>
              </w:rPr>
            </w:pPr>
            <w:r>
              <w:rPr>
                <w:rFonts w:ascii="Tahoma" w:hAnsi="Tahoma" w:cs="Tahoma"/>
              </w:rPr>
              <w:t xml:space="preserve">Advance COA teaching and learning </w:t>
            </w:r>
          </w:p>
          <w:p w14:paraId="215985D0" w14:textId="3255CC8F" w:rsidR="00DB7429" w:rsidRPr="00397C07" w:rsidRDefault="00DB7429" w:rsidP="00A252C1">
            <w:pPr>
              <w:rPr>
                <w:rFonts w:ascii="Tahoma" w:hAnsi="Tahoma" w:cs="Tahoma"/>
              </w:rPr>
            </w:pPr>
            <w:r>
              <w:rPr>
                <w:rFonts w:ascii="Tahoma" w:hAnsi="Tahoma" w:cs="Tahoma"/>
              </w:rPr>
              <w:t>Build programs of distinction.</w:t>
            </w:r>
          </w:p>
        </w:tc>
      </w:tr>
    </w:tbl>
    <w:p w14:paraId="67BC4648" w14:textId="3FA181DC" w:rsidR="001B0B43" w:rsidRPr="00397C07" w:rsidRDefault="001B0B43"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51326CE8" w14:textId="77777777" w:rsidTr="00A252C1">
        <w:trPr>
          <w:trHeight w:val="512"/>
        </w:trPr>
        <w:tc>
          <w:tcPr>
            <w:tcW w:w="3505" w:type="dxa"/>
          </w:tcPr>
          <w:p w14:paraId="3916DE0E"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3D5196E7" w14:textId="65B9B854" w:rsidR="001B0B43" w:rsidRPr="00397C07" w:rsidRDefault="00C714B7" w:rsidP="00A252C1">
            <w:pPr>
              <w:rPr>
                <w:rFonts w:ascii="Tahoma" w:hAnsi="Tahoma" w:cs="Tahoma"/>
              </w:rPr>
            </w:pPr>
            <w:r>
              <w:rPr>
                <w:rFonts w:ascii="Tahoma" w:hAnsi="Tahoma" w:cs="Tahoma"/>
              </w:rPr>
              <w:t xml:space="preserve">Create a Kinesiology AA degree.  </w:t>
            </w:r>
          </w:p>
          <w:p w14:paraId="7E16F142" w14:textId="77777777" w:rsidR="001B0B43" w:rsidRPr="00397C07" w:rsidRDefault="001B0B43" w:rsidP="00A252C1">
            <w:pPr>
              <w:rPr>
                <w:rFonts w:ascii="Tahoma" w:hAnsi="Tahoma" w:cs="Tahoma"/>
              </w:rPr>
            </w:pPr>
          </w:p>
        </w:tc>
      </w:tr>
      <w:tr w:rsidR="001B0B43" w:rsidRPr="00397C07" w14:paraId="660E59B8" w14:textId="77777777" w:rsidTr="00A252C1">
        <w:trPr>
          <w:trHeight w:val="827"/>
        </w:trPr>
        <w:tc>
          <w:tcPr>
            <w:tcW w:w="3505" w:type="dxa"/>
          </w:tcPr>
          <w:p w14:paraId="1688EAE8"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1DA88BF8" w14:textId="3A5296DB" w:rsidR="001B0B43" w:rsidRPr="00397C07" w:rsidRDefault="00C015C4" w:rsidP="00A252C1">
            <w:pPr>
              <w:rPr>
                <w:rFonts w:ascii="Tahoma" w:hAnsi="Tahoma" w:cs="Tahoma"/>
              </w:rPr>
            </w:pPr>
            <w:r>
              <w:rPr>
                <w:rFonts w:ascii="Tahoma" w:hAnsi="Tahoma" w:cs="Tahoma"/>
              </w:rPr>
              <w:t xml:space="preserve">In-Progress.  Some of the work has been </w:t>
            </w:r>
            <w:r w:rsidR="002E5DC7">
              <w:rPr>
                <w:rFonts w:ascii="Tahoma" w:hAnsi="Tahoma" w:cs="Tahoma"/>
              </w:rPr>
              <w:t>done toward the creating of the Kinesiology AA degree.</w:t>
            </w:r>
          </w:p>
        </w:tc>
      </w:tr>
      <w:tr w:rsidR="001B0B43" w:rsidRPr="00397C07" w14:paraId="48ACA7DF" w14:textId="77777777" w:rsidTr="00A252C1">
        <w:tc>
          <w:tcPr>
            <w:tcW w:w="3505" w:type="dxa"/>
          </w:tcPr>
          <w:p w14:paraId="4F94E3A0"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1DED4DAA" w14:textId="77777777" w:rsidR="001B0B43" w:rsidRPr="00397C07" w:rsidRDefault="001B0B43" w:rsidP="00A252C1">
            <w:pPr>
              <w:rPr>
                <w:rFonts w:ascii="Tahoma" w:hAnsi="Tahoma" w:cs="Tahoma"/>
              </w:rPr>
            </w:pPr>
          </w:p>
        </w:tc>
        <w:tc>
          <w:tcPr>
            <w:tcW w:w="6300" w:type="dxa"/>
          </w:tcPr>
          <w:p w14:paraId="5FE8D21F" w14:textId="77777777" w:rsidR="001B0B43" w:rsidRDefault="00801B40" w:rsidP="00A252C1">
            <w:pPr>
              <w:rPr>
                <w:rFonts w:ascii="Tahoma" w:hAnsi="Tahoma" w:cs="Tahoma"/>
              </w:rPr>
            </w:pPr>
            <w:r>
              <w:rPr>
                <w:rFonts w:ascii="Tahoma" w:hAnsi="Tahoma" w:cs="Tahoma"/>
              </w:rPr>
              <w:t xml:space="preserve">Increase the number of Certificates and AA degrees offered by the College of Alameda.  </w:t>
            </w:r>
          </w:p>
          <w:p w14:paraId="33C932BF" w14:textId="0071321F" w:rsidR="004C35B2" w:rsidRPr="00397C07" w:rsidRDefault="004C35B2" w:rsidP="00A252C1">
            <w:pPr>
              <w:rPr>
                <w:rFonts w:ascii="Tahoma" w:hAnsi="Tahoma" w:cs="Tahoma"/>
              </w:rPr>
            </w:pPr>
            <w:r>
              <w:rPr>
                <w:rFonts w:ascii="Tahoma" w:hAnsi="Tahoma" w:cs="Tahoma"/>
              </w:rPr>
              <w:t xml:space="preserve">Increase state funding </w:t>
            </w:r>
            <w:proofErr w:type="gramStart"/>
            <w:r>
              <w:rPr>
                <w:rFonts w:ascii="Tahoma" w:hAnsi="Tahoma" w:cs="Tahoma"/>
              </w:rPr>
              <w:t>as a result of</w:t>
            </w:r>
            <w:proofErr w:type="gramEnd"/>
            <w:r>
              <w:rPr>
                <w:rFonts w:ascii="Tahoma" w:hAnsi="Tahoma" w:cs="Tahoma"/>
              </w:rPr>
              <w:t xml:space="preserve"> the </w:t>
            </w:r>
            <w:r w:rsidR="0001430D">
              <w:rPr>
                <w:rFonts w:ascii="Tahoma" w:hAnsi="Tahoma" w:cs="Tahoma"/>
              </w:rPr>
              <w:t>Increase in Certificates and Degrees.</w:t>
            </w:r>
          </w:p>
        </w:tc>
      </w:tr>
    </w:tbl>
    <w:p w14:paraId="31FFB030" w14:textId="77777777" w:rsidR="001B0B43" w:rsidRPr="00397C07" w:rsidRDefault="001B0B43" w:rsidP="007A46E8">
      <w:pPr>
        <w:rPr>
          <w:rFonts w:ascii="Tahoma" w:hAnsi="Tahoma" w:cs="Tahoma"/>
        </w:rPr>
      </w:pPr>
    </w:p>
    <w:p w14:paraId="630F132C" w14:textId="348F586B" w:rsidR="007A46E8" w:rsidRDefault="007A46E8" w:rsidP="00425484">
      <w:pPr>
        <w:rPr>
          <w:rFonts w:ascii="Tahoma" w:hAnsi="Tahoma" w:cs="Tahoma"/>
          <w:b/>
          <w:u w:val="single"/>
        </w:rPr>
      </w:pPr>
    </w:p>
    <w:p w14:paraId="7A3FD949" w14:textId="7E7FAC3E" w:rsidR="00A229FB" w:rsidRDefault="00A229FB" w:rsidP="00425484">
      <w:pPr>
        <w:rPr>
          <w:rFonts w:ascii="Tahoma" w:hAnsi="Tahoma" w:cs="Tahoma"/>
          <w:b/>
          <w:u w:val="single"/>
        </w:rPr>
      </w:pPr>
    </w:p>
    <w:p w14:paraId="02FFC7EE" w14:textId="29A59D40" w:rsidR="00A229FB" w:rsidRDefault="00A229FB" w:rsidP="00425484">
      <w:pPr>
        <w:rPr>
          <w:rFonts w:ascii="Tahoma" w:hAnsi="Tahoma" w:cs="Tahoma"/>
          <w:b/>
          <w:u w:val="single"/>
        </w:rPr>
      </w:pPr>
    </w:p>
    <w:p w14:paraId="518E6509" w14:textId="77777777" w:rsidR="00A229FB" w:rsidRPr="00397C07" w:rsidRDefault="00A229FB" w:rsidP="00425484">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63BE5BB9" w14:textId="25C9AB13" w:rsidR="00EF1D3B" w:rsidRDefault="00425484" w:rsidP="00425484">
      <w:pPr>
        <w:rPr>
          <w:rFonts w:ascii="Tahoma" w:hAnsi="Tahoma" w:cs="Tahoma"/>
          <w:b/>
          <w:u w:val="single"/>
        </w:rPr>
      </w:pPr>
      <w:r w:rsidRPr="00397C07">
        <w:rPr>
          <w:rFonts w:ascii="Tahoma" w:hAnsi="Tahoma" w:cs="Tahoma"/>
          <w:b/>
          <w:u w:val="single"/>
        </w:rPr>
        <w:t>Enrollment Trends</w:t>
      </w:r>
    </w:p>
    <w:p w14:paraId="5A0A9EE2" w14:textId="2F258FC1" w:rsidR="001421F4" w:rsidRPr="00C63F0A" w:rsidRDefault="00443016" w:rsidP="008A0846">
      <w:pPr>
        <w:jc w:val="center"/>
        <w:rPr>
          <w:rFonts w:ascii="Tahoma" w:hAnsi="Tahoma" w:cs="Tahoma"/>
          <w:b/>
        </w:rPr>
      </w:pPr>
      <w:r w:rsidRPr="00443016">
        <w:rPr>
          <w:rFonts w:ascii="Tahoma" w:hAnsi="Tahoma" w:cs="Tahoma"/>
          <w:b/>
          <w:noProof/>
        </w:rPr>
        <w:drawing>
          <wp:inline distT="0" distB="0" distL="0" distR="0" wp14:anchorId="4F08B069" wp14:editId="1B64890F">
            <wp:extent cx="5525271" cy="3677163"/>
            <wp:effectExtent l="0" t="0" r="0" b="0"/>
            <wp:docPr id="249675286"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75286" name="Picture 1" descr="A graph with numbers and a line&#10;&#10;Description automatically generated"/>
                    <pic:cNvPicPr/>
                  </pic:nvPicPr>
                  <pic:blipFill>
                    <a:blip r:embed="rId9"/>
                    <a:stretch>
                      <a:fillRect/>
                    </a:stretch>
                  </pic:blipFill>
                  <pic:spPr>
                    <a:xfrm>
                      <a:off x="0" y="0"/>
                      <a:ext cx="5525271" cy="3677163"/>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lastRenderedPageBreak/>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 xml:space="preserve">Discuss enrollment trends over the past three </w:t>
      </w:r>
      <w:proofErr w:type="gramStart"/>
      <w:r w:rsidRPr="00397C07">
        <w:rPr>
          <w:rFonts w:ascii="Tahoma" w:hAnsi="Tahoma" w:cs="Tahoma"/>
        </w:rPr>
        <w:t>years</w:t>
      </w:r>
      <w:proofErr w:type="gramEnd"/>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proofErr w:type="gramStart"/>
      <w:r w:rsidR="00425484" w:rsidRPr="00397C07">
        <w:rPr>
          <w:rFonts w:ascii="Tahoma" w:hAnsi="Tahoma" w:cs="Tahoma"/>
          <w:i/>
          <w:iCs/>
        </w:rPr>
        <w:t>discipline</w:t>
      </w:r>
      <w:proofErr w:type="gramEnd"/>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4BCA8E15" w14:textId="1F8A01C6" w:rsidR="00FA62AB" w:rsidRDefault="00AE46F8" w:rsidP="00B54F62">
            <w:pPr>
              <w:rPr>
                <w:rFonts w:ascii="Tahoma" w:hAnsi="Tahoma" w:cs="Tahoma"/>
              </w:rPr>
            </w:pPr>
            <w:r>
              <w:rPr>
                <w:rFonts w:ascii="Tahoma" w:hAnsi="Tahoma" w:cs="Tahoma"/>
              </w:rPr>
              <w:t xml:space="preserve">Kinesiology enrollment has shown a sharp uptake </w:t>
            </w:r>
            <w:r w:rsidR="004772A8">
              <w:rPr>
                <w:rFonts w:ascii="Tahoma" w:hAnsi="Tahoma" w:cs="Tahoma"/>
              </w:rPr>
              <w:t xml:space="preserve">from 2021-2022 to 2022-2023.  </w:t>
            </w:r>
            <w:r w:rsidR="000D291E">
              <w:rPr>
                <w:rFonts w:ascii="Tahoma" w:hAnsi="Tahoma" w:cs="Tahoma"/>
              </w:rPr>
              <w:t xml:space="preserve">This can be attributed to </w:t>
            </w:r>
            <w:r w:rsidR="00F87CDC">
              <w:rPr>
                <w:rFonts w:ascii="Tahoma" w:hAnsi="Tahoma" w:cs="Tahoma"/>
              </w:rPr>
              <w:t>fully enrolled classes</w:t>
            </w:r>
            <w:r w:rsidR="00E663A1">
              <w:rPr>
                <w:rFonts w:ascii="Tahoma" w:hAnsi="Tahoma" w:cs="Tahoma"/>
              </w:rPr>
              <w:t xml:space="preserve"> in both in-person and online offerings.  </w:t>
            </w:r>
            <w:r w:rsidR="004F7395">
              <w:rPr>
                <w:rFonts w:ascii="Tahoma" w:hAnsi="Tahoma" w:cs="Tahoma"/>
              </w:rPr>
              <w:t xml:space="preserve">There </w:t>
            </w:r>
            <w:r w:rsidR="00E41EB3">
              <w:rPr>
                <w:rFonts w:ascii="Tahoma" w:hAnsi="Tahoma" w:cs="Tahoma"/>
              </w:rPr>
              <w:t>have been</w:t>
            </w:r>
            <w:r w:rsidR="004F7395">
              <w:rPr>
                <w:rFonts w:ascii="Tahoma" w:hAnsi="Tahoma" w:cs="Tahoma"/>
              </w:rPr>
              <w:t xml:space="preserve"> no class cancellations </w:t>
            </w:r>
            <w:r w:rsidR="00F5659C">
              <w:rPr>
                <w:rFonts w:ascii="Tahoma" w:hAnsi="Tahoma" w:cs="Tahoma"/>
              </w:rPr>
              <w:t>since Fall 2022.</w:t>
            </w:r>
            <w:r w:rsidR="004F7395">
              <w:rPr>
                <w:rFonts w:ascii="Tahoma" w:hAnsi="Tahoma" w:cs="Tahoma"/>
              </w:rPr>
              <w:t xml:space="preserve"> Fall 2023 will </w:t>
            </w:r>
            <w:r w:rsidR="00F5659C">
              <w:rPr>
                <w:rFonts w:ascii="Tahoma" w:hAnsi="Tahoma" w:cs="Tahoma"/>
              </w:rPr>
              <w:t>reflect</w:t>
            </w:r>
            <w:r w:rsidR="004F7395">
              <w:rPr>
                <w:rFonts w:ascii="Tahoma" w:hAnsi="Tahoma" w:cs="Tahoma"/>
              </w:rPr>
              <w:t xml:space="preserve"> </w:t>
            </w:r>
            <w:r w:rsidR="0068659A">
              <w:rPr>
                <w:rFonts w:ascii="Tahoma" w:hAnsi="Tahoma" w:cs="Tahoma"/>
              </w:rPr>
              <w:t>our best enrollment data.</w:t>
            </w:r>
          </w:p>
          <w:p w14:paraId="7A854409" w14:textId="77777777" w:rsidR="0068659A" w:rsidRDefault="0068659A" w:rsidP="00B54F62">
            <w:pPr>
              <w:rPr>
                <w:rFonts w:ascii="Tahoma" w:hAnsi="Tahoma" w:cs="Tahoma"/>
              </w:rPr>
            </w:pPr>
          </w:p>
          <w:p w14:paraId="5F98CCC6" w14:textId="1FE9F1AE" w:rsidR="0068659A" w:rsidRDefault="0068659A" w:rsidP="00B54F62">
            <w:pPr>
              <w:rPr>
                <w:rFonts w:ascii="Tahoma" w:hAnsi="Tahoma" w:cs="Tahoma"/>
              </w:rPr>
            </w:pPr>
            <w:r>
              <w:rPr>
                <w:rFonts w:ascii="Tahoma" w:hAnsi="Tahoma" w:cs="Tahoma"/>
              </w:rPr>
              <w:t xml:space="preserve">The following is a summary of the </w:t>
            </w:r>
            <w:r w:rsidR="00517D1E">
              <w:rPr>
                <w:rFonts w:ascii="Tahoma" w:hAnsi="Tahoma" w:cs="Tahoma"/>
              </w:rPr>
              <w:t>Kinesiology enrollment patterns over the last 3 years:</w:t>
            </w:r>
          </w:p>
          <w:p w14:paraId="511677C3" w14:textId="77777777" w:rsidR="00517D1E" w:rsidRDefault="00517D1E" w:rsidP="00B54F62">
            <w:pPr>
              <w:rPr>
                <w:rFonts w:ascii="Tahoma" w:hAnsi="Tahoma" w:cs="Tahoma"/>
              </w:rPr>
            </w:pPr>
          </w:p>
          <w:p w14:paraId="3FE4F18A" w14:textId="28E1F652" w:rsidR="00517D1E" w:rsidRDefault="00937212" w:rsidP="00D30D6B">
            <w:pPr>
              <w:pStyle w:val="ListParagraph"/>
              <w:numPr>
                <w:ilvl w:val="0"/>
                <w:numId w:val="2"/>
              </w:numPr>
              <w:rPr>
                <w:rFonts w:ascii="Tahoma" w:hAnsi="Tahoma" w:cs="Tahoma"/>
              </w:rPr>
            </w:pPr>
            <w:r>
              <w:rPr>
                <w:rFonts w:ascii="Tahoma" w:hAnsi="Tahoma" w:cs="Tahoma"/>
              </w:rPr>
              <w:t>From</w:t>
            </w:r>
            <w:r w:rsidR="00517D1E">
              <w:rPr>
                <w:rFonts w:ascii="Tahoma" w:hAnsi="Tahoma" w:cs="Tahoma"/>
              </w:rPr>
              <w:t xml:space="preserve"> </w:t>
            </w:r>
            <w:r w:rsidR="004E76DE">
              <w:rPr>
                <w:rFonts w:ascii="Tahoma" w:hAnsi="Tahoma" w:cs="Tahoma"/>
              </w:rPr>
              <w:t>2019-20</w:t>
            </w:r>
            <w:r w:rsidR="00E4705D">
              <w:rPr>
                <w:rFonts w:ascii="Tahoma" w:hAnsi="Tahoma" w:cs="Tahoma"/>
              </w:rPr>
              <w:t>20 to 2020-2021</w:t>
            </w:r>
            <w:r>
              <w:rPr>
                <w:rFonts w:ascii="Tahoma" w:hAnsi="Tahoma" w:cs="Tahoma"/>
              </w:rPr>
              <w:t xml:space="preserve"> enrollment </w:t>
            </w:r>
            <w:r w:rsidRPr="00782EBC">
              <w:rPr>
                <w:rFonts w:ascii="Tahoma" w:hAnsi="Tahoma" w:cs="Tahoma"/>
                <w:b/>
                <w:bCs/>
              </w:rPr>
              <w:t>declined 48%</w:t>
            </w:r>
            <w:r>
              <w:rPr>
                <w:rFonts w:ascii="Tahoma" w:hAnsi="Tahoma" w:cs="Tahoma"/>
              </w:rPr>
              <w:t xml:space="preserve"> due to Covid</w:t>
            </w:r>
            <w:r w:rsidR="00332D0F">
              <w:rPr>
                <w:rFonts w:ascii="Tahoma" w:hAnsi="Tahoma" w:cs="Tahoma"/>
              </w:rPr>
              <w:t xml:space="preserve"> related factors.</w:t>
            </w:r>
          </w:p>
          <w:p w14:paraId="1973B684" w14:textId="05C56F42" w:rsidR="00937212" w:rsidRDefault="00937212" w:rsidP="00D30D6B">
            <w:pPr>
              <w:pStyle w:val="ListParagraph"/>
              <w:numPr>
                <w:ilvl w:val="0"/>
                <w:numId w:val="2"/>
              </w:numPr>
              <w:rPr>
                <w:rFonts w:ascii="Tahoma" w:hAnsi="Tahoma" w:cs="Tahoma"/>
              </w:rPr>
            </w:pPr>
            <w:r>
              <w:rPr>
                <w:rFonts w:ascii="Tahoma" w:hAnsi="Tahoma" w:cs="Tahoma"/>
              </w:rPr>
              <w:t>From 20</w:t>
            </w:r>
            <w:r w:rsidR="00134030">
              <w:rPr>
                <w:rFonts w:ascii="Tahoma" w:hAnsi="Tahoma" w:cs="Tahoma"/>
              </w:rPr>
              <w:t xml:space="preserve">20-2021 to 2021-2022 </w:t>
            </w:r>
            <w:r w:rsidR="00AA318A">
              <w:rPr>
                <w:rFonts w:ascii="Tahoma" w:hAnsi="Tahoma" w:cs="Tahoma"/>
              </w:rPr>
              <w:t xml:space="preserve">enrollment </w:t>
            </w:r>
            <w:r w:rsidR="00AA318A" w:rsidRPr="00782EBC">
              <w:rPr>
                <w:rFonts w:ascii="Tahoma" w:hAnsi="Tahoma" w:cs="Tahoma"/>
                <w:b/>
                <w:bCs/>
              </w:rPr>
              <w:t>declined 10%</w:t>
            </w:r>
            <w:r w:rsidR="00776E2B">
              <w:rPr>
                <w:rFonts w:ascii="Tahoma" w:hAnsi="Tahoma" w:cs="Tahoma"/>
              </w:rPr>
              <w:t xml:space="preserve"> due to Covid related factors.</w:t>
            </w:r>
          </w:p>
          <w:p w14:paraId="0957CC6A" w14:textId="77777777" w:rsidR="00782EBC" w:rsidRDefault="00776E2B" w:rsidP="00D30D6B">
            <w:pPr>
              <w:pStyle w:val="ListParagraph"/>
              <w:numPr>
                <w:ilvl w:val="0"/>
                <w:numId w:val="2"/>
              </w:numPr>
              <w:rPr>
                <w:rFonts w:ascii="Tahoma" w:hAnsi="Tahoma" w:cs="Tahoma"/>
              </w:rPr>
            </w:pPr>
            <w:r>
              <w:rPr>
                <w:rFonts w:ascii="Tahoma" w:hAnsi="Tahoma" w:cs="Tahoma"/>
              </w:rPr>
              <w:t xml:space="preserve">From 2021-2022 to 2022-2023 enrollment </w:t>
            </w:r>
            <w:r w:rsidR="004D1FF6" w:rsidRPr="00782EBC">
              <w:rPr>
                <w:rFonts w:ascii="Tahoma" w:hAnsi="Tahoma" w:cs="Tahoma"/>
                <w:b/>
                <w:bCs/>
              </w:rPr>
              <w:t>increase</w:t>
            </w:r>
            <w:r w:rsidR="00320974" w:rsidRPr="00782EBC">
              <w:rPr>
                <w:rFonts w:ascii="Tahoma" w:hAnsi="Tahoma" w:cs="Tahoma"/>
                <w:b/>
                <w:bCs/>
              </w:rPr>
              <w:t>d</w:t>
            </w:r>
            <w:r w:rsidR="004D1FF6" w:rsidRPr="00782EBC">
              <w:rPr>
                <w:rFonts w:ascii="Tahoma" w:hAnsi="Tahoma" w:cs="Tahoma"/>
                <w:b/>
                <w:bCs/>
              </w:rPr>
              <w:t xml:space="preserve"> 98%</w:t>
            </w:r>
            <w:r w:rsidR="0027699F">
              <w:rPr>
                <w:rFonts w:ascii="Tahoma" w:hAnsi="Tahoma" w:cs="Tahoma"/>
              </w:rPr>
              <w:t xml:space="preserve"> due to </w:t>
            </w:r>
            <w:r w:rsidR="00AC3ED4">
              <w:rPr>
                <w:rFonts w:ascii="Tahoma" w:hAnsi="Tahoma" w:cs="Tahoma"/>
              </w:rPr>
              <w:t xml:space="preserve">post Covid societal factors, </w:t>
            </w:r>
            <w:r w:rsidR="0046431B">
              <w:rPr>
                <w:rFonts w:ascii="Tahoma" w:hAnsi="Tahoma" w:cs="Tahoma"/>
              </w:rPr>
              <w:t>and successful outreach to the community.</w:t>
            </w:r>
          </w:p>
          <w:p w14:paraId="158D066F" w14:textId="77777777" w:rsidR="00782EBC" w:rsidRDefault="00782EBC" w:rsidP="00782EBC">
            <w:pPr>
              <w:rPr>
                <w:rFonts w:ascii="Tahoma" w:hAnsi="Tahoma" w:cs="Tahoma"/>
              </w:rPr>
            </w:pPr>
          </w:p>
          <w:p w14:paraId="6B26D99E" w14:textId="67B14053" w:rsidR="00776E2B" w:rsidRDefault="006A1B33" w:rsidP="00782EBC">
            <w:pPr>
              <w:rPr>
                <w:rFonts w:ascii="Tahoma" w:hAnsi="Tahoma" w:cs="Tahoma"/>
              </w:rPr>
            </w:pPr>
            <w:r>
              <w:rPr>
                <w:rFonts w:ascii="Tahoma" w:hAnsi="Tahoma" w:cs="Tahoma"/>
              </w:rPr>
              <w:t xml:space="preserve">When each course is analyzed, different enrollment patterns are apparent.  </w:t>
            </w:r>
          </w:p>
          <w:p w14:paraId="4700AE02" w14:textId="77777777" w:rsidR="00171367" w:rsidRDefault="00171367" w:rsidP="00782EBC">
            <w:pPr>
              <w:rPr>
                <w:rFonts w:ascii="Tahoma" w:hAnsi="Tahoma" w:cs="Tahoma"/>
              </w:rPr>
            </w:pPr>
          </w:p>
          <w:p w14:paraId="774C38A9" w14:textId="5AEE1C8F" w:rsidR="00171367" w:rsidRDefault="00171367" w:rsidP="00782EBC">
            <w:pPr>
              <w:rPr>
                <w:rFonts w:ascii="Tahoma" w:hAnsi="Tahoma" w:cs="Tahoma"/>
                <w:b/>
                <w:bCs/>
              </w:rPr>
            </w:pPr>
            <w:r w:rsidRPr="00703557">
              <w:rPr>
                <w:rFonts w:ascii="Tahoma" w:hAnsi="Tahoma" w:cs="Tahoma"/>
                <w:b/>
                <w:bCs/>
              </w:rPr>
              <w:t>KIN 150, Introduction to Kinesiology</w:t>
            </w:r>
          </w:p>
          <w:p w14:paraId="6455A8E2" w14:textId="50FFE4F5" w:rsidR="0095066E" w:rsidRDefault="00F25C11" w:rsidP="00782EBC">
            <w:pPr>
              <w:rPr>
                <w:rFonts w:ascii="Tahoma" w:hAnsi="Tahoma" w:cs="Tahoma"/>
              </w:rPr>
            </w:pPr>
            <w:r>
              <w:rPr>
                <w:rFonts w:ascii="Tahoma" w:hAnsi="Tahoma" w:cs="Tahoma"/>
                <w:b/>
                <w:bCs/>
              </w:rPr>
              <w:t xml:space="preserve">     </w:t>
            </w:r>
            <w:r w:rsidRPr="00F25C11">
              <w:rPr>
                <w:rFonts w:ascii="Tahoma" w:hAnsi="Tahoma" w:cs="Tahoma"/>
              </w:rPr>
              <w:t>T</w:t>
            </w:r>
            <w:r w:rsidR="00B50FAD">
              <w:rPr>
                <w:rFonts w:ascii="Tahoma" w:hAnsi="Tahoma" w:cs="Tahoma"/>
              </w:rPr>
              <w:t>his class is offered in the Fall semester, fully online, and in the 14-week semester.</w:t>
            </w:r>
          </w:p>
          <w:p w14:paraId="761A77AA" w14:textId="09411F54" w:rsidR="00B50FAD" w:rsidRDefault="00091479" w:rsidP="00782EBC">
            <w:pPr>
              <w:rPr>
                <w:rFonts w:ascii="Tahoma" w:hAnsi="Tahoma" w:cs="Tahoma"/>
              </w:rPr>
            </w:pPr>
            <w:r>
              <w:rPr>
                <w:rFonts w:ascii="Tahoma" w:hAnsi="Tahoma" w:cs="Tahoma"/>
              </w:rPr>
              <w:t>It is a 3-unit lecture class</w:t>
            </w:r>
            <w:r w:rsidR="00504B7C">
              <w:rPr>
                <w:rFonts w:ascii="Tahoma" w:hAnsi="Tahoma" w:cs="Tahoma"/>
              </w:rPr>
              <w:t xml:space="preserve">, transferable, and </w:t>
            </w:r>
            <w:r w:rsidR="00B55477">
              <w:rPr>
                <w:rFonts w:ascii="Tahoma" w:hAnsi="Tahoma" w:cs="Tahoma"/>
              </w:rPr>
              <w:t xml:space="preserve">a prerequisite for the </w:t>
            </w:r>
            <w:r w:rsidR="0030182C">
              <w:rPr>
                <w:rFonts w:ascii="Tahoma" w:hAnsi="Tahoma" w:cs="Tahoma"/>
              </w:rPr>
              <w:t>Kinesiology degree programs.</w:t>
            </w:r>
          </w:p>
          <w:p w14:paraId="2FDA7FD0" w14:textId="286B5CA2" w:rsidR="0030182C" w:rsidRDefault="0012157E" w:rsidP="00782EBC">
            <w:pPr>
              <w:rPr>
                <w:rFonts w:ascii="Tahoma" w:hAnsi="Tahoma" w:cs="Tahoma"/>
              </w:rPr>
            </w:pPr>
            <w:r>
              <w:rPr>
                <w:rFonts w:ascii="Tahoma" w:hAnsi="Tahoma" w:cs="Tahoma"/>
              </w:rPr>
              <w:t xml:space="preserve">Previously dropped for low enrollment in Spring </w:t>
            </w:r>
            <w:r w:rsidR="00735510">
              <w:rPr>
                <w:rFonts w:ascii="Tahoma" w:hAnsi="Tahoma" w:cs="Tahoma"/>
              </w:rPr>
              <w:t xml:space="preserve">21 and Spring 22, this class </w:t>
            </w:r>
            <w:r w:rsidR="00E5582E">
              <w:rPr>
                <w:rFonts w:ascii="Tahoma" w:hAnsi="Tahoma" w:cs="Tahoma"/>
              </w:rPr>
              <w:t>reached over 30 students in Fall 2022 and over 40 students in Fall 2023.</w:t>
            </w:r>
          </w:p>
          <w:p w14:paraId="40EE2CB4" w14:textId="77777777" w:rsidR="005E23BB" w:rsidRDefault="005E23BB" w:rsidP="00782EBC">
            <w:pPr>
              <w:rPr>
                <w:rFonts w:ascii="Tahoma" w:hAnsi="Tahoma" w:cs="Tahoma"/>
              </w:rPr>
            </w:pPr>
          </w:p>
          <w:p w14:paraId="056D725A" w14:textId="0F098867" w:rsidR="005E23BB" w:rsidRDefault="002D7C64" w:rsidP="00782EBC">
            <w:pPr>
              <w:rPr>
                <w:rFonts w:ascii="Tahoma" w:hAnsi="Tahoma" w:cs="Tahoma"/>
                <w:b/>
                <w:bCs/>
              </w:rPr>
            </w:pPr>
            <w:r w:rsidRPr="002D7C64">
              <w:rPr>
                <w:rFonts w:ascii="Tahoma" w:hAnsi="Tahoma" w:cs="Tahoma"/>
                <w:b/>
                <w:bCs/>
              </w:rPr>
              <w:t>KIN 134, Care and Prevention</w:t>
            </w:r>
          </w:p>
          <w:p w14:paraId="746241D0" w14:textId="3838C01F" w:rsidR="002D7C64" w:rsidRDefault="004D6782" w:rsidP="00782EBC">
            <w:pPr>
              <w:rPr>
                <w:rFonts w:ascii="Tahoma" w:hAnsi="Tahoma" w:cs="Tahoma"/>
              </w:rPr>
            </w:pPr>
            <w:r>
              <w:rPr>
                <w:rFonts w:ascii="Tahoma" w:hAnsi="Tahoma" w:cs="Tahoma"/>
                <w:b/>
                <w:bCs/>
              </w:rPr>
              <w:t xml:space="preserve">      </w:t>
            </w:r>
            <w:r w:rsidR="00574F98" w:rsidRPr="00574F98">
              <w:rPr>
                <w:rFonts w:ascii="Tahoma" w:hAnsi="Tahoma" w:cs="Tahoma"/>
              </w:rPr>
              <w:t>This</w:t>
            </w:r>
            <w:r w:rsidR="00574F98">
              <w:rPr>
                <w:rFonts w:ascii="Tahoma" w:hAnsi="Tahoma" w:cs="Tahoma"/>
              </w:rPr>
              <w:t xml:space="preserve"> 3-unit lecture class is offered</w:t>
            </w:r>
            <w:r w:rsidR="00D201CA">
              <w:rPr>
                <w:rFonts w:ascii="Tahoma" w:hAnsi="Tahoma" w:cs="Tahoma"/>
              </w:rPr>
              <w:t xml:space="preserve"> </w:t>
            </w:r>
            <w:r w:rsidR="001C4452">
              <w:rPr>
                <w:rFonts w:ascii="Tahoma" w:hAnsi="Tahoma" w:cs="Tahoma"/>
              </w:rPr>
              <w:t xml:space="preserve">fully online, and in the 14-week semester.  </w:t>
            </w:r>
            <w:r w:rsidR="005E2C4C">
              <w:rPr>
                <w:rFonts w:ascii="Tahoma" w:hAnsi="Tahoma" w:cs="Tahoma"/>
              </w:rPr>
              <w:t>Care and Prevention was not offered in 2021 and 2022</w:t>
            </w:r>
            <w:r w:rsidR="00D201CA">
              <w:rPr>
                <w:rFonts w:ascii="Tahoma" w:hAnsi="Tahoma" w:cs="Tahoma"/>
              </w:rPr>
              <w:t xml:space="preserve"> but </w:t>
            </w:r>
            <w:r w:rsidR="007E4F86">
              <w:rPr>
                <w:rFonts w:ascii="Tahoma" w:hAnsi="Tahoma" w:cs="Tahoma"/>
              </w:rPr>
              <w:t xml:space="preserve">was offered in Spring 23 </w:t>
            </w:r>
            <w:r w:rsidR="008A2D61">
              <w:rPr>
                <w:rFonts w:ascii="Tahoma" w:hAnsi="Tahoma" w:cs="Tahoma"/>
              </w:rPr>
              <w:t xml:space="preserve">with a full class enrollment.  </w:t>
            </w:r>
            <w:r w:rsidR="005F21A0">
              <w:rPr>
                <w:rFonts w:ascii="Tahoma" w:hAnsi="Tahoma" w:cs="Tahoma"/>
              </w:rPr>
              <w:t xml:space="preserve">Care and Prevention is </w:t>
            </w:r>
            <w:r w:rsidR="00164123">
              <w:rPr>
                <w:rFonts w:ascii="Tahoma" w:hAnsi="Tahoma" w:cs="Tahoma"/>
              </w:rPr>
              <w:t xml:space="preserve">transferable and a requirement for </w:t>
            </w:r>
            <w:r w:rsidR="00B33A12">
              <w:rPr>
                <w:rFonts w:ascii="Tahoma" w:hAnsi="Tahoma" w:cs="Tahoma"/>
              </w:rPr>
              <w:t>the Athletic Trainer’s Aide Certificate at the</w:t>
            </w:r>
            <w:r w:rsidR="00F84D2E">
              <w:rPr>
                <w:rFonts w:ascii="Tahoma" w:hAnsi="Tahoma" w:cs="Tahoma"/>
              </w:rPr>
              <w:t xml:space="preserve"> College of Alameda.</w:t>
            </w:r>
          </w:p>
          <w:p w14:paraId="4FF423E4" w14:textId="77777777" w:rsidR="00F84D2E" w:rsidRDefault="00F84D2E" w:rsidP="00782EBC">
            <w:pPr>
              <w:rPr>
                <w:rFonts w:ascii="Tahoma" w:hAnsi="Tahoma" w:cs="Tahoma"/>
              </w:rPr>
            </w:pPr>
          </w:p>
          <w:p w14:paraId="158D757D" w14:textId="7524D333" w:rsidR="00F84D2E" w:rsidRDefault="008220B8" w:rsidP="00782EBC">
            <w:pPr>
              <w:rPr>
                <w:rFonts w:ascii="Tahoma" w:hAnsi="Tahoma" w:cs="Tahoma"/>
                <w:b/>
                <w:bCs/>
              </w:rPr>
            </w:pPr>
            <w:r w:rsidRPr="00FA1E47">
              <w:rPr>
                <w:rFonts w:ascii="Tahoma" w:hAnsi="Tahoma" w:cs="Tahoma"/>
                <w:b/>
                <w:bCs/>
              </w:rPr>
              <w:t>KIN 51 A-C</w:t>
            </w:r>
            <w:r w:rsidR="00FA1E47" w:rsidRPr="00FA1E47">
              <w:rPr>
                <w:rFonts w:ascii="Tahoma" w:hAnsi="Tahoma" w:cs="Tahoma"/>
                <w:b/>
                <w:bCs/>
              </w:rPr>
              <w:t>, YOGA, Intro-Intermediate</w:t>
            </w:r>
            <w:r w:rsidR="000D6565">
              <w:rPr>
                <w:rFonts w:ascii="Tahoma" w:hAnsi="Tahoma" w:cs="Tahoma"/>
                <w:b/>
                <w:bCs/>
              </w:rPr>
              <w:t>, .5 unit</w:t>
            </w:r>
          </w:p>
          <w:p w14:paraId="7F52F27F" w14:textId="1CDC0F9E" w:rsidR="00FA1E47" w:rsidRDefault="00FA1E47" w:rsidP="00782EBC">
            <w:pPr>
              <w:rPr>
                <w:rFonts w:ascii="Tahoma" w:hAnsi="Tahoma" w:cs="Tahoma"/>
              </w:rPr>
            </w:pPr>
            <w:r>
              <w:rPr>
                <w:rFonts w:ascii="Tahoma" w:hAnsi="Tahoma" w:cs="Tahoma"/>
                <w:b/>
                <w:bCs/>
              </w:rPr>
              <w:t xml:space="preserve">     </w:t>
            </w:r>
            <w:r w:rsidR="00A03EB1" w:rsidRPr="00A03EB1">
              <w:rPr>
                <w:rFonts w:ascii="Tahoma" w:hAnsi="Tahoma" w:cs="Tahoma"/>
              </w:rPr>
              <w:t>Du</w:t>
            </w:r>
            <w:r w:rsidR="00A03EB1">
              <w:rPr>
                <w:rFonts w:ascii="Tahoma" w:hAnsi="Tahoma" w:cs="Tahoma"/>
              </w:rPr>
              <w:t xml:space="preserve">e to </w:t>
            </w:r>
            <w:r w:rsidR="00486221">
              <w:rPr>
                <w:rFonts w:ascii="Tahoma" w:hAnsi="Tahoma" w:cs="Tahoma"/>
              </w:rPr>
              <w:t xml:space="preserve">Covid, this class was offered online from </w:t>
            </w:r>
            <w:r w:rsidR="006E02F6">
              <w:rPr>
                <w:rFonts w:ascii="Tahoma" w:hAnsi="Tahoma" w:cs="Tahoma"/>
              </w:rPr>
              <w:t xml:space="preserve">Fall </w:t>
            </w:r>
            <w:r w:rsidR="009B25DC">
              <w:rPr>
                <w:rFonts w:ascii="Tahoma" w:hAnsi="Tahoma" w:cs="Tahoma"/>
              </w:rPr>
              <w:t xml:space="preserve">2020 through Fall 2021.  When the class was offered </w:t>
            </w:r>
            <w:r w:rsidR="00431EAA">
              <w:rPr>
                <w:rFonts w:ascii="Tahoma" w:hAnsi="Tahoma" w:cs="Tahoma"/>
              </w:rPr>
              <w:t xml:space="preserve">in-person in Spring 2022, the class was cancelled for low enrollment.  </w:t>
            </w:r>
            <w:r w:rsidR="00257C0E">
              <w:rPr>
                <w:rFonts w:ascii="Tahoma" w:hAnsi="Tahoma" w:cs="Tahoma"/>
              </w:rPr>
              <w:t>Enrollment</w:t>
            </w:r>
            <w:r w:rsidR="00B37F3D">
              <w:rPr>
                <w:rFonts w:ascii="Tahoma" w:hAnsi="Tahoma" w:cs="Tahoma"/>
              </w:rPr>
              <w:t xml:space="preserve"> numbers</w:t>
            </w:r>
            <w:r w:rsidR="00257C0E">
              <w:rPr>
                <w:rFonts w:ascii="Tahoma" w:hAnsi="Tahoma" w:cs="Tahoma"/>
              </w:rPr>
              <w:t xml:space="preserve"> </w:t>
            </w:r>
            <w:r w:rsidR="00FD6BEC">
              <w:rPr>
                <w:rFonts w:ascii="Tahoma" w:hAnsi="Tahoma" w:cs="Tahoma"/>
              </w:rPr>
              <w:t xml:space="preserve">are steadily progressing </w:t>
            </w:r>
            <w:r w:rsidR="00D36D9D">
              <w:rPr>
                <w:rFonts w:ascii="Tahoma" w:hAnsi="Tahoma" w:cs="Tahoma"/>
              </w:rPr>
              <w:t>for this in-person Friday</w:t>
            </w:r>
            <w:r w:rsidR="00643C26">
              <w:rPr>
                <w:rFonts w:ascii="Tahoma" w:hAnsi="Tahoma" w:cs="Tahoma"/>
              </w:rPr>
              <w:t xml:space="preserve"> only</w:t>
            </w:r>
            <w:r w:rsidR="00D36D9D">
              <w:rPr>
                <w:rFonts w:ascii="Tahoma" w:hAnsi="Tahoma" w:cs="Tahoma"/>
              </w:rPr>
              <w:t xml:space="preserve">, </w:t>
            </w:r>
            <w:proofErr w:type="gramStart"/>
            <w:r w:rsidR="00D36D9D">
              <w:rPr>
                <w:rFonts w:ascii="Tahoma" w:hAnsi="Tahoma" w:cs="Tahoma"/>
              </w:rPr>
              <w:t>14 week</w:t>
            </w:r>
            <w:proofErr w:type="gramEnd"/>
            <w:r w:rsidR="00A4193C">
              <w:rPr>
                <w:rFonts w:ascii="Tahoma" w:hAnsi="Tahoma" w:cs="Tahoma"/>
              </w:rPr>
              <w:t xml:space="preserve"> semester class.</w:t>
            </w:r>
          </w:p>
          <w:p w14:paraId="6C733D2B" w14:textId="58CF26CF" w:rsidR="00A4193C" w:rsidRDefault="00A4193C" w:rsidP="00782EBC">
            <w:pPr>
              <w:rPr>
                <w:rFonts w:ascii="Tahoma" w:hAnsi="Tahoma" w:cs="Tahoma"/>
              </w:rPr>
            </w:pPr>
            <w:r>
              <w:rPr>
                <w:rFonts w:ascii="Tahoma" w:hAnsi="Tahoma" w:cs="Tahoma"/>
              </w:rPr>
              <w:t>Fall 202</w:t>
            </w:r>
            <w:r w:rsidR="00801F11">
              <w:rPr>
                <w:rFonts w:ascii="Tahoma" w:hAnsi="Tahoma" w:cs="Tahoma"/>
              </w:rPr>
              <w:t>2</w:t>
            </w:r>
            <w:r>
              <w:rPr>
                <w:rFonts w:ascii="Tahoma" w:hAnsi="Tahoma" w:cs="Tahoma"/>
              </w:rPr>
              <w:t xml:space="preserve"> = </w:t>
            </w:r>
            <w:r w:rsidR="00C10244">
              <w:rPr>
                <w:rFonts w:ascii="Tahoma" w:hAnsi="Tahoma" w:cs="Tahoma"/>
              </w:rPr>
              <w:t>28 students</w:t>
            </w:r>
            <w:r w:rsidR="005567B2">
              <w:rPr>
                <w:rFonts w:ascii="Tahoma" w:hAnsi="Tahoma" w:cs="Tahoma"/>
              </w:rPr>
              <w:t xml:space="preserve">      Spring 23 = 36 students        Fall 23 = 38 students</w:t>
            </w:r>
          </w:p>
          <w:p w14:paraId="48C4BB44" w14:textId="77777777" w:rsidR="00643C26" w:rsidRDefault="00643C26" w:rsidP="00782EBC">
            <w:pPr>
              <w:rPr>
                <w:rFonts w:ascii="Tahoma" w:hAnsi="Tahoma" w:cs="Tahoma"/>
              </w:rPr>
            </w:pPr>
          </w:p>
          <w:p w14:paraId="415D13DF" w14:textId="346E78D9" w:rsidR="00643C26" w:rsidRDefault="005D4536" w:rsidP="00782EBC">
            <w:pPr>
              <w:rPr>
                <w:rFonts w:ascii="Tahoma" w:hAnsi="Tahoma" w:cs="Tahoma"/>
                <w:b/>
                <w:bCs/>
              </w:rPr>
            </w:pPr>
            <w:r w:rsidRPr="005D4536">
              <w:rPr>
                <w:rFonts w:ascii="Tahoma" w:hAnsi="Tahoma" w:cs="Tahoma"/>
                <w:b/>
                <w:bCs/>
              </w:rPr>
              <w:t>KIN 54 A-D, Cross-Fit, Intro-</w:t>
            </w:r>
            <w:r w:rsidR="0067336C">
              <w:rPr>
                <w:rFonts w:ascii="Tahoma" w:hAnsi="Tahoma" w:cs="Tahoma"/>
                <w:b/>
                <w:bCs/>
              </w:rPr>
              <w:t>Advanced</w:t>
            </w:r>
            <w:r w:rsidR="000D6565">
              <w:rPr>
                <w:rFonts w:ascii="Tahoma" w:hAnsi="Tahoma" w:cs="Tahoma"/>
                <w:b/>
                <w:bCs/>
              </w:rPr>
              <w:t>, 1.0 unit</w:t>
            </w:r>
          </w:p>
          <w:p w14:paraId="56AB4D1D" w14:textId="2F6DD75C" w:rsidR="000D6565" w:rsidRDefault="000D6565" w:rsidP="00782EBC">
            <w:pPr>
              <w:rPr>
                <w:rFonts w:ascii="Tahoma" w:hAnsi="Tahoma" w:cs="Tahoma"/>
              </w:rPr>
            </w:pPr>
            <w:r>
              <w:rPr>
                <w:rFonts w:ascii="Tahoma" w:hAnsi="Tahoma" w:cs="Tahoma"/>
                <w:b/>
                <w:bCs/>
              </w:rPr>
              <w:t xml:space="preserve">     </w:t>
            </w:r>
            <w:r w:rsidR="00346DB4" w:rsidRPr="00346DB4">
              <w:rPr>
                <w:rFonts w:ascii="Tahoma" w:hAnsi="Tahoma" w:cs="Tahoma"/>
              </w:rPr>
              <w:t>KIN 54</w:t>
            </w:r>
            <w:r w:rsidR="00346DB4">
              <w:rPr>
                <w:rFonts w:ascii="Tahoma" w:hAnsi="Tahoma" w:cs="Tahoma"/>
              </w:rPr>
              <w:t>, a fully online</w:t>
            </w:r>
            <w:r w:rsidR="00C80887">
              <w:rPr>
                <w:rFonts w:ascii="Tahoma" w:hAnsi="Tahoma" w:cs="Tahoma"/>
              </w:rPr>
              <w:t xml:space="preserve">, </w:t>
            </w:r>
            <w:r w:rsidR="005E167A">
              <w:rPr>
                <w:rFonts w:ascii="Tahoma" w:hAnsi="Tahoma" w:cs="Tahoma"/>
              </w:rPr>
              <w:t>14-week</w:t>
            </w:r>
            <w:r w:rsidR="00C80887">
              <w:rPr>
                <w:rFonts w:ascii="Tahoma" w:hAnsi="Tahoma" w:cs="Tahoma"/>
              </w:rPr>
              <w:t xml:space="preserve"> class, has shown a steady increase of enrollment from </w:t>
            </w:r>
            <w:r w:rsidR="008C710E">
              <w:rPr>
                <w:rFonts w:ascii="Tahoma" w:hAnsi="Tahoma" w:cs="Tahoma"/>
              </w:rPr>
              <w:t xml:space="preserve">2020 through Fall 2023.   </w:t>
            </w:r>
            <w:r w:rsidR="00334092">
              <w:rPr>
                <w:rFonts w:ascii="Tahoma" w:hAnsi="Tahoma" w:cs="Tahoma"/>
              </w:rPr>
              <w:t xml:space="preserve">The class has </w:t>
            </w:r>
            <w:r w:rsidR="005E167A">
              <w:rPr>
                <w:rFonts w:ascii="Tahoma" w:hAnsi="Tahoma" w:cs="Tahoma"/>
              </w:rPr>
              <w:t>reached 40 students</w:t>
            </w:r>
            <w:r w:rsidR="00334092">
              <w:rPr>
                <w:rFonts w:ascii="Tahoma" w:hAnsi="Tahoma" w:cs="Tahoma"/>
              </w:rPr>
              <w:t xml:space="preserve"> in both Spring 2023 and Fall 2023 semesters.  </w:t>
            </w:r>
            <w:r w:rsidR="00281A05">
              <w:rPr>
                <w:rFonts w:ascii="Tahoma" w:hAnsi="Tahoma" w:cs="Tahoma"/>
              </w:rPr>
              <w:t>This class has been our most successful class over the last three years.</w:t>
            </w:r>
          </w:p>
          <w:p w14:paraId="246C9F97" w14:textId="77777777" w:rsidR="00281A05" w:rsidRDefault="00281A05" w:rsidP="00782EBC">
            <w:pPr>
              <w:rPr>
                <w:rFonts w:ascii="Tahoma" w:hAnsi="Tahoma" w:cs="Tahoma"/>
              </w:rPr>
            </w:pPr>
          </w:p>
          <w:p w14:paraId="07E6DDFE" w14:textId="77777777" w:rsidR="002B5951" w:rsidRDefault="00FB44CA" w:rsidP="00782EBC">
            <w:pPr>
              <w:rPr>
                <w:rFonts w:ascii="Tahoma" w:hAnsi="Tahoma" w:cs="Tahoma"/>
                <w:b/>
                <w:bCs/>
              </w:rPr>
            </w:pPr>
            <w:r w:rsidRPr="00B04C12">
              <w:rPr>
                <w:rFonts w:ascii="Tahoma" w:hAnsi="Tahoma" w:cs="Tahoma"/>
                <w:b/>
                <w:bCs/>
              </w:rPr>
              <w:t xml:space="preserve">KIN 58 A-D, Strength Training, </w:t>
            </w:r>
            <w:r w:rsidR="0067336C" w:rsidRPr="00B04C12">
              <w:rPr>
                <w:rFonts w:ascii="Tahoma" w:hAnsi="Tahoma" w:cs="Tahoma"/>
                <w:b/>
                <w:bCs/>
              </w:rPr>
              <w:t>Intro-Advanced, .5unit</w:t>
            </w:r>
          </w:p>
          <w:p w14:paraId="216C058B" w14:textId="5C2891A9" w:rsidR="00281A05" w:rsidRDefault="002B5951" w:rsidP="00782EBC">
            <w:pPr>
              <w:rPr>
                <w:rFonts w:ascii="Tahoma" w:hAnsi="Tahoma" w:cs="Tahoma"/>
              </w:rPr>
            </w:pPr>
            <w:r>
              <w:rPr>
                <w:rFonts w:ascii="Tahoma" w:hAnsi="Tahoma" w:cs="Tahoma"/>
                <w:b/>
                <w:bCs/>
              </w:rPr>
              <w:t xml:space="preserve">    </w:t>
            </w:r>
            <w:r w:rsidRPr="00FE03CB">
              <w:rPr>
                <w:rFonts w:ascii="Tahoma" w:hAnsi="Tahoma" w:cs="Tahoma"/>
              </w:rPr>
              <w:t xml:space="preserve">  </w:t>
            </w:r>
            <w:r w:rsidR="00FE03CB" w:rsidRPr="00FE03CB">
              <w:rPr>
                <w:rFonts w:ascii="Tahoma" w:hAnsi="Tahoma" w:cs="Tahoma"/>
              </w:rPr>
              <w:t xml:space="preserve">KIN </w:t>
            </w:r>
            <w:r w:rsidR="00FE03CB">
              <w:rPr>
                <w:rFonts w:ascii="Tahoma" w:hAnsi="Tahoma" w:cs="Tahoma"/>
              </w:rPr>
              <w:t>58 A-D was offered</w:t>
            </w:r>
            <w:r w:rsidR="00977D72">
              <w:rPr>
                <w:rFonts w:ascii="Tahoma" w:hAnsi="Tahoma" w:cs="Tahoma"/>
              </w:rPr>
              <w:t xml:space="preserve"> asynchronous</w:t>
            </w:r>
            <w:r w:rsidR="00FE03CB">
              <w:rPr>
                <w:rFonts w:ascii="Tahoma" w:hAnsi="Tahoma" w:cs="Tahoma"/>
              </w:rPr>
              <w:t xml:space="preserve"> online </w:t>
            </w:r>
            <w:r w:rsidR="00D360AC">
              <w:rPr>
                <w:rFonts w:ascii="Tahoma" w:hAnsi="Tahoma" w:cs="Tahoma"/>
              </w:rPr>
              <w:t xml:space="preserve">in Fall 2020 and Spring 2021. </w:t>
            </w:r>
            <w:r w:rsidR="009F769C">
              <w:rPr>
                <w:rFonts w:ascii="Tahoma" w:hAnsi="Tahoma" w:cs="Tahoma"/>
              </w:rPr>
              <w:t xml:space="preserve"> </w:t>
            </w:r>
            <w:r w:rsidR="00977D72">
              <w:rPr>
                <w:rFonts w:ascii="Tahoma" w:hAnsi="Tahoma" w:cs="Tahoma"/>
              </w:rPr>
              <w:t>With th</w:t>
            </w:r>
            <w:r w:rsidR="000D008F">
              <w:rPr>
                <w:rFonts w:ascii="Tahoma" w:hAnsi="Tahoma" w:cs="Tahoma"/>
              </w:rPr>
              <w:t>e</w:t>
            </w:r>
            <w:r w:rsidR="009F769C">
              <w:rPr>
                <w:rFonts w:ascii="Tahoma" w:hAnsi="Tahoma" w:cs="Tahoma"/>
              </w:rPr>
              <w:t xml:space="preserve"> in-person </w:t>
            </w:r>
            <w:r w:rsidR="00977D72">
              <w:rPr>
                <w:rFonts w:ascii="Tahoma" w:hAnsi="Tahoma" w:cs="Tahoma"/>
              </w:rPr>
              <w:t>modality</w:t>
            </w:r>
            <w:r w:rsidR="008E4987">
              <w:rPr>
                <w:rFonts w:ascii="Tahoma" w:hAnsi="Tahoma" w:cs="Tahoma"/>
              </w:rPr>
              <w:t xml:space="preserve">, there has been a steady increase in enrollment since </w:t>
            </w:r>
            <w:r w:rsidR="008873EF">
              <w:rPr>
                <w:rFonts w:ascii="Tahoma" w:hAnsi="Tahoma" w:cs="Tahoma"/>
              </w:rPr>
              <w:t xml:space="preserve">Fall 2022.   The </w:t>
            </w:r>
            <w:r w:rsidR="000D798F">
              <w:rPr>
                <w:rFonts w:ascii="Tahoma" w:hAnsi="Tahoma" w:cs="Tahoma"/>
              </w:rPr>
              <w:t xml:space="preserve">Fall 2023 </w:t>
            </w:r>
            <w:r w:rsidR="008873EF">
              <w:rPr>
                <w:rFonts w:ascii="Tahoma" w:hAnsi="Tahoma" w:cs="Tahoma"/>
              </w:rPr>
              <w:t>5pm T</w:t>
            </w:r>
            <w:r w:rsidR="003762AB">
              <w:rPr>
                <w:rFonts w:ascii="Tahoma" w:hAnsi="Tahoma" w:cs="Tahoma"/>
              </w:rPr>
              <w:t>uesday/Thursday</w:t>
            </w:r>
            <w:r w:rsidR="008873EF">
              <w:rPr>
                <w:rFonts w:ascii="Tahoma" w:hAnsi="Tahoma" w:cs="Tahoma"/>
              </w:rPr>
              <w:t xml:space="preserve"> section </w:t>
            </w:r>
            <w:r w:rsidR="000D798F">
              <w:rPr>
                <w:rFonts w:ascii="Tahoma" w:hAnsi="Tahoma" w:cs="Tahoma"/>
              </w:rPr>
              <w:t xml:space="preserve">has an enrollment of </w:t>
            </w:r>
            <w:r w:rsidR="00186BE7">
              <w:rPr>
                <w:rFonts w:ascii="Tahoma" w:hAnsi="Tahoma" w:cs="Tahoma"/>
              </w:rPr>
              <w:t xml:space="preserve">34 students and the </w:t>
            </w:r>
            <w:r w:rsidR="00132243">
              <w:rPr>
                <w:rFonts w:ascii="Tahoma" w:hAnsi="Tahoma" w:cs="Tahoma"/>
              </w:rPr>
              <w:t>Fall 23 9am M</w:t>
            </w:r>
            <w:r w:rsidR="003762AB">
              <w:rPr>
                <w:rFonts w:ascii="Tahoma" w:hAnsi="Tahoma" w:cs="Tahoma"/>
              </w:rPr>
              <w:t>onday</w:t>
            </w:r>
            <w:r w:rsidR="00FE4319">
              <w:rPr>
                <w:rFonts w:ascii="Tahoma" w:hAnsi="Tahoma" w:cs="Tahoma"/>
              </w:rPr>
              <w:t>/</w:t>
            </w:r>
            <w:r w:rsidR="003762AB">
              <w:rPr>
                <w:rFonts w:ascii="Tahoma" w:hAnsi="Tahoma" w:cs="Tahoma"/>
              </w:rPr>
              <w:t xml:space="preserve"> </w:t>
            </w:r>
            <w:r w:rsidR="00132243">
              <w:rPr>
                <w:rFonts w:ascii="Tahoma" w:hAnsi="Tahoma" w:cs="Tahoma"/>
              </w:rPr>
              <w:t>W</w:t>
            </w:r>
            <w:r w:rsidR="003762AB">
              <w:rPr>
                <w:rFonts w:ascii="Tahoma" w:hAnsi="Tahoma" w:cs="Tahoma"/>
              </w:rPr>
              <w:t>ed</w:t>
            </w:r>
            <w:r w:rsidR="00FE4319">
              <w:rPr>
                <w:rFonts w:ascii="Tahoma" w:hAnsi="Tahoma" w:cs="Tahoma"/>
              </w:rPr>
              <w:t>nesday</w:t>
            </w:r>
            <w:r w:rsidR="00132243">
              <w:rPr>
                <w:rFonts w:ascii="Tahoma" w:hAnsi="Tahoma" w:cs="Tahoma"/>
              </w:rPr>
              <w:t xml:space="preserve"> section has an enrollment of </w:t>
            </w:r>
            <w:r w:rsidR="00977D72">
              <w:rPr>
                <w:rFonts w:ascii="Tahoma" w:hAnsi="Tahoma" w:cs="Tahoma"/>
              </w:rPr>
              <w:t xml:space="preserve">25 students.   The evening class reflects the beginning </w:t>
            </w:r>
            <w:r w:rsidR="00977D72">
              <w:rPr>
                <w:rFonts w:ascii="Tahoma" w:hAnsi="Tahoma" w:cs="Tahoma"/>
              </w:rPr>
              <w:lastRenderedPageBreak/>
              <w:t>of the return of the “community students” returning to our Kinesiology activity programs.</w:t>
            </w:r>
            <w:r w:rsidR="000D008F">
              <w:rPr>
                <w:rFonts w:ascii="Tahoma" w:hAnsi="Tahoma" w:cs="Tahoma"/>
              </w:rPr>
              <w:t xml:space="preserve">  </w:t>
            </w:r>
            <w:r w:rsidR="00B60126">
              <w:rPr>
                <w:rFonts w:ascii="Tahoma" w:hAnsi="Tahoma" w:cs="Tahoma"/>
              </w:rPr>
              <w:t>There is a need for more in-person Fitness Center strength training classes.</w:t>
            </w:r>
          </w:p>
          <w:p w14:paraId="4469153B" w14:textId="77777777" w:rsidR="005B7366" w:rsidRDefault="005B7366" w:rsidP="00782EBC">
            <w:pPr>
              <w:rPr>
                <w:rFonts w:ascii="Tahoma" w:hAnsi="Tahoma" w:cs="Tahoma"/>
              </w:rPr>
            </w:pPr>
          </w:p>
          <w:p w14:paraId="21E1E65A" w14:textId="3F7C0036" w:rsidR="005B7366" w:rsidRDefault="00D61720" w:rsidP="00782EBC">
            <w:pPr>
              <w:rPr>
                <w:rFonts w:ascii="Tahoma" w:hAnsi="Tahoma" w:cs="Tahoma"/>
                <w:b/>
                <w:bCs/>
              </w:rPr>
            </w:pPr>
            <w:r w:rsidRPr="00D61720">
              <w:rPr>
                <w:rFonts w:ascii="Tahoma" w:hAnsi="Tahoma" w:cs="Tahoma"/>
                <w:b/>
                <w:bCs/>
              </w:rPr>
              <w:t>KIN 74 A-D, Badminton, Intro-Advanced, .5unit.</w:t>
            </w:r>
          </w:p>
          <w:p w14:paraId="53C99C39" w14:textId="18DF3C71" w:rsidR="00E27A12" w:rsidRDefault="00D61720" w:rsidP="00782EBC">
            <w:pPr>
              <w:rPr>
                <w:rFonts w:ascii="Tahoma" w:hAnsi="Tahoma" w:cs="Tahoma"/>
              </w:rPr>
            </w:pPr>
            <w:r>
              <w:rPr>
                <w:rFonts w:ascii="Tahoma" w:hAnsi="Tahoma" w:cs="Tahoma"/>
                <w:b/>
                <w:bCs/>
              </w:rPr>
              <w:t xml:space="preserve">     </w:t>
            </w:r>
            <w:r w:rsidRPr="00615983">
              <w:rPr>
                <w:rFonts w:ascii="Tahoma" w:hAnsi="Tahoma" w:cs="Tahoma"/>
              </w:rPr>
              <w:t xml:space="preserve"> </w:t>
            </w:r>
            <w:r w:rsidR="00615983" w:rsidRPr="00615983">
              <w:rPr>
                <w:rFonts w:ascii="Tahoma" w:hAnsi="Tahoma" w:cs="Tahoma"/>
              </w:rPr>
              <w:t>Due</w:t>
            </w:r>
            <w:r w:rsidR="00615983">
              <w:rPr>
                <w:rFonts w:ascii="Tahoma" w:hAnsi="Tahoma" w:cs="Tahoma"/>
              </w:rPr>
              <w:t xml:space="preserve"> to Covid, </w:t>
            </w:r>
            <w:r w:rsidR="00D90704">
              <w:rPr>
                <w:rFonts w:ascii="Tahoma" w:hAnsi="Tahoma" w:cs="Tahoma"/>
              </w:rPr>
              <w:t>Badminton was not offered from Fall 2020 until Spring 2022</w:t>
            </w:r>
            <w:r w:rsidR="00E27A12">
              <w:rPr>
                <w:rFonts w:ascii="Tahoma" w:hAnsi="Tahoma" w:cs="Tahoma"/>
              </w:rPr>
              <w:t>.  In Spring 2022,</w:t>
            </w:r>
          </w:p>
          <w:p w14:paraId="7737EF0E" w14:textId="757A7A0C" w:rsidR="00E27A12" w:rsidRDefault="00972328" w:rsidP="00782EBC">
            <w:pPr>
              <w:rPr>
                <w:rFonts w:ascii="Tahoma" w:hAnsi="Tahoma" w:cs="Tahoma"/>
              </w:rPr>
            </w:pPr>
            <w:r>
              <w:rPr>
                <w:rFonts w:ascii="Tahoma" w:hAnsi="Tahoma" w:cs="Tahoma"/>
              </w:rPr>
              <w:t xml:space="preserve">Badminton was changed from the 14-week offering to </w:t>
            </w:r>
            <w:r w:rsidR="00A9300D">
              <w:rPr>
                <w:rFonts w:ascii="Tahoma" w:hAnsi="Tahoma" w:cs="Tahoma"/>
              </w:rPr>
              <w:t>a “2</w:t>
            </w:r>
            <w:r w:rsidR="00A9300D" w:rsidRPr="00A9300D">
              <w:rPr>
                <w:rFonts w:ascii="Tahoma" w:hAnsi="Tahoma" w:cs="Tahoma"/>
                <w:vertAlign w:val="superscript"/>
              </w:rPr>
              <w:t>nd</w:t>
            </w:r>
            <w:r w:rsidR="00A9300D">
              <w:rPr>
                <w:rFonts w:ascii="Tahoma" w:hAnsi="Tahoma" w:cs="Tahoma"/>
              </w:rPr>
              <w:t xml:space="preserve"> 8-week session </w:t>
            </w:r>
            <w:r w:rsidR="00E337B4">
              <w:rPr>
                <w:rFonts w:ascii="Tahoma" w:hAnsi="Tahoma" w:cs="Tahoma"/>
              </w:rPr>
              <w:t xml:space="preserve">due to low enrollment.  </w:t>
            </w:r>
            <w:r w:rsidR="008245B5">
              <w:rPr>
                <w:rFonts w:ascii="Tahoma" w:hAnsi="Tahoma" w:cs="Tahoma"/>
              </w:rPr>
              <w:t>The success of this class</w:t>
            </w:r>
            <w:r w:rsidR="00EE4A10">
              <w:rPr>
                <w:rFonts w:ascii="Tahoma" w:hAnsi="Tahoma" w:cs="Tahoma"/>
              </w:rPr>
              <w:t xml:space="preserve">, however, allowed the class to make </w:t>
            </w:r>
            <w:proofErr w:type="gramStart"/>
            <w:r w:rsidR="00EE4A10">
              <w:rPr>
                <w:rFonts w:ascii="Tahoma" w:hAnsi="Tahoma" w:cs="Tahoma"/>
              </w:rPr>
              <w:t>it’s</w:t>
            </w:r>
            <w:proofErr w:type="gramEnd"/>
            <w:r w:rsidR="00EE4A10">
              <w:rPr>
                <w:rFonts w:ascii="Tahoma" w:hAnsi="Tahoma" w:cs="Tahoma"/>
              </w:rPr>
              <w:t xml:space="preserve"> return debut</w:t>
            </w:r>
            <w:r w:rsidR="000D420B">
              <w:rPr>
                <w:rFonts w:ascii="Tahoma" w:hAnsi="Tahoma" w:cs="Tahoma"/>
              </w:rPr>
              <w:t xml:space="preserve"> and pave the way for the sharp increase in attendance in </w:t>
            </w:r>
            <w:r w:rsidR="009D3D2C">
              <w:rPr>
                <w:rFonts w:ascii="Tahoma" w:hAnsi="Tahoma" w:cs="Tahoma"/>
              </w:rPr>
              <w:t xml:space="preserve">Fall 2022.  </w:t>
            </w:r>
            <w:r w:rsidR="00A46758">
              <w:rPr>
                <w:rFonts w:ascii="Tahoma" w:hAnsi="Tahoma" w:cs="Tahoma"/>
              </w:rPr>
              <w:t>The class showed a 163</w:t>
            </w:r>
            <w:r w:rsidR="00EB2670">
              <w:rPr>
                <w:rFonts w:ascii="Tahoma" w:hAnsi="Tahoma" w:cs="Tahoma"/>
              </w:rPr>
              <w:t xml:space="preserve">% increase in enrollment from Spring 2022 to Fall 2022.   </w:t>
            </w:r>
            <w:r w:rsidR="00B51E6D">
              <w:rPr>
                <w:rFonts w:ascii="Tahoma" w:hAnsi="Tahoma" w:cs="Tahoma"/>
              </w:rPr>
              <w:t xml:space="preserve">Enrollment for Fall 2023 </w:t>
            </w:r>
            <w:r w:rsidR="00CA798C">
              <w:rPr>
                <w:rFonts w:ascii="Tahoma" w:hAnsi="Tahoma" w:cs="Tahoma"/>
              </w:rPr>
              <w:t>is 43</w:t>
            </w:r>
            <w:r w:rsidR="00B67274">
              <w:rPr>
                <w:rFonts w:ascii="Tahoma" w:hAnsi="Tahoma" w:cs="Tahoma"/>
              </w:rPr>
              <w:t>, a</w:t>
            </w:r>
            <w:r w:rsidR="006F4200">
              <w:rPr>
                <w:rFonts w:ascii="Tahoma" w:hAnsi="Tahoma" w:cs="Tahoma"/>
              </w:rPr>
              <w:t xml:space="preserve">n enrollment number that has not been </w:t>
            </w:r>
            <w:r w:rsidR="00FA2DF2">
              <w:rPr>
                <w:rFonts w:ascii="Tahoma" w:hAnsi="Tahoma" w:cs="Tahoma"/>
              </w:rPr>
              <w:t>seen since early 2000.</w:t>
            </w:r>
          </w:p>
          <w:p w14:paraId="5D50D2C8" w14:textId="77777777" w:rsidR="00CC5004" w:rsidRDefault="00CC5004" w:rsidP="00782EBC">
            <w:pPr>
              <w:rPr>
                <w:rFonts w:ascii="Tahoma" w:hAnsi="Tahoma" w:cs="Tahoma"/>
              </w:rPr>
            </w:pPr>
          </w:p>
          <w:p w14:paraId="1BFB5D95" w14:textId="2ECA2409" w:rsidR="00E04E5E" w:rsidRDefault="00CC5004" w:rsidP="00782EBC">
            <w:pPr>
              <w:rPr>
                <w:rFonts w:ascii="Tahoma" w:hAnsi="Tahoma" w:cs="Tahoma"/>
              </w:rPr>
            </w:pPr>
            <w:r>
              <w:rPr>
                <w:rFonts w:ascii="Tahoma" w:hAnsi="Tahoma" w:cs="Tahoma"/>
              </w:rPr>
              <w:t xml:space="preserve">    </w:t>
            </w:r>
            <w:r w:rsidRPr="00CC5004">
              <w:rPr>
                <w:rFonts w:ascii="Tahoma" w:hAnsi="Tahoma" w:cs="Tahoma"/>
                <w:b/>
                <w:bCs/>
              </w:rPr>
              <w:t xml:space="preserve"> In Summary,</w:t>
            </w:r>
            <w:r w:rsidR="00E45DAD">
              <w:rPr>
                <w:rFonts w:ascii="Tahoma" w:hAnsi="Tahoma" w:cs="Tahoma"/>
                <w:b/>
                <w:bCs/>
              </w:rPr>
              <w:t xml:space="preserve"> </w:t>
            </w:r>
            <w:r w:rsidR="00E45DAD" w:rsidRPr="00E45DAD">
              <w:rPr>
                <w:rFonts w:ascii="Tahoma" w:hAnsi="Tahoma" w:cs="Tahoma"/>
              </w:rPr>
              <w:t>the</w:t>
            </w:r>
            <w:r w:rsidR="00E45DAD">
              <w:rPr>
                <w:rFonts w:ascii="Tahoma" w:hAnsi="Tahoma" w:cs="Tahoma"/>
              </w:rPr>
              <w:t xml:space="preserve"> Kinesiology discipline</w:t>
            </w:r>
            <w:r w:rsidR="00E01170">
              <w:rPr>
                <w:rFonts w:ascii="Tahoma" w:hAnsi="Tahoma" w:cs="Tahoma"/>
              </w:rPr>
              <w:t xml:space="preserve"> was</w:t>
            </w:r>
            <w:r w:rsidR="00E45DAD">
              <w:rPr>
                <w:rFonts w:ascii="Tahoma" w:hAnsi="Tahoma" w:cs="Tahoma"/>
              </w:rPr>
              <w:t xml:space="preserve"> </w:t>
            </w:r>
            <w:r w:rsidR="00D20374">
              <w:rPr>
                <w:rFonts w:ascii="Tahoma" w:hAnsi="Tahoma" w:cs="Tahoma"/>
              </w:rPr>
              <w:t>negatively affected by the Covid pandemic</w:t>
            </w:r>
            <w:r w:rsidR="00155B2C">
              <w:rPr>
                <w:rFonts w:ascii="Tahoma" w:hAnsi="Tahoma" w:cs="Tahoma"/>
              </w:rPr>
              <w:t xml:space="preserve"> since Kinesiology activity classes are designed to be offered in-person.  </w:t>
            </w:r>
            <w:r w:rsidR="00B36B08">
              <w:rPr>
                <w:rFonts w:ascii="Tahoma" w:hAnsi="Tahoma" w:cs="Tahoma"/>
              </w:rPr>
              <w:t xml:space="preserve">Over the past </w:t>
            </w:r>
            <w:r w:rsidR="00530DC9">
              <w:rPr>
                <w:rFonts w:ascii="Tahoma" w:hAnsi="Tahoma" w:cs="Tahoma"/>
              </w:rPr>
              <w:t xml:space="preserve">3 years, </w:t>
            </w:r>
            <w:r w:rsidR="0031651E">
              <w:rPr>
                <w:rFonts w:ascii="Tahoma" w:hAnsi="Tahoma" w:cs="Tahoma"/>
              </w:rPr>
              <w:t>2 Kinesiology</w:t>
            </w:r>
            <w:r w:rsidR="00B02CDA">
              <w:rPr>
                <w:rFonts w:ascii="Tahoma" w:hAnsi="Tahoma" w:cs="Tahoma"/>
              </w:rPr>
              <w:t xml:space="preserve"> online</w:t>
            </w:r>
            <w:r w:rsidR="0031651E">
              <w:rPr>
                <w:rFonts w:ascii="Tahoma" w:hAnsi="Tahoma" w:cs="Tahoma"/>
              </w:rPr>
              <w:t xml:space="preserve"> lecture sections were cancelled</w:t>
            </w:r>
            <w:r w:rsidR="00D53BB8">
              <w:rPr>
                <w:rFonts w:ascii="Tahoma" w:hAnsi="Tahoma" w:cs="Tahoma"/>
              </w:rPr>
              <w:t xml:space="preserve"> in addition to </w:t>
            </w:r>
            <w:r w:rsidR="00B02CDA">
              <w:rPr>
                <w:rFonts w:ascii="Tahoma" w:hAnsi="Tahoma" w:cs="Tahoma"/>
              </w:rPr>
              <w:t>one in-person KIN 54</w:t>
            </w:r>
            <w:r w:rsidR="00923353">
              <w:rPr>
                <w:rFonts w:ascii="Tahoma" w:hAnsi="Tahoma" w:cs="Tahoma"/>
              </w:rPr>
              <w:t xml:space="preserve"> section</w:t>
            </w:r>
            <w:r w:rsidR="00B02CDA">
              <w:rPr>
                <w:rFonts w:ascii="Tahoma" w:hAnsi="Tahoma" w:cs="Tahoma"/>
              </w:rPr>
              <w:t xml:space="preserve">, </w:t>
            </w:r>
            <w:r w:rsidR="00163F3F">
              <w:rPr>
                <w:rFonts w:ascii="Tahoma" w:hAnsi="Tahoma" w:cs="Tahoma"/>
              </w:rPr>
              <w:t xml:space="preserve">two in-person KIN 58 classes, and </w:t>
            </w:r>
            <w:r w:rsidR="009C42E9">
              <w:rPr>
                <w:rFonts w:ascii="Tahoma" w:hAnsi="Tahoma" w:cs="Tahoma"/>
              </w:rPr>
              <w:t xml:space="preserve">one in-person KIN 51.  </w:t>
            </w:r>
            <w:r w:rsidR="006D350A">
              <w:rPr>
                <w:rFonts w:ascii="Tahoma" w:hAnsi="Tahoma" w:cs="Tahoma"/>
              </w:rPr>
              <w:t xml:space="preserve">Fall 2022 </w:t>
            </w:r>
            <w:r w:rsidR="003B60C7">
              <w:rPr>
                <w:rFonts w:ascii="Tahoma" w:hAnsi="Tahoma" w:cs="Tahoma"/>
              </w:rPr>
              <w:t xml:space="preserve">showed </w:t>
            </w:r>
            <w:r w:rsidR="0077168B">
              <w:rPr>
                <w:rFonts w:ascii="Tahoma" w:hAnsi="Tahoma" w:cs="Tahoma"/>
              </w:rPr>
              <w:t>the first significant increases</w:t>
            </w:r>
            <w:r w:rsidR="003B60C7">
              <w:rPr>
                <w:rFonts w:ascii="Tahoma" w:hAnsi="Tahoma" w:cs="Tahoma"/>
              </w:rPr>
              <w:t xml:space="preserve"> in both our online lecture classes and </w:t>
            </w:r>
            <w:r w:rsidR="003A59A6">
              <w:rPr>
                <w:rFonts w:ascii="Tahoma" w:hAnsi="Tahoma" w:cs="Tahoma"/>
              </w:rPr>
              <w:t xml:space="preserve">our in-person activity classes.  </w:t>
            </w:r>
            <w:r w:rsidR="002D1991">
              <w:rPr>
                <w:rFonts w:ascii="Tahoma" w:hAnsi="Tahoma" w:cs="Tahoma"/>
              </w:rPr>
              <w:t xml:space="preserve">Spring 2023 showed a 98% increase </w:t>
            </w:r>
            <w:r w:rsidR="00FD0050">
              <w:rPr>
                <w:rFonts w:ascii="Tahoma" w:hAnsi="Tahoma" w:cs="Tahoma"/>
              </w:rPr>
              <w:t xml:space="preserve">in our enrollment.   </w:t>
            </w:r>
            <w:r w:rsidR="005D4E06">
              <w:rPr>
                <w:rFonts w:ascii="Tahoma" w:hAnsi="Tahoma" w:cs="Tahoma"/>
              </w:rPr>
              <w:t xml:space="preserve">Fall 2023 has shown </w:t>
            </w:r>
            <w:r w:rsidR="00E04E5E">
              <w:rPr>
                <w:rFonts w:ascii="Tahoma" w:hAnsi="Tahoma" w:cs="Tahoma"/>
              </w:rPr>
              <w:t>full</w:t>
            </w:r>
            <w:r w:rsidR="005D4E06">
              <w:rPr>
                <w:rFonts w:ascii="Tahoma" w:hAnsi="Tahoma" w:cs="Tahoma"/>
              </w:rPr>
              <w:t xml:space="preserve"> classes and wait lists in KIN 150, KIN 54, and KIN 74. </w:t>
            </w:r>
          </w:p>
          <w:p w14:paraId="1B9B9D13" w14:textId="77777777" w:rsidR="00E04E5E" w:rsidRDefault="00E04E5E" w:rsidP="00782EBC">
            <w:pPr>
              <w:rPr>
                <w:rFonts w:ascii="Tahoma" w:hAnsi="Tahoma" w:cs="Tahoma"/>
              </w:rPr>
            </w:pPr>
          </w:p>
          <w:p w14:paraId="72591145" w14:textId="150988B5" w:rsidR="00CC5004" w:rsidRPr="00CC5004" w:rsidRDefault="00E04E5E" w:rsidP="00782EBC">
            <w:pPr>
              <w:rPr>
                <w:rFonts w:ascii="Tahoma" w:hAnsi="Tahoma" w:cs="Tahoma"/>
                <w:b/>
                <w:bCs/>
              </w:rPr>
            </w:pPr>
            <w:r>
              <w:rPr>
                <w:rFonts w:ascii="Tahoma" w:hAnsi="Tahoma" w:cs="Tahoma"/>
              </w:rPr>
              <w:t xml:space="preserve">     </w:t>
            </w:r>
            <w:r w:rsidR="00FD6DE9">
              <w:rPr>
                <w:rFonts w:ascii="Tahoma" w:hAnsi="Tahoma" w:cs="Tahoma"/>
              </w:rPr>
              <w:t>It is time to increase FTEFs and expand our Kinesiology offerings.</w:t>
            </w:r>
            <w:r w:rsidR="008B4990">
              <w:rPr>
                <w:rFonts w:ascii="Tahoma" w:hAnsi="Tahoma" w:cs="Tahoma"/>
              </w:rPr>
              <w:t xml:space="preserve">  The community </w:t>
            </w:r>
            <w:r w:rsidR="00D53BB8">
              <w:rPr>
                <w:rFonts w:ascii="Tahoma" w:hAnsi="Tahoma" w:cs="Tahoma"/>
              </w:rPr>
              <w:t>is</w:t>
            </w:r>
            <w:r w:rsidR="008B4990">
              <w:rPr>
                <w:rFonts w:ascii="Tahoma" w:hAnsi="Tahoma" w:cs="Tahoma"/>
              </w:rPr>
              <w:t xml:space="preserve"> </w:t>
            </w:r>
            <w:r w:rsidR="005C7EDC">
              <w:rPr>
                <w:rFonts w:ascii="Tahoma" w:hAnsi="Tahoma" w:cs="Tahoma"/>
              </w:rPr>
              <w:t>return</w:t>
            </w:r>
            <w:r w:rsidR="00D53BB8">
              <w:rPr>
                <w:rFonts w:ascii="Tahoma" w:hAnsi="Tahoma" w:cs="Tahoma"/>
              </w:rPr>
              <w:t>ing</w:t>
            </w:r>
            <w:r w:rsidR="005C7EDC">
              <w:rPr>
                <w:rFonts w:ascii="Tahoma" w:hAnsi="Tahoma" w:cs="Tahoma"/>
              </w:rPr>
              <w:t xml:space="preserve"> to our evening program</w:t>
            </w:r>
            <w:r w:rsidR="00751748">
              <w:rPr>
                <w:rFonts w:ascii="Tahoma" w:hAnsi="Tahoma" w:cs="Tahoma"/>
              </w:rPr>
              <w:t>,</w:t>
            </w:r>
            <w:r w:rsidR="002F4B02">
              <w:rPr>
                <w:rFonts w:ascii="Tahoma" w:hAnsi="Tahoma" w:cs="Tahoma"/>
              </w:rPr>
              <w:t xml:space="preserve"> and </w:t>
            </w:r>
            <w:r w:rsidR="0046490F">
              <w:rPr>
                <w:rFonts w:ascii="Tahoma" w:hAnsi="Tahoma" w:cs="Tahoma"/>
              </w:rPr>
              <w:t xml:space="preserve">we are regaining </w:t>
            </w:r>
            <w:r w:rsidR="007166EE">
              <w:rPr>
                <w:rFonts w:ascii="Tahoma" w:hAnsi="Tahoma" w:cs="Tahoma"/>
              </w:rPr>
              <w:t xml:space="preserve">the </w:t>
            </w:r>
            <w:r w:rsidR="0046490F">
              <w:rPr>
                <w:rFonts w:ascii="Tahoma" w:hAnsi="Tahoma" w:cs="Tahoma"/>
              </w:rPr>
              <w:t xml:space="preserve">enrollment numbers </w:t>
            </w:r>
            <w:r w:rsidR="00F53673">
              <w:rPr>
                <w:rFonts w:ascii="Tahoma" w:hAnsi="Tahoma" w:cs="Tahoma"/>
              </w:rPr>
              <w:t>that were decimated during the covid pandemic.</w:t>
            </w:r>
            <w:r w:rsidR="005D4E06">
              <w:rPr>
                <w:rFonts w:ascii="Tahoma" w:hAnsi="Tahoma" w:cs="Tahoma"/>
              </w:rPr>
              <w:t xml:space="preserve">  </w:t>
            </w:r>
          </w:p>
          <w:p w14:paraId="7D645531" w14:textId="77777777" w:rsidR="00977D72" w:rsidRDefault="00977D72" w:rsidP="00782EBC">
            <w:pPr>
              <w:rPr>
                <w:rFonts w:ascii="Tahoma" w:hAnsi="Tahoma" w:cs="Tahoma"/>
              </w:rPr>
            </w:pPr>
          </w:p>
          <w:p w14:paraId="5985D645" w14:textId="7D17E9FF" w:rsidR="00FA62AB" w:rsidRPr="00397C07" w:rsidRDefault="00FA62AB" w:rsidP="002A1D15">
            <w:pPr>
              <w:rPr>
                <w:rFonts w:ascii="Tahoma" w:hAnsi="Tahoma" w:cs="Tahoma"/>
              </w:rPr>
            </w:pPr>
          </w:p>
        </w:tc>
      </w:tr>
    </w:tbl>
    <w:p w14:paraId="6C83598D" w14:textId="052C1285" w:rsidR="00B54F62" w:rsidRDefault="00B54F62" w:rsidP="00B54F62">
      <w:pPr>
        <w:rPr>
          <w:rFonts w:ascii="Tahoma" w:hAnsi="Tahoma" w:cs="Tahoma"/>
        </w:rPr>
      </w:pPr>
    </w:p>
    <w:p w14:paraId="06CF2700" w14:textId="5417E4B2" w:rsidR="003473AC" w:rsidRDefault="003473AC" w:rsidP="00B54F62">
      <w:pPr>
        <w:rPr>
          <w:rFonts w:ascii="Tahoma" w:hAnsi="Tahoma" w:cs="Tahoma"/>
        </w:rPr>
      </w:pPr>
    </w:p>
    <w:p w14:paraId="33AD5542" w14:textId="1BACA197" w:rsidR="003473AC" w:rsidRDefault="003473AC" w:rsidP="00B54F62">
      <w:pPr>
        <w:rPr>
          <w:rFonts w:ascii="Tahoma" w:hAnsi="Tahoma" w:cs="Tahoma"/>
        </w:rPr>
      </w:pPr>
    </w:p>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3AF086CB" w:rsidR="00B54F62" w:rsidRDefault="00CE33DB" w:rsidP="00B54F62">
            <w:pPr>
              <w:rPr>
                <w:rFonts w:ascii="Tahoma" w:hAnsi="Tahoma" w:cs="Tahoma"/>
              </w:rPr>
            </w:pPr>
            <w:r>
              <w:rPr>
                <w:rFonts w:ascii="Tahoma" w:hAnsi="Tahoma" w:cs="Tahoma"/>
              </w:rPr>
              <w:t xml:space="preserve">Our Kinesiology faculty has worked </w:t>
            </w:r>
            <w:r w:rsidR="004D65A0">
              <w:rPr>
                <w:rFonts w:ascii="Tahoma" w:hAnsi="Tahoma" w:cs="Tahoma"/>
              </w:rPr>
              <w:t xml:space="preserve">hard to maintain student learning and </w:t>
            </w:r>
            <w:r w:rsidR="004D22BA">
              <w:rPr>
                <w:rFonts w:ascii="Tahoma" w:hAnsi="Tahoma" w:cs="Tahoma"/>
              </w:rPr>
              <w:t xml:space="preserve">engagement over the past 3 years.  Some of the </w:t>
            </w:r>
            <w:r w:rsidR="00262E2F">
              <w:rPr>
                <w:rFonts w:ascii="Tahoma" w:hAnsi="Tahoma" w:cs="Tahoma"/>
              </w:rPr>
              <w:t>effective teaching strategies that have incorporated are listed below:</w:t>
            </w:r>
          </w:p>
          <w:p w14:paraId="3756F064" w14:textId="77777777" w:rsidR="00262E2F" w:rsidRDefault="00262E2F" w:rsidP="00B54F62">
            <w:pPr>
              <w:rPr>
                <w:rFonts w:ascii="Tahoma" w:hAnsi="Tahoma" w:cs="Tahoma"/>
              </w:rPr>
            </w:pPr>
          </w:p>
          <w:p w14:paraId="0D80032A" w14:textId="77777777" w:rsidR="000E4E0D" w:rsidRDefault="000E4E0D" w:rsidP="00FF2E75">
            <w:pPr>
              <w:pStyle w:val="ListParagraph"/>
              <w:rPr>
                <w:rFonts w:ascii="Tahoma" w:hAnsi="Tahoma" w:cs="Tahoma"/>
              </w:rPr>
            </w:pPr>
          </w:p>
          <w:p w14:paraId="1996D4D4" w14:textId="77777777" w:rsidR="000E4E0D" w:rsidRDefault="000E4E0D" w:rsidP="00FF2E75">
            <w:pPr>
              <w:pStyle w:val="ListParagraph"/>
              <w:rPr>
                <w:rFonts w:ascii="Tahoma" w:hAnsi="Tahoma" w:cs="Tahoma"/>
              </w:rPr>
            </w:pPr>
          </w:p>
          <w:p w14:paraId="49ED5FB4" w14:textId="776357CC" w:rsidR="00262E2F" w:rsidRPr="000E4E0D" w:rsidRDefault="00C63EEE" w:rsidP="00D30D6B">
            <w:pPr>
              <w:pStyle w:val="ListParagraph"/>
              <w:numPr>
                <w:ilvl w:val="0"/>
                <w:numId w:val="3"/>
              </w:numPr>
              <w:rPr>
                <w:rFonts w:ascii="Tahoma" w:hAnsi="Tahoma" w:cs="Tahoma"/>
              </w:rPr>
            </w:pPr>
            <w:r>
              <w:rPr>
                <w:rFonts w:ascii="Tahoma" w:hAnsi="Tahoma" w:cs="Tahoma"/>
              </w:rPr>
              <w:t xml:space="preserve"> </w:t>
            </w:r>
            <w:r w:rsidR="00516B8D" w:rsidRPr="000E4E0D">
              <w:rPr>
                <w:rFonts w:ascii="Tahoma" w:hAnsi="Tahoma" w:cs="Tahoma"/>
              </w:rPr>
              <w:t xml:space="preserve">Contacting students at least 4 times before the </w:t>
            </w:r>
            <w:r w:rsidR="00F4783D" w:rsidRPr="000E4E0D">
              <w:rPr>
                <w:rFonts w:ascii="Tahoma" w:hAnsi="Tahoma" w:cs="Tahoma"/>
              </w:rPr>
              <w:t>first-class</w:t>
            </w:r>
            <w:r w:rsidR="00516B8D" w:rsidRPr="000E4E0D">
              <w:rPr>
                <w:rFonts w:ascii="Tahoma" w:hAnsi="Tahoma" w:cs="Tahoma"/>
              </w:rPr>
              <w:t xml:space="preserve"> meeting.</w:t>
            </w:r>
          </w:p>
          <w:p w14:paraId="43D96D1B" w14:textId="64B50352" w:rsidR="00516B8D" w:rsidRDefault="00C63EEE" w:rsidP="00D30D6B">
            <w:pPr>
              <w:pStyle w:val="ListParagraph"/>
              <w:numPr>
                <w:ilvl w:val="0"/>
                <w:numId w:val="3"/>
              </w:numPr>
              <w:rPr>
                <w:rFonts w:ascii="Tahoma" w:hAnsi="Tahoma" w:cs="Tahoma"/>
              </w:rPr>
            </w:pPr>
            <w:r>
              <w:rPr>
                <w:rFonts w:ascii="Tahoma" w:hAnsi="Tahoma" w:cs="Tahoma"/>
              </w:rPr>
              <w:t xml:space="preserve"> </w:t>
            </w:r>
            <w:r w:rsidR="00207C02">
              <w:rPr>
                <w:rFonts w:ascii="Tahoma" w:hAnsi="Tahoma" w:cs="Tahoma"/>
              </w:rPr>
              <w:t>Sending weekly assignment reminders</w:t>
            </w:r>
            <w:r w:rsidR="00190106">
              <w:rPr>
                <w:rFonts w:ascii="Tahoma" w:hAnsi="Tahoma" w:cs="Tahoma"/>
              </w:rPr>
              <w:t xml:space="preserve"> by email</w:t>
            </w:r>
            <w:r w:rsidR="00207C02">
              <w:rPr>
                <w:rFonts w:ascii="Tahoma" w:hAnsi="Tahoma" w:cs="Tahoma"/>
              </w:rPr>
              <w:t>.</w:t>
            </w:r>
          </w:p>
          <w:p w14:paraId="40291472" w14:textId="616B59EB" w:rsidR="00C63EEE" w:rsidRDefault="00C63EEE" w:rsidP="00D30D6B">
            <w:pPr>
              <w:pStyle w:val="ListParagraph"/>
              <w:numPr>
                <w:ilvl w:val="0"/>
                <w:numId w:val="3"/>
              </w:numPr>
              <w:rPr>
                <w:rFonts w:ascii="Tahoma" w:hAnsi="Tahoma" w:cs="Tahoma"/>
              </w:rPr>
            </w:pPr>
            <w:r>
              <w:rPr>
                <w:rFonts w:ascii="Tahoma" w:hAnsi="Tahoma" w:cs="Tahoma"/>
              </w:rPr>
              <w:t xml:space="preserve"> </w:t>
            </w:r>
            <w:r w:rsidR="007E4BA0">
              <w:rPr>
                <w:rFonts w:ascii="Tahoma" w:hAnsi="Tahoma" w:cs="Tahoma"/>
              </w:rPr>
              <w:t xml:space="preserve">Sending </w:t>
            </w:r>
            <w:r w:rsidR="00190106">
              <w:rPr>
                <w:rFonts w:ascii="Tahoma" w:hAnsi="Tahoma" w:cs="Tahoma"/>
              </w:rPr>
              <w:t xml:space="preserve">weekly Canvas Announcements in the online classes which are posted the same </w:t>
            </w:r>
            <w:r w:rsidR="00EC59F5">
              <w:rPr>
                <w:rFonts w:ascii="Tahoma" w:hAnsi="Tahoma" w:cs="Tahoma"/>
              </w:rPr>
              <w:t xml:space="preserve">   </w:t>
            </w:r>
            <w:r w:rsidR="00ED4031">
              <w:rPr>
                <w:rFonts w:ascii="Tahoma" w:hAnsi="Tahoma" w:cs="Tahoma"/>
              </w:rPr>
              <w:t xml:space="preserve">   </w:t>
            </w:r>
            <w:r>
              <w:rPr>
                <w:rFonts w:ascii="Tahoma" w:hAnsi="Tahoma" w:cs="Tahoma"/>
              </w:rPr>
              <w:t xml:space="preserve">  </w:t>
            </w:r>
            <w:r w:rsidR="007533F6">
              <w:rPr>
                <w:rFonts w:ascii="Tahoma" w:hAnsi="Tahoma" w:cs="Tahoma"/>
              </w:rPr>
              <w:t xml:space="preserve"> </w:t>
            </w:r>
            <w:r w:rsidR="00190106">
              <w:rPr>
                <w:rFonts w:ascii="Tahoma" w:hAnsi="Tahoma" w:cs="Tahoma"/>
              </w:rPr>
              <w:t>time every week.</w:t>
            </w:r>
          </w:p>
          <w:p w14:paraId="27929C97" w14:textId="55BFF50F" w:rsidR="00190106" w:rsidRPr="00C63EEE" w:rsidRDefault="00036280" w:rsidP="00D30D6B">
            <w:pPr>
              <w:pStyle w:val="ListParagraph"/>
              <w:numPr>
                <w:ilvl w:val="0"/>
                <w:numId w:val="3"/>
              </w:numPr>
              <w:rPr>
                <w:rFonts w:ascii="Tahoma" w:hAnsi="Tahoma" w:cs="Tahoma"/>
              </w:rPr>
            </w:pPr>
            <w:r w:rsidRPr="00C63EEE">
              <w:rPr>
                <w:rFonts w:ascii="Tahoma" w:hAnsi="Tahoma" w:cs="Tahoma"/>
              </w:rPr>
              <w:t xml:space="preserve"> Posting zoom and telephone office hours</w:t>
            </w:r>
            <w:r w:rsidR="006D5D88" w:rsidRPr="00C63EEE">
              <w:rPr>
                <w:rFonts w:ascii="Tahoma" w:hAnsi="Tahoma" w:cs="Tahoma"/>
              </w:rPr>
              <w:t>,</w:t>
            </w:r>
            <w:r w:rsidRPr="00C63EEE">
              <w:rPr>
                <w:rFonts w:ascii="Tahoma" w:hAnsi="Tahoma" w:cs="Tahoma"/>
              </w:rPr>
              <w:t xml:space="preserve"> encouraging students to </w:t>
            </w:r>
            <w:r w:rsidR="00E203DE" w:rsidRPr="00C63EEE">
              <w:rPr>
                <w:rFonts w:ascii="Tahoma" w:hAnsi="Tahoma" w:cs="Tahoma"/>
              </w:rPr>
              <w:t>attend.</w:t>
            </w:r>
          </w:p>
          <w:p w14:paraId="2BCEB0A4" w14:textId="7CFD59D2" w:rsidR="00E203DE" w:rsidRDefault="00E203DE" w:rsidP="00D30D6B">
            <w:pPr>
              <w:pStyle w:val="ListParagraph"/>
              <w:numPr>
                <w:ilvl w:val="0"/>
                <w:numId w:val="3"/>
              </w:numPr>
              <w:rPr>
                <w:rFonts w:ascii="Tahoma" w:hAnsi="Tahoma" w:cs="Tahoma"/>
              </w:rPr>
            </w:pPr>
            <w:r>
              <w:rPr>
                <w:rFonts w:ascii="Tahoma" w:hAnsi="Tahoma" w:cs="Tahoma"/>
              </w:rPr>
              <w:t xml:space="preserve"> Short and innovative videos</w:t>
            </w:r>
            <w:r w:rsidR="00D11DB4">
              <w:rPr>
                <w:rFonts w:ascii="Tahoma" w:hAnsi="Tahoma" w:cs="Tahoma"/>
              </w:rPr>
              <w:t xml:space="preserve"> in online classes</w:t>
            </w:r>
            <w:r>
              <w:rPr>
                <w:rFonts w:ascii="Tahoma" w:hAnsi="Tahoma" w:cs="Tahoma"/>
              </w:rPr>
              <w:t xml:space="preserve">.  </w:t>
            </w:r>
            <w:r w:rsidR="00F60BCE">
              <w:rPr>
                <w:rFonts w:ascii="Tahoma" w:hAnsi="Tahoma" w:cs="Tahoma"/>
              </w:rPr>
              <w:t>We work to incorporate videos that will engage students.</w:t>
            </w:r>
          </w:p>
          <w:p w14:paraId="1D1CBDFE" w14:textId="41935252" w:rsidR="00F60BCE" w:rsidRDefault="00F60BCE" w:rsidP="00D30D6B">
            <w:pPr>
              <w:pStyle w:val="ListParagraph"/>
              <w:numPr>
                <w:ilvl w:val="0"/>
                <w:numId w:val="3"/>
              </w:numPr>
              <w:rPr>
                <w:rFonts w:ascii="Tahoma" w:hAnsi="Tahoma" w:cs="Tahoma"/>
              </w:rPr>
            </w:pPr>
            <w:r>
              <w:rPr>
                <w:rFonts w:ascii="Tahoma" w:hAnsi="Tahoma" w:cs="Tahoma"/>
              </w:rPr>
              <w:t xml:space="preserve"> </w:t>
            </w:r>
            <w:r w:rsidR="00EC59F5">
              <w:rPr>
                <w:rFonts w:ascii="Tahoma" w:hAnsi="Tahoma" w:cs="Tahoma"/>
              </w:rPr>
              <w:t>Assignments which are applicable to improving their health and fitness.</w:t>
            </w:r>
          </w:p>
          <w:p w14:paraId="3A6273AB" w14:textId="4DF06832" w:rsidR="00FC22B9" w:rsidRPr="00262E2F" w:rsidRDefault="00FC22B9" w:rsidP="00D30D6B">
            <w:pPr>
              <w:pStyle w:val="ListParagraph"/>
              <w:numPr>
                <w:ilvl w:val="0"/>
                <w:numId w:val="3"/>
              </w:numPr>
              <w:rPr>
                <w:rFonts w:ascii="Tahoma" w:hAnsi="Tahoma" w:cs="Tahoma"/>
              </w:rPr>
            </w:pPr>
            <w:r>
              <w:rPr>
                <w:rFonts w:ascii="Tahoma" w:hAnsi="Tahoma" w:cs="Tahoma"/>
              </w:rPr>
              <w:t xml:space="preserve"> Accom</w:t>
            </w:r>
            <w:r w:rsidR="008E5CDF">
              <w:rPr>
                <w:rFonts w:ascii="Tahoma" w:hAnsi="Tahoma" w:cs="Tahoma"/>
              </w:rPr>
              <w:t>m</w:t>
            </w:r>
            <w:r>
              <w:rPr>
                <w:rFonts w:ascii="Tahoma" w:hAnsi="Tahoma" w:cs="Tahoma"/>
              </w:rPr>
              <w:t>odation of all ages, genders, and fitness levels.</w:t>
            </w:r>
            <w:r w:rsidR="008E5CDF">
              <w:rPr>
                <w:rFonts w:ascii="Tahoma" w:hAnsi="Tahoma" w:cs="Tahoma"/>
              </w:rPr>
              <w:t xml:space="preserve">  </w:t>
            </w:r>
          </w:p>
          <w:p w14:paraId="7C727E80" w14:textId="77777777" w:rsidR="001775E3" w:rsidRPr="00397C07" w:rsidRDefault="001775E3" w:rsidP="00B54F62">
            <w:pPr>
              <w:rPr>
                <w:rFonts w:ascii="Tahoma" w:hAnsi="Tahoma" w:cs="Tahoma"/>
              </w:rPr>
            </w:pPr>
          </w:p>
          <w:p w14:paraId="7ACE3830"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44A2557B"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4AEF2799" w:rsidR="00B54F62" w:rsidRDefault="009D607F" w:rsidP="00B54F62">
            <w:pPr>
              <w:rPr>
                <w:rFonts w:ascii="Tahoma" w:hAnsi="Tahoma" w:cs="Tahoma"/>
              </w:rPr>
            </w:pPr>
            <w:r>
              <w:rPr>
                <w:rFonts w:ascii="Tahoma" w:hAnsi="Tahoma" w:cs="Tahoma"/>
              </w:rPr>
              <w:t xml:space="preserve">The Kinesiology </w:t>
            </w:r>
            <w:r w:rsidR="0055748C">
              <w:rPr>
                <w:rFonts w:ascii="Tahoma" w:hAnsi="Tahoma" w:cs="Tahoma"/>
              </w:rPr>
              <w:t>discipline has maintained the integrity and consistency</w:t>
            </w:r>
            <w:r w:rsidR="00735A4F">
              <w:rPr>
                <w:rFonts w:ascii="Tahoma" w:hAnsi="Tahoma" w:cs="Tahoma"/>
              </w:rPr>
              <w:t xml:space="preserve"> of academic standards with all methods of delivery, </w:t>
            </w:r>
            <w:r w:rsidR="00E96AE3">
              <w:rPr>
                <w:rFonts w:ascii="Tahoma" w:hAnsi="Tahoma" w:cs="Tahoma"/>
              </w:rPr>
              <w:t>both online and face to face.</w:t>
            </w:r>
          </w:p>
          <w:p w14:paraId="447373B3" w14:textId="77777777" w:rsidR="00E96AE3" w:rsidRDefault="00E96AE3" w:rsidP="00B54F62">
            <w:pPr>
              <w:rPr>
                <w:rFonts w:ascii="Tahoma" w:hAnsi="Tahoma" w:cs="Tahoma"/>
              </w:rPr>
            </w:pPr>
          </w:p>
          <w:p w14:paraId="255B09EC" w14:textId="705D4538" w:rsidR="00E96AE3" w:rsidRDefault="00E96AE3" w:rsidP="00B54F62">
            <w:pPr>
              <w:rPr>
                <w:rFonts w:ascii="Tahoma" w:hAnsi="Tahoma" w:cs="Tahoma"/>
              </w:rPr>
            </w:pPr>
            <w:r>
              <w:rPr>
                <w:rFonts w:ascii="Tahoma" w:hAnsi="Tahoma" w:cs="Tahoma"/>
              </w:rPr>
              <w:t xml:space="preserve">The following courses </w:t>
            </w:r>
            <w:r w:rsidR="006E4B6E">
              <w:rPr>
                <w:rFonts w:ascii="Tahoma" w:hAnsi="Tahoma" w:cs="Tahoma"/>
              </w:rPr>
              <w:t xml:space="preserve">have been taught ONLINE asynchronous </w:t>
            </w:r>
            <w:r w:rsidR="00A35CC5">
              <w:rPr>
                <w:rFonts w:ascii="Tahoma" w:hAnsi="Tahoma" w:cs="Tahoma"/>
              </w:rPr>
              <w:t>from Spring 2020 until Spring 2022:</w:t>
            </w:r>
          </w:p>
          <w:p w14:paraId="2A7EC090" w14:textId="77777777" w:rsidR="00A35CC5" w:rsidRDefault="00A35CC5" w:rsidP="00B54F62">
            <w:pPr>
              <w:rPr>
                <w:rFonts w:ascii="Tahoma" w:hAnsi="Tahoma" w:cs="Tahoma"/>
              </w:rPr>
            </w:pPr>
          </w:p>
          <w:p w14:paraId="4144E156" w14:textId="5CC0F0B5" w:rsidR="00A35CC5" w:rsidRDefault="00A35CC5" w:rsidP="00D30D6B">
            <w:pPr>
              <w:pStyle w:val="ListParagraph"/>
              <w:numPr>
                <w:ilvl w:val="0"/>
                <w:numId w:val="4"/>
              </w:numPr>
              <w:rPr>
                <w:rFonts w:ascii="Tahoma" w:hAnsi="Tahoma" w:cs="Tahoma"/>
              </w:rPr>
            </w:pPr>
            <w:r>
              <w:rPr>
                <w:rFonts w:ascii="Tahoma" w:hAnsi="Tahoma" w:cs="Tahoma"/>
              </w:rPr>
              <w:t xml:space="preserve"> KIN </w:t>
            </w:r>
            <w:r w:rsidR="00DA08D7">
              <w:rPr>
                <w:rFonts w:ascii="Tahoma" w:hAnsi="Tahoma" w:cs="Tahoma"/>
              </w:rPr>
              <w:t>51 A-B, Yoga</w:t>
            </w:r>
          </w:p>
          <w:p w14:paraId="3BB324BF" w14:textId="4A4040DC" w:rsidR="00DA08D7" w:rsidRDefault="00DA08D7" w:rsidP="00D30D6B">
            <w:pPr>
              <w:pStyle w:val="ListParagraph"/>
              <w:numPr>
                <w:ilvl w:val="0"/>
                <w:numId w:val="4"/>
              </w:numPr>
              <w:rPr>
                <w:rFonts w:ascii="Tahoma" w:hAnsi="Tahoma" w:cs="Tahoma"/>
              </w:rPr>
            </w:pPr>
            <w:r>
              <w:rPr>
                <w:rFonts w:ascii="Tahoma" w:hAnsi="Tahoma" w:cs="Tahoma"/>
              </w:rPr>
              <w:t xml:space="preserve"> KIN 54 A-D, Cross-Fit</w:t>
            </w:r>
          </w:p>
          <w:p w14:paraId="42AFA136" w14:textId="526353AF" w:rsidR="00DA08D7" w:rsidRDefault="00DA08D7" w:rsidP="00D30D6B">
            <w:pPr>
              <w:pStyle w:val="ListParagraph"/>
              <w:numPr>
                <w:ilvl w:val="0"/>
                <w:numId w:val="4"/>
              </w:numPr>
              <w:rPr>
                <w:rFonts w:ascii="Tahoma" w:hAnsi="Tahoma" w:cs="Tahoma"/>
              </w:rPr>
            </w:pPr>
            <w:r>
              <w:rPr>
                <w:rFonts w:ascii="Tahoma" w:hAnsi="Tahoma" w:cs="Tahoma"/>
              </w:rPr>
              <w:t xml:space="preserve"> KIN 150, Introduction to Kinesiology</w:t>
            </w:r>
          </w:p>
          <w:p w14:paraId="39942174" w14:textId="22666A4C" w:rsidR="00DA08D7" w:rsidRDefault="00DA08D7" w:rsidP="00D30D6B">
            <w:pPr>
              <w:pStyle w:val="ListParagraph"/>
              <w:numPr>
                <w:ilvl w:val="0"/>
                <w:numId w:val="4"/>
              </w:numPr>
              <w:rPr>
                <w:rFonts w:ascii="Tahoma" w:hAnsi="Tahoma" w:cs="Tahoma"/>
              </w:rPr>
            </w:pPr>
            <w:r>
              <w:rPr>
                <w:rFonts w:ascii="Tahoma" w:hAnsi="Tahoma" w:cs="Tahoma"/>
              </w:rPr>
              <w:t xml:space="preserve"> KIN 58</w:t>
            </w:r>
            <w:r w:rsidR="008A46A7">
              <w:rPr>
                <w:rFonts w:ascii="Tahoma" w:hAnsi="Tahoma" w:cs="Tahoma"/>
              </w:rPr>
              <w:t xml:space="preserve"> A-D, Strength Training</w:t>
            </w:r>
          </w:p>
          <w:p w14:paraId="0ADABAA1" w14:textId="77777777" w:rsidR="006942CF" w:rsidRDefault="006942CF" w:rsidP="006942CF">
            <w:pPr>
              <w:rPr>
                <w:rFonts w:ascii="Tahoma" w:hAnsi="Tahoma" w:cs="Tahoma"/>
              </w:rPr>
            </w:pPr>
          </w:p>
          <w:p w14:paraId="2EC30CB9" w14:textId="6E055BCA" w:rsidR="006942CF" w:rsidRDefault="006942CF" w:rsidP="006942CF">
            <w:pPr>
              <w:rPr>
                <w:rFonts w:ascii="Tahoma" w:hAnsi="Tahoma" w:cs="Tahoma"/>
              </w:rPr>
            </w:pPr>
            <w:r>
              <w:rPr>
                <w:rFonts w:ascii="Tahoma" w:hAnsi="Tahoma" w:cs="Tahoma"/>
              </w:rPr>
              <w:t>The following course was taught in the Hybrid format for Spring 2022:</w:t>
            </w:r>
          </w:p>
          <w:p w14:paraId="2317F5CA" w14:textId="04E3A24A" w:rsidR="00EE3B8A" w:rsidRDefault="007562EE" w:rsidP="00D30D6B">
            <w:pPr>
              <w:pStyle w:val="ListParagraph"/>
              <w:numPr>
                <w:ilvl w:val="0"/>
                <w:numId w:val="5"/>
              </w:numPr>
              <w:rPr>
                <w:rFonts w:ascii="Tahoma" w:hAnsi="Tahoma" w:cs="Tahoma"/>
              </w:rPr>
            </w:pPr>
            <w:r>
              <w:rPr>
                <w:rFonts w:ascii="Tahoma" w:hAnsi="Tahoma" w:cs="Tahoma"/>
              </w:rPr>
              <w:t xml:space="preserve"> KIN 74 A-D, Badminton</w:t>
            </w:r>
          </w:p>
          <w:p w14:paraId="0CF11775" w14:textId="77777777" w:rsidR="008B798B" w:rsidRDefault="008B798B" w:rsidP="008B798B">
            <w:pPr>
              <w:rPr>
                <w:rFonts w:ascii="Tahoma" w:hAnsi="Tahoma" w:cs="Tahoma"/>
              </w:rPr>
            </w:pPr>
          </w:p>
          <w:p w14:paraId="529B00C9" w14:textId="4FED967F" w:rsidR="008B798B" w:rsidRDefault="008B798B" w:rsidP="008B798B">
            <w:pPr>
              <w:rPr>
                <w:rFonts w:ascii="Tahoma" w:hAnsi="Tahoma" w:cs="Tahoma"/>
              </w:rPr>
            </w:pPr>
            <w:r>
              <w:rPr>
                <w:rFonts w:ascii="Tahoma" w:hAnsi="Tahoma" w:cs="Tahoma"/>
              </w:rPr>
              <w:t xml:space="preserve">Canvas shells from Spring 2020 until the present exhibit challenging assignments, quizzes, </w:t>
            </w:r>
            <w:r w:rsidR="00C04676">
              <w:rPr>
                <w:rFonts w:ascii="Tahoma" w:hAnsi="Tahoma" w:cs="Tahoma"/>
              </w:rPr>
              <w:t>and fair and appropriate grading policies.</w:t>
            </w:r>
            <w:r w:rsidR="003044D5">
              <w:rPr>
                <w:rFonts w:ascii="Tahoma" w:hAnsi="Tahoma" w:cs="Tahoma"/>
              </w:rPr>
              <w:t xml:space="preserve">  Students received a high degree of personal attention and student interaction.</w:t>
            </w:r>
          </w:p>
          <w:p w14:paraId="47E2840C" w14:textId="77777777" w:rsidR="003044D5" w:rsidRDefault="003044D5" w:rsidP="008B798B">
            <w:pPr>
              <w:rPr>
                <w:rFonts w:ascii="Tahoma" w:hAnsi="Tahoma" w:cs="Tahoma"/>
              </w:rPr>
            </w:pPr>
          </w:p>
          <w:p w14:paraId="45A2F954" w14:textId="11E68120" w:rsidR="003044D5" w:rsidRDefault="00F33BE4" w:rsidP="008B798B">
            <w:pPr>
              <w:rPr>
                <w:rFonts w:ascii="Tahoma" w:hAnsi="Tahoma" w:cs="Tahoma"/>
              </w:rPr>
            </w:pPr>
            <w:r>
              <w:rPr>
                <w:rFonts w:ascii="Tahoma" w:hAnsi="Tahoma" w:cs="Tahoma"/>
              </w:rPr>
              <w:t xml:space="preserve">The following courses have transitioned to the in-person format with </w:t>
            </w:r>
            <w:r w:rsidR="00726412">
              <w:rPr>
                <w:rFonts w:ascii="Tahoma" w:hAnsi="Tahoma" w:cs="Tahoma"/>
              </w:rPr>
              <w:t xml:space="preserve">enrollment that has increased every semester since </w:t>
            </w:r>
            <w:r w:rsidR="00C85995">
              <w:rPr>
                <w:rFonts w:ascii="Tahoma" w:hAnsi="Tahoma" w:cs="Tahoma"/>
              </w:rPr>
              <w:t>Spring 2022:</w:t>
            </w:r>
          </w:p>
          <w:p w14:paraId="04361AD8" w14:textId="77777777" w:rsidR="00C85995" w:rsidRDefault="00C85995" w:rsidP="008B798B">
            <w:pPr>
              <w:rPr>
                <w:rFonts w:ascii="Tahoma" w:hAnsi="Tahoma" w:cs="Tahoma"/>
              </w:rPr>
            </w:pPr>
          </w:p>
          <w:p w14:paraId="51696516" w14:textId="68D18DCD" w:rsidR="00C85995" w:rsidRDefault="00C85995" w:rsidP="00D30D6B">
            <w:pPr>
              <w:pStyle w:val="ListParagraph"/>
              <w:numPr>
                <w:ilvl w:val="0"/>
                <w:numId w:val="6"/>
              </w:numPr>
              <w:rPr>
                <w:rFonts w:ascii="Tahoma" w:hAnsi="Tahoma" w:cs="Tahoma"/>
              </w:rPr>
            </w:pPr>
            <w:r>
              <w:rPr>
                <w:rFonts w:ascii="Tahoma" w:hAnsi="Tahoma" w:cs="Tahoma"/>
              </w:rPr>
              <w:t>KIN 51 A-C, Yoga</w:t>
            </w:r>
          </w:p>
          <w:p w14:paraId="1A2FC6E1" w14:textId="70C2DA5C" w:rsidR="00BB2FF8" w:rsidRDefault="00BB2FF8" w:rsidP="00D30D6B">
            <w:pPr>
              <w:pStyle w:val="ListParagraph"/>
              <w:numPr>
                <w:ilvl w:val="0"/>
                <w:numId w:val="6"/>
              </w:numPr>
              <w:rPr>
                <w:rFonts w:ascii="Tahoma" w:hAnsi="Tahoma" w:cs="Tahoma"/>
              </w:rPr>
            </w:pPr>
            <w:r>
              <w:rPr>
                <w:rFonts w:ascii="Tahoma" w:hAnsi="Tahoma" w:cs="Tahoma"/>
              </w:rPr>
              <w:t>KIN 58 A-D, Strength Training</w:t>
            </w:r>
          </w:p>
          <w:p w14:paraId="734C8CD8" w14:textId="52FAF87E" w:rsidR="00BB2FF8" w:rsidRDefault="00BB2FF8" w:rsidP="00D30D6B">
            <w:pPr>
              <w:pStyle w:val="ListParagraph"/>
              <w:numPr>
                <w:ilvl w:val="0"/>
                <w:numId w:val="6"/>
              </w:numPr>
              <w:rPr>
                <w:rFonts w:ascii="Tahoma" w:hAnsi="Tahoma" w:cs="Tahoma"/>
              </w:rPr>
            </w:pPr>
            <w:r>
              <w:rPr>
                <w:rFonts w:ascii="Tahoma" w:hAnsi="Tahoma" w:cs="Tahoma"/>
              </w:rPr>
              <w:t>KIN 74 A-D, Badminton</w:t>
            </w:r>
          </w:p>
          <w:p w14:paraId="7530B7E4" w14:textId="77777777" w:rsidR="007430E5" w:rsidRDefault="007430E5" w:rsidP="007430E5">
            <w:pPr>
              <w:rPr>
                <w:rFonts w:ascii="Tahoma" w:hAnsi="Tahoma" w:cs="Tahoma"/>
              </w:rPr>
            </w:pPr>
          </w:p>
          <w:p w14:paraId="4DCDFFDF" w14:textId="04799E6E" w:rsidR="007430E5" w:rsidRPr="007430E5" w:rsidRDefault="004201AD" w:rsidP="007430E5">
            <w:pPr>
              <w:rPr>
                <w:rFonts w:ascii="Tahoma" w:hAnsi="Tahoma" w:cs="Tahoma"/>
              </w:rPr>
            </w:pPr>
            <w:r>
              <w:rPr>
                <w:rFonts w:ascii="Tahoma" w:hAnsi="Tahoma" w:cs="Tahoma"/>
              </w:rPr>
              <w:t xml:space="preserve">The Kinesiology department has met consistently over the last 2 years, discussing teaching protocol, </w:t>
            </w:r>
            <w:r w:rsidR="00B34C5A">
              <w:rPr>
                <w:rFonts w:ascii="Tahoma" w:hAnsi="Tahoma" w:cs="Tahoma"/>
              </w:rPr>
              <w:t>canvas, methods of keeping students engaged</w:t>
            </w:r>
            <w:r w:rsidR="00FB188B">
              <w:rPr>
                <w:rFonts w:ascii="Tahoma" w:hAnsi="Tahoma" w:cs="Tahoma"/>
              </w:rPr>
              <w:t xml:space="preserve">, and </w:t>
            </w:r>
            <w:r w:rsidR="00D664DE">
              <w:rPr>
                <w:rFonts w:ascii="Tahoma" w:hAnsi="Tahoma" w:cs="Tahoma"/>
              </w:rPr>
              <w:t xml:space="preserve">other issues relating to student success in the classroom.  </w:t>
            </w:r>
            <w:r w:rsidR="0073248A">
              <w:rPr>
                <w:rFonts w:ascii="Tahoma" w:hAnsi="Tahoma" w:cs="Tahoma"/>
              </w:rPr>
              <w:t xml:space="preserve">We have kept our high standards and dedication to students despite </w:t>
            </w:r>
            <w:r w:rsidR="00CC0426">
              <w:rPr>
                <w:rFonts w:ascii="Tahoma" w:hAnsi="Tahoma" w:cs="Tahoma"/>
              </w:rPr>
              <w:t>the difficulties created by the covid pandemic.</w:t>
            </w:r>
          </w:p>
          <w:p w14:paraId="639ABAF9" w14:textId="6AE53437" w:rsidR="00EE3B8A" w:rsidRDefault="00EE3B8A" w:rsidP="00B54F62">
            <w:pPr>
              <w:rPr>
                <w:rFonts w:ascii="Tahoma" w:hAnsi="Tahoma" w:cs="Tahoma"/>
              </w:rPr>
            </w:pPr>
          </w:p>
          <w:p w14:paraId="7610FFA3" w14:textId="77777777" w:rsidR="003473AC" w:rsidRDefault="003473AC" w:rsidP="00B54F62">
            <w:pPr>
              <w:rPr>
                <w:rFonts w:ascii="Tahoma" w:hAnsi="Tahoma" w:cs="Tahoma"/>
              </w:rPr>
            </w:pP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54C74FA8" w:rsidR="004A25AB" w:rsidRDefault="00716F76" w:rsidP="004A25AB">
      <w:pPr>
        <w:rPr>
          <w:rFonts w:ascii="Tahoma" w:hAnsi="Tahoma" w:cs="Tahoma"/>
          <w:b/>
          <w:u w:val="single"/>
        </w:rPr>
      </w:pPr>
      <w:r w:rsidRPr="00397C07">
        <w:rPr>
          <w:rFonts w:ascii="Tahoma" w:hAnsi="Tahoma" w:cs="Tahoma"/>
          <w:b/>
          <w:u w:val="single"/>
        </w:rPr>
        <w:t>Curriculum</w:t>
      </w:r>
      <w:r w:rsidR="006942CF">
        <w:rPr>
          <w:rFonts w:ascii="Tahoma" w:hAnsi="Tahoma" w:cs="Tahoma"/>
          <w:b/>
          <w:u w:val="single"/>
        </w:rPr>
        <w:t xml:space="preserve"> </w:t>
      </w:r>
    </w:p>
    <w:p w14:paraId="66966F04" w14:textId="7406AC51" w:rsidR="00733CC4" w:rsidRPr="00397C07" w:rsidRDefault="0003091D" w:rsidP="0027302C">
      <w:pPr>
        <w:rPr>
          <w:rFonts w:ascii="Tahoma" w:hAnsi="Tahoma" w:cs="Tahoma"/>
          <w:noProof/>
        </w:rPr>
      </w:pPr>
      <w:r w:rsidRPr="00397C07">
        <w:rPr>
          <w:rFonts w:ascii="Tahoma" w:hAnsi="Tahoma" w:cs="Tahoma"/>
        </w:rPr>
        <w:lastRenderedPageBreak/>
        <w:t xml:space="preserve">Have all </w:t>
      </w:r>
      <w:r w:rsidR="004A25AB" w:rsidRPr="00397C07">
        <w:rPr>
          <w:rFonts w:ascii="Tahoma" w:hAnsi="Tahoma" w:cs="Tahoma"/>
        </w:rPr>
        <w:t xml:space="preserve">your course outlines of record in </w:t>
      </w:r>
      <w:proofErr w:type="spellStart"/>
      <w:r w:rsidRPr="00397C07">
        <w:rPr>
          <w:rFonts w:ascii="Tahoma" w:hAnsi="Tahoma" w:cs="Tahoma"/>
        </w:rPr>
        <w:t>CurriQunet</w:t>
      </w:r>
      <w:proofErr w:type="spellEnd"/>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64B6499D" w:rsidR="0027302C" w:rsidRPr="00397C07" w:rsidRDefault="0027302C" w:rsidP="0003091D">
      <w:pPr>
        <w:rPr>
          <w:rFonts w:ascii="Tahoma" w:hAnsi="Tahoma" w:cs="Tahoma"/>
        </w:rPr>
      </w:pPr>
      <w:r w:rsidRPr="00397C07">
        <w:rPr>
          <w:rFonts w:ascii="Segoe UI Symbol" w:hAnsi="Segoe UI Symbol" w:cs="Segoe UI Symbol"/>
        </w:rPr>
        <w:t>☐</w:t>
      </w:r>
      <w:r w:rsidRPr="00397C07">
        <w:rPr>
          <w:rFonts w:ascii="Tahoma" w:hAnsi="Tahoma" w:cs="Tahoma"/>
        </w:rPr>
        <w:t xml:space="preserve"> Yes </w:t>
      </w:r>
      <w:r w:rsidR="00E23D8A">
        <w:rPr>
          <w:rFonts w:ascii="Tahoma" w:hAnsi="Tahoma" w:cs="Tahoma"/>
        </w:rPr>
        <w:t>x</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44950035" w:rsidR="0027302C" w:rsidRDefault="00B1211D" w:rsidP="0003091D">
            <w:pPr>
              <w:rPr>
                <w:rFonts w:ascii="Tahoma" w:hAnsi="Tahoma" w:cs="Tahoma"/>
              </w:rPr>
            </w:pPr>
            <w:r>
              <w:rPr>
                <w:rFonts w:ascii="Tahoma" w:hAnsi="Tahoma" w:cs="Tahoma"/>
              </w:rPr>
              <w:t>The Kinesiology department will be catching up on course outline reviews which have not been addressed for many of our courses.</w:t>
            </w:r>
          </w:p>
          <w:p w14:paraId="0D4362D9" w14:textId="77777777" w:rsidR="00647D8C" w:rsidRDefault="00647D8C" w:rsidP="0003091D">
            <w:pPr>
              <w:rPr>
                <w:rFonts w:ascii="Tahoma" w:hAnsi="Tahoma" w:cs="Tahoma"/>
              </w:rPr>
            </w:pPr>
          </w:p>
          <w:p w14:paraId="76436773" w14:textId="5215DAC4" w:rsidR="00647D8C" w:rsidRPr="00397C07" w:rsidRDefault="00647D8C" w:rsidP="0003091D">
            <w:pPr>
              <w:rPr>
                <w:rFonts w:ascii="Tahoma" w:hAnsi="Tahoma" w:cs="Tahoma"/>
              </w:rPr>
            </w:pPr>
            <w:r>
              <w:rPr>
                <w:rFonts w:ascii="Tahoma" w:hAnsi="Tahoma" w:cs="Tahoma"/>
              </w:rPr>
              <w:t>KIN 54 A- SLO #1 and #2 were completed in May 2022.</w:t>
            </w: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0F76C87" w14:textId="4369D2EE" w:rsidR="0027302C" w:rsidRDefault="009552FE" w:rsidP="0027302C">
            <w:pPr>
              <w:rPr>
                <w:rFonts w:ascii="Tahoma" w:hAnsi="Tahoma" w:cs="Tahoma"/>
              </w:rPr>
            </w:pPr>
            <w:r>
              <w:rPr>
                <w:rFonts w:ascii="Tahoma" w:hAnsi="Tahoma" w:cs="Tahoma"/>
              </w:rPr>
              <w:t xml:space="preserve">The </w:t>
            </w:r>
            <w:r w:rsidRPr="005C30FF">
              <w:rPr>
                <w:rFonts w:ascii="Tahoma" w:hAnsi="Tahoma" w:cs="Tahoma"/>
                <w:b/>
                <w:bCs/>
              </w:rPr>
              <w:t>Athletic Trainer Aide Certificate of Achievement</w:t>
            </w:r>
            <w:r>
              <w:rPr>
                <w:rFonts w:ascii="Tahoma" w:hAnsi="Tahoma" w:cs="Tahoma"/>
              </w:rPr>
              <w:t xml:space="preserve"> was modified in Fall 2022.  A correction was made to the number of required units for this </w:t>
            </w:r>
            <w:r w:rsidR="002C291B">
              <w:rPr>
                <w:rFonts w:ascii="Tahoma" w:hAnsi="Tahoma" w:cs="Tahoma"/>
              </w:rPr>
              <w:t xml:space="preserve">Certificate of Achievement.  </w:t>
            </w:r>
            <w:r w:rsidR="00270E35">
              <w:rPr>
                <w:rFonts w:ascii="Tahoma" w:hAnsi="Tahoma" w:cs="Tahoma"/>
              </w:rPr>
              <w:t xml:space="preserve">The changes to the Website have also been made regarding the Certificate.  </w:t>
            </w:r>
          </w:p>
          <w:p w14:paraId="7662F32A" w14:textId="77777777" w:rsidR="005C30FF" w:rsidRDefault="005C30FF" w:rsidP="0027302C">
            <w:pPr>
              <w:rPr>
                <w:rFonts w:ascii="Tahoma" w:hAnsi="Tahoma" w:cs="Tahoma"/>
              </w:rPr>
            </w:pPr>
          </w:p>
          <w:p w14:paraId="1CA82733" w14:textId="007A04B3" w:rsidR="005C30FF" w:rsidRDefault="005C30FF" w:rsidP="0027302C">
            <w:pPr>
              <w:rPr>
                <w:rFonts w:ascii="Tahoma" w:hAnsi="Tahoma" w:cs="Tahoma"/>
              </w:rPr>
            </w:pPr>
            <w:r w:rsidRPr="00866E00">
              <w:rPr>
                <w:rFonts w:ascii="Tahoma" w:hAnsi="Tahoma" w:cs="Tahoma"/>
                <w:b/>
                <w:bCs/>
              </w:rPr>
              <w:t>KIN 51</w:t>
            </w:r>
            <w:r w:rsidR="006C714D" w:rsidRPr="00866E00">
              <w:rPr>
                <w:rFonts w:ascii="Tahoma" w:hAnsi="Tahoma" w:cs="Tahoma"/>
                <w:b/>
                <w:bCs/>
              </w:rPr>
              <w:t xml:space="preserve"> C, Intermediate Yoga</w:t>
            </w:r>
            <w:r w:rsidR="006C714D">
              <w:rPr>
                <w:rFonts w:ascii="Tahoma" w:hAnsi="Tahoma" w:cs="Tahoma"/>
              </w:rPr>
              <w:t xml:space="preserve"> </w:t>
            </w:r>
            <w:r w:rsidR="00866E00">
              <w:rPr>
                <w:rFonts w:ascii="Tahoma" w:hAnsi="Tahoma" w:cs="Tahoma"/>
              </w:rPr>
              <w:t>has been added.  It has been offered for the first time in Fall 2023.</w:t>
            </w:r>
          </w:p>
          <w:p w14:paraId="3A23FBC9" w14:textId="5611F5A1" w:rsidR="006C714D" w:rsidRDefault="006C714D" w:rsidP="0027302C">
            <w:pPr>
              <w:rPr>
                <w:rFonts w:ascii="Tahoma" w:hAnsi="Tahoma" w:cs="Tahoma"/>
              </w:rPr>
            </w:pPr>
          </w:p>
          <w:p w14:paraId="4404BC5C" w14:textId="5E426E72" w:rsidR="00866E00" w:rsidRDefault="003D6532" w:rsidP="0027302C">
            <w:pPr>
              <w:rPr>
                <w:rFonts w:ascii="Tahoma" w:hAnsi="Tahoma" w:cs="Tahoma"/>
              </w:rPr>
            </w:pPr>
            <w:r>
              <w:rPr>
                <w:rFonts w:ascii="Tahoma" w:hAnsi="Tahoma" w:cs="Tahoma"/>
              </w:rPr>
              <w:t>Planned changes to our curriculum are as follows:</w:t>
            </w:r>
          </w:p>
          <w:p w14:paraId="05C060F0" w14:textId="77777777" w:rsidR="003D6532" w:rsidRDefault="003D6532" w:rsidP="0027302C">
            <w:pPr>
              <w:rPr>
                <w:rFonts w:ascii="Tahoma" w:hAnsi="Tahoma" w:cs="Tahoma"/>
              </w:rPr>
            </w:pPr>
          </w:p>
          <w:p w14:paraId="5D40ECDB" w14:textId="29589E1C" w:rsidR="003D6532" w:rsidRDefault="003D6532" w:rsidP="00D30D6B">
            <w:pPr>
              <w:pStyle w:val="ListParagraph"/>
              <w:numPr>
                <w:ilvl w:val="0"/>
                <w:numId w:val="7"/>
              </w:numPr>
              <w:rPr>
                <w:rFonts w:ascii="Tahoma" w:hAnsi="Tahoma" w:cs="Tahoma"/>
              </w:rPr>
            </w:pPr>
            <w:r>
              <w:rPr>
                <w:rFonts w:ascii="Tahoma" w:hAnsi="Tahoma" w:cs="Tahoma"/>
              </w:rPr>
              <w:t>Addition of KIN 51 D, Advanced Yoga</w:t>
            </w:r>
            <w:r w:rsidR="00D31464">
              <w:rPr>
                <w:rFonts w:ascii="Tahoma" w:hAnsi="Tahoma" w:cs="Tahoma"/>
              </w:rPr>
              <w:t xml:space="preserve"> to the curriculum</w:t>
            </w:r>
          </w:p>
          <w:p w14:paraId="1386CC43" w14:textId="66FE516C" w:rsidR="003D6532" w:rsidRDefault="008F1646" w:rsidP="00D30D6B">
            <w:pPr>
              <w:pStyle w:val="ListParagraph"/>
              <w:numPr>
                <w:ilvl w:val="0"/>
                <w:numId w:val="7"/>
              </w:numPr>
              <w:rPr>
                <w:rFonts w:ascii="Tahoma" w:hAnsi="Tahoma" w:cs="Tahoma"/>
              </w:rPr>
            </w:pPr>
            <w:r>
              <w:rPr>
                <w:rFonts w:ascii="Tahoma" w:hAnsi="Tahoma" w:cs="Tahoma"/>
              </w:rPr>
              <w:t xml:space="preserve">Addition of </w:t>
            </w:r>
            <w:r w:rsidR="00D31464">
              <w:rPr>
                <w:rFonts w:ascii="Tahoma" w:hAnsi="Tahoma" w:cs="Tahoma"/>
              </w:rPr>
              <w:t>Psychology of Sport to the curriculum</w:t>
            </w:r>
          </w:p>
          <w:p w14:paraId="500F9CAB" w14:textId="421D06D3" w:rsidR="00D31464" w:rsidRDefault="00D31464" w:rsidP="00D30D6B">
            <w:pPr>
              <w:pStyle w:val="ListParagraph"/>
              <w:numPr>
                <w:ilvl w:val="0"/>
                <w:numId w:val="7"/>
              </w:numPr>
              <w:rPr>
                <w:rFonts w:ascii="Tahoma" w:hAnsi="Tahoma" w:cs="Tahoma"/>
              </w:rPr>
            </w:pPr>
            <w:r>
              <w:rPr>
                <w:rFonts w:ascii="Tahoma" w:hAnsi="Tahoma" w:cs="Tahoma"/>
              </w:rPr>
              <w:t>Addition of Pilates to the curriculum</w:t>
            </w:r>
          </w:p>
          <w:p w14:paraId="06E02B7A" w14:textId="3FCAA3F5" w:rsidR="00017211" w:rsidRPr="003D6532" w:rsidRDefault="00017211" w:rsidP="00D30D6B">
            <w:pPr>
              <w:pStyle w:val="ListParagraph"/>
              <w:numPr>
                <w:ilvl w:val="0"/>
                <w:numId w:val="7"/>
              </w:numPr>
              <w:rPr>
                <w:rFonts w:ascii="Tahoma" w:hAnsi="Tahoma" w:cs="Tahoma"/>
              </w:rPr>
            </w:pPr>
            <w:r>
              <w:rPr>
                <w:rFonts w:ascii="Tahoma" w:hAnsi="Tahoma" w:cs="Tahoma"/>
              </w:rPr>
              <w:t xml:space="preserve">Kinesiology </w:t>
            </w:r>
            <w:r w:rsidR="003F1341">
              <w:rPr>
                <w:rFonts w:ascii="Tahoma" w:hAnsi="Tahoma" w:cs="Tahoma"/>
              </w:rPr>
              <w:t>AA degree</w:t>
            </w:r>
          </w:p>
          <w:p w14:paraId="46181308" w14:textId="77777777" w:rsidR="002C291B" w:rsidRPr="00397C07" w:rsidRDefault="002C291B" w:rsidP="0027302C">
            <w:pPr>
              <w:rPr>
                <w:rFonts w:ascii="Tahoma" w:hAnsi="Tahoma" w:cs="Tahoma"/>
              </w:rPr>
            </w:pPr>
          </w:p>
          <w:p w14:paraId="58E9D351" w14:textId="04B9D9EE" w:rsidR="0027302C" w:rsidRDefault="0027302C" w:rsidP="0027302C">
            <w:pPr>
              <w:rPr>
                <w:rFonts w:ascii="Tahoma" w:hAnsi="Tahoma" w:cs="Tahoma"/>
              </w:rPr>
            </w:pP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7F5E12F8" w14:textId="2CA12D8B" w:rsidR="0082677E" w:rsidRPr="00397C07" w:rsidRDefault="003F1341" w:rsidP="004A25AB">
            <w:pPr>
              <w:rPr>
                <w:rFonts w:ascii="Tahoma" w:hAnsi="Tahoma" w:cs="Tahoma"/>
              </w:rPr>
            </w:pPr>
            <w:proofErr w:type="gramStart"/>
            <w:r>
              <w:rPr>
                <w:rFonts w:ascii="Tahoma" w:hAnsi="Tahoma" w:cs="Tahoma"/>
              </w:rPr>
              <w:t>All of</w:t>
            </w:r>
            <w:proofErr w:type="gramEnd"/>
            <w:r>
              <w:rPr>
                <w:rFonts w:ascii="Tahoma" w:hAnsi="Tahoma" w:cs="Tahoma"/>
              </w:rPr>
              <w:t xml:space="preserve"> our Kinesiology acti</w:t>
            </w:r>
            <w:r w:rsidR="00616A12">
              <w:rPr>
                <w:rFonts w:ascii="Tahoma" w:hAnsi="Tahoma" w:cs="Tahoma"/>
              </w:rPr>
              <w:t>vity courses and lecture courses transfer to the</w:t>
            </w:r>
            <w:r w:rsidR="000E4C29">
              <w:rPr>
                <w:rFonts w:ascii="Tahoma" w:hAnsi="Tahoma" w:cs="Tahoma"/>
              </w:rPr>
              <w:t xml:space="preserve"> 26</w:t>
            </w:r>
            <w:r w:rsidR="00616A12">
              <w:rPr>
                <w:rFonts w:ascii="Tahoma" w:hAnsi="Tahoma" w:cs="Tahoma"/>
              </w:rPr>
              <w:t xml:space="preserve"> C</w:t>
            </w:r>
            <w:r w:rsidR="000E4C29">
              <w:rPr>
                <w:rFonts w:ascii="Tahoma" w:hAnsi="Tahoma" w:cs="Tahoma"/>
              </w:rPr>
              <w:t>alifornia State Universities</w:t>
            </w:r>
            <w:r w:rsidR="00EA19C7">
              <w:rPr>
                <w:rFonts w:ascii="Tahoma" w:hAnsi="Tahoma" w:cs="Tahoma"/>
              </w:rPr>
              <w:t xml:space="preserve"> (CSU</w:t>
            </w:r>
            <w:r w:rsidR="002576DF">
              <w:rPr>
                <w:rFonts w:ascii="Tahoma" w:hAnsi="Tahoma" w:cs="Tahoma"/>
              </w:rPr>
              <w:t>s)</w:t>
            </w:r>
            <w:r w:rsidR="000E4C29">
              <w:rPr>
                <w:rFonts w:ascii="Tahoma" w:hAnsi="Tahoma" w:cs="Tahoma"/>
              </w:rPr>
              <w:t xml:space="preserve"> and the 7 </w:t>
            </w:r>
            <w:r w:rsidR="002576DF">
              <w:rPr>
                <w:rFonts w:ascii="Tahoma" w:hAnsi="Tahoma" w:cs="Tahoma"/>
              </w:rPr>
              <w:t xml:space="preserve">major universities in the </w:t>
            </w:r>
            <w:r w:rsidR="00BD75C8">
              <w:rPr>
                <w:rFonts w:ascii="Tahoma" w:hAnsi="Tahoma" w:cs="Tahoma"/>
              </w:rPr>
              <w:t>state of California (CUs)</w:t>
            </w:r>
            <w:r w:rsidR="00EA19C7">
              <w:rPr>
                <w:rFonts w:ascii="Tahoma" w:hAnsi="Tahoma" w:cs="Tahoma"/>
              </w:rPr>
              <w:t xml:space="preserve">. </w:t>
            </w:r>
            <w:r w:rsidR="00F17B35">
              <w:rPr>
                <w:rFonts w:ascii="Tahoma" w:hAnsi="Tahoma" w:cs="Tahoma"/>
              </w:rPr>
              <w:t>Many</w:t>
            </w:r>
            <w:r w:rsidR="006025E7">
              <w:rPr>
                <w:rFonts w:ascii="Tahoma" w:hAnsi="Tahoma" w:cs="Tahoma"/>
              </w:rPr>
              <w:t xml:space="preserve"> </w:t>
            </w:r>
            <w:r w:rsidR="00DE07E7">
              <w:rPr>
                <w:rFonts w:ascii="Tahoma" w:hAnsi="Tahoma" w:cs="Tahoma"/>
              </w:rPr>
              <w:t xml:space="preserve">CSU students have enrolled in our .5 unit and </w:t>
            </w:r>
            <w:r w:rsidR="002C6A32">
              <w:rPr>
                <w:rFonts w:ascii="Tahoma" w:hAnsi="Tahoma" w:cs="Tahoma"/>
              </w:rPr>
              <w:t>1.0-unit</w:t>
            </w:r>
            <w:r w:rsidR="00DE07E7">
              <w:rPr>
                <w:rFonts w:ascii="Tahoma" w:hAnsi="Tahoma" w:cs="Tahoma"/>
              </w:rPr>
              <w:t xml:space="preserve"> activity classes </w:t>
            </w:r>
            <w:r w:rsidR="00085714">
              <w:rPr>
                <w:rFonts w:ascii="Tahoma" w:hAnsi="Tahoma" w:cs="Tahoma"/>
              </w:rPr>
              <w:t>to satisfy the CSU physical education requirement.</w:t>
            </w:r>
          </w:p>
          <w:p w14:paraId="4DAE5C38" w14:textId="77777777" w:rsidR="0082677E" w:rsidRPr="00397C07" w:rsidRDefault="0082677E" w:rsidP="004A25AB">
            <w:pPr>
              <w:rPr>
                <w:rFonts w:ascii="Tahoma" w:hAnsi="Tahoma" w:cs="Tahoma"/>
              </w:rPr>
            </w:pPr>
          </w:p>
          <w:p w14:paraId="763EAE52" w14:textId="77777777" w:rsidR="0082677E" w:rsidRPr="00397C07" w:rsidRDefault="0082677E" w:rsidP="004A25AB">
            <w:pPr>
              <w:rPr>
                <w:rFonts w:ascii="Tahoma" w:hAnsi="Tahoma" w:cs="Tahoma"/>
              </w:rPr>
            </w:pPr>
          </w:p>
          <w:p w14:paraId="706D6D7E"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r w:rsidR="00F35D41" w:rsidRPr="00397C07" w14:paraId="378F2C8F" w14:textId="77777777" w:rsidTr="00CA1258">
        <w:trPr>
          <w:trHeight w:val="1639"/>
        </w:trPr>
        <w:tc>
          <w:tcPr>
            <w:tcW w:w="9349" w:type="dxa"/>
          </w:tcPr>
          <w:p w14:paraId="6DA03E9E" w14:textId="77777777" w:rsidR="00F35D41" w:rsidRPr="00397C07" w:rsidRDefault="00F35D41"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16F9E71F" w:rsidR="00792E7B" w:rsidRDefault="004A25AB" w:rsidP="00521806">
      <w:pPr>
        <w:rPr>
          <w:rFonts w:ascii="Tahoma" w:hAnsi="Tahoma" w:cs="Tahoma"/>
          <w:b/>
          <w:bCs/>
        </w:rPr>
      </w:pPr>
      <w:r w:rsidRPr="00397C07">
        <w:rPr>
          <w:rFonts w:ascii="Tahoma" w:hAnsi="Tahoma" w:cs="Tahoma"/>
          <w:b/>
          <w:bCs/>
        </w:rPr>
        <w:t>Student Learning Outcomes Assessment</w:t>
      </w:r>
    </w:p>
    <w:p w14:paraId="1085E6AD" w14:textId="77777777" w:rsidR="00F35D41" w:rsidRDefault="00F35D41" w:rsidP="00521806">
      <w:pPr>
        <w:rPr>
          <w:rFonts w:ascii="Tahoma" w:hAnsi="Tahoma" w:cs="Tahoma"/>
          <w:b/>
          <w:bCs/>
        </w:rPr>
      </w:pPr>
    </w:p>
    <w:p w14:paraId="22217435" w14:textId="77777777" w:rsidR="00F35D41" w:rsidRPr="00397C07" w:rsidRDefault="00F35D41" w:rsidP="00521806">
      <w:pPr>
        <w:rPr>
          <w:rFonts w:ascii="Tahoma" w:hAnsi="Tahoma" w:cs="Tahoma"/>
          <w:b/>
          <w:bCs/>
        </w:rPr>
      </w:pPr>
    </w:p>
    <w:p w14:paraId="0B93D78E" w14:textId="31BC6D3C" w:rsidR="004A25AB" w:rsidRDefault="004A25AB" w:rsidP="004A25AB">
      <w:pPr>
        <w:rPr>
          <w:rFonts w:ascii="Tahoma" w:hAnsi="Tahoma" w:cs="Tahoma"/>
        </w:rPr>
      </w:pPr>
      <w:r w:rsidRPr="00397C07">
        <w:rPr>
          <w:rFonts w:ascii="Tahoma" w:hAnsi="Tahoma" w:cs="Tahoma"/>
        </w:rPr>
        <w:t>List your Student Learning Outcomes</w:t>
      </w:r>
    </w:p>
    <w:p w14:paraId="7C7D4772" w14:textId="77777777" w:rsidR="005C30FF" w:rsidRDefault="005C30FF" w:rsidP="004A25AB">
      <w:pPr>
        <w:rPr>
          <w:rFonts w:ascii="Tahoma" w:hAnsi="Tahoma" w:cs="Tahoma"/>
        </w:rPr>
      </w:pPr>
    </w:p>
    <w:p w14:paraId="1E5A1D5B" w14:textId="77777777" w:rsidR="005C30FF" w:rsidRPr="00397C07" w:rsidRDefault="005C30FF" w:rsidP="004A25AB">
      <w:pPr>
        <w:rPr>
          <w:rFonts w:ascii="Tahoma" w:hAnsi="Tahoma" w:cs="Tahoma"/>
        </w:rPr>
      </w:pP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1C09E1DC" w14:textId="5D13F38B" w:rsidR="00306B42" w:rsidRDefault="00306B42" w:rsidP="00306B42">
            <w:pPr>
              <w:pStyle w:val="paragraph"/>
              <w:jc w:val="both"/>
              <w:textAlignment w:val="baseline"/>
            </w:pPr>
          </w:p>
          <w:p w14:paraId="6F4A4A5B" w14:textId="0A9A1633" w:rsidR="00306B42" w:rsidRDefault="00306B42" w:rsidP="00306B42">
            <w:pPr>
              <w:pStyle w:val="paragraph"/>
              <w:jc w:val="both"/>
              <w:textAlignment w:val="baseline"/>
            </w:pPr>
            <w:r>
              <w:rPr>
                <w:rStyle w:val="normaltextrun"/>
                <w:rFonts w:ascii="Tahoma" w:hAnsi="Tahoma" w:cs="Tahoma"/>
                <w:b/>
                <w:bCs/>
                <w:sz w:val="22"/>
                <w:szCs w:val="22"/>
              </w:rPr>
              <w:t>KIN 51A – Yoga Fundamentals</w:t>
            </w:r>
            <w:r>
              <w:rPr>
                <w:rStyle w:val="eop"/>
                <w:rFonts w:ascii="Tahoma" w:hAnsi="Tahoma" w:cs="Tahoma"/>
                <w:sz w:val="22"/>
                <w:szCs w:val="22"/>
              </w:rPr>
              <w:t> </w:t>
            </w:r>
          </w:p>
          <w:p w14:paraId="10136B6A" w14:textId="77777777" w:rsidR="00306B42" w:rsidRDefault="00306B42" w:rsidP="00D30D6B">
            <w:pPr>
              <w:pStyle w:val="paragraph"/>
              <w:numPr>
                <w:ilvl w:val="0"/>
                <w:numId w:val="8"/>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various yoga asanas with correct placement and sequencing when applicable.</w:t>
            </w:r>
            <w:r>
              <w:rPr>
                <w:rStyle w:val="eop"/>
                <w:rFonts w:ascii="Tahoma" w:hAnsi="Tahoma" w:cs="Tahoma"/>
                <w:sz w:val="22"/>
                <w:szCs w:val="22"/>
              </w:rPr>
              <w:t> </w:t>
            </w:r>
          </w:p>
          <w:p w14:paraId="540C79C7" w14:textId="77777777" w:rsidR="00306B42" w:rsidRDefault="00306B42" w:rsidP="00D30D6B">
            <w:pPr>
              <w:pStyle w:val="paragraph"/>
              <w:numPr>
                <w:ilvl w:val="0"/>
                <w:numId w:val="9"/>
              </w:numPr>
              <w:ind w:left="1080" w:firstLine="0"/>
              <w:jc w:val="both"/>
              <w:textAlignment w:val="baseline"/>
              <w:rPr>
                <w:rFonts w:ascii="Tahoma" w:hAnsi="Tahoma" w:cs="Tahoma"/>
                <w:sz w:val="22"/>
                <w:szCs w:val="22"/>
              </w:rPr>
            </w:pPr>
            <w:r>
              <w:rPr>
                <w:rStyle w:val="normaltextrun"/>
                <w:rFonts w:ascii="Tahoma" w:hAnsi="Tahoma" w:cs="Tahoma"/>
                <w:sz w:val="22"/>
                <w:szCs w:val="22"/>
              </w:rPr>
              <w:t xml:space="preserve">Students will describe their personal experience of yoga breath work and focus </w:t>
            </w:r>
            <w:proofErr w:type="gramStart"/>
            <w:r>
              <w:rPr>
                <w:rStyle w:val="normaltextrun"/>
                <w:rFonts w:ascii="Tahoma" w:hAnsi="Tahoma" w:cs="Tahoma"/>
                <w:sz w:val="22"/>
                <w:szCs w:val="22"/>
              </w:rPr>
              <w:t>in</w:t>
            </w:r>
            <w:proofErr w:type="gramEnd"/>
            <w:r>
              <w:rPr>
                <w:rStyle w:val="normaltextrun"/>
                <w:rFonts w:ascii="Tahoma" w:hAnsi="Tahoma" w:cs="Tahoma"/>
                <w:sz w:val="22"/>
                <w:szCs w:val="22"/>
              </w:rPr>
              <w:t xml:space="preserve"> practice sessions.</w:t>
            </w:r>
            <w:r>
              <w:rPr>
                <w:rStyle w:val="eop"/>
                <w:rFonts w:ascii="Tahoma" w:hAnsi="Tahoma" w:cs="Tahoma"/>
                <w:sz w:val="22"/>
                <w:szCs w:val="22"/>
              </w:rPr>
              <w:t> </w:t>
            </w:r>
          </w:p>
          <w:p w14:paraId="4B98EBBC" w14:textId="315A66ED" w:rsidR="00306B42" w:rsidRPr="00306B42" w:rsidRDefault="00306B42" w:rsidP="00D30D6B">
            <w:pPr>
              <w:pStyle w:val="paragraph"/>
              <w:numPr>
                <w:ilvl w:val="0"/>
                <w:numId w:val="10"/>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practice yoga with peers in a supportive environment.</w:t>
            </w:r>
            <w:r>
              <w:rPr>
                <w:rStyle w:val="eop"/>
                <w:rFonts w:ascii="Tahoma" w:hAnsi="Tahoma" w:cs="Tahoma"/>
                <w:sz w:val="22"/>
                <w:szCs w:val="22"/>
              </w:rPr>
              <w:t> </w:t>
            </w:r>
          </w:p>
          <w:p w14:paraId="2749EBEC" w14:textId="06E9B428" w:rsidR="00306B42" w:rsidRDefault="00306B42" w:rsidP="00306B42">
            <w:pPr>
              <w:pStyle w:val="paragraph"/>
              <w:jc w:val="both"/>
              <w:textAlignment w:val="baseline"/>
            </w:pPr>
            <w:r>
              <w:rPr>
                <w:rStyle w:val="normaltextrun"/>
                <w:rFonts w:ascii="Tahoma" w:hAnsi="Tahoma" w:cs="Tahoma"/>
                <w:b/>
                <w:bCs/>
                <w:sz w:val="22"/>
                <w:szCs w:val="22"/>
              </w:rPr>
              <w:t>KIN 51B – Beginning Yoga</w:t>
            </w:r>
            <w:r>
              <w:rPr>
                <w:rStyle w:val="eop"/>
                <w:rFonts w:ascii="Tahoma" w:hAnsi="Tahoma" w:cs="Tahoma"/>
                <w:sz w:val="22"/>
                <w:szCs w:val="22"/>
              </w:rPr>
              <w:t> </w:t>
            </w:r>
          </w:p>
          <w:p w14:paraId="59EC7634" w14:textId="77777777" w:rsidR="00306B42" w:rsidRDefault="00306B42" w:rsidP="00D30D6B">
            <w:pPr>
              <w:pStyle w:val="paragraph"/>
              <w:numPr>
                <w:ilvl w:val="0"/>
                <w:numId w:val="11"/>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various yoga asanas with correct placement and sequencing when applicable.</w:t>
            </w:r>
            <w:r>
              <w:rPr>
                <w:rStyle w:val="eop"/>
                <w:rFonts w:ascii="Tahoma" w:hAnsi="Tahoma" w:cs="Tahoma"/>
                <w:sz w:val="22"/>
                <w:szCs w:val="22"/>
              </w:rPr>
              <w:t> </w:t>
            </w:r>
          </w:p>
          <w:p w14:paraId="5F7F8EF1" w14:textId="77777777" w:rsidR="00306B42" w:rsidRDefault="00306B42" w:rsidP="00D30D6B">
            <w:pPr>
              <w:pStyle w:val="paragraph"/>
              <w:numPr>
                <w:ilvl w:val="0"/>
                <w:numId w:val="12"/>
              </w:numPr>
              <w:ind w:left="1080" w:firstLine="0"/>
              <w:jc w:val="both"/>
              <w:textAlignment w:val="baseline"/>
              <w:rPr>
                <w:rFonts w:ascii="Tahoma" w:hAnsi="Tahoma" w:cs="Tahoma"/>
                <w:sz w:val="22"/>
                <w:szCs w:val="22"/>
              </w:rPr>
            </w:pPr>
            <w:r>
              <w:rPr>
                <w:rStyle w:val="normaltextrun"/>
                <w:rFonts w:ascii="Tahoma" w:hAnsi="Tahoma" w:cs="Tahoma"/>
                <w:sz w:val="22"/>
                <w:szCs w:val="22"/>
              </w:rPr>
              <w:t xml:space="preserve">Students will describe their personal experience of yoga breath work and focus </w:t>
            </w:r>
            <w:proofErr w:type="gramStart"/>
            <w:r>
              <w:rPr>
                <w:rStyle w:val="normaltextrun"/>
                <w:rFonts w:ascii="Tahoma" w:hAnsi="Tahoma" w:cs="Tahoma"/>
                <w:sz w:val="22"/>
                <w:szCs w:val="22"/>
              </w:rPr>
              <w:t>in</w:t>
            </w:r>
            <w:proofErr w:type="gramEnd"/>
            <w:r>
              <w:rPr>
                <w:rStyle w:val="normaltextrun"/>
                <w:rFonts w:ascii="Tahoma" w:hAnsi="Tahoma" w:cs="Tahoma"/>
                <w:sz w:val="22"/>
                <w:szCs w:val="22"/>
              </w:rPr>
              <w:t xml:space="preserve"> practice sessions.</w:t>
            </w:r>
            <w:r>
              <w:rPr>
                <w:rStyle w:val="eop"/>
                <w:rFonts w:ascii="Tahoma" w:hAnsi="Tahoma" w:cs="Tahoma"/>
                <w:sz w:val="22"/>
                <w:szCs w:val="22"/>
              </w:rPr>
              <w:t> </w:t>
            </w:r>
          </w:p>
          <w:p w14:paraId="5BD0ACE0" w14:textId="48752B03" w:rsidR="00306B42" w:rsidRPr="00E56A84" w:rsidRDefault="00306B42" w:rsidP="00D30D6B">
            <w:pPr>
              <w:pStyle w:val="paragraph"/>
              <w:numPr>
                <w:ilvl w:val="0"/>
                <w:numId w:val="13"/>
              </w:numPr>
              <w:ind w:left="1080" w:firstLine="0"/>
              <w:jc w:val="both"/>
              <w:textAlignment w:val="baseline"/>
              <w:rPr>
                <w:rFonts w:ascii="Tahoma" w:hAnsi="Tahoma" w:cs="Tahoma"/>
                <w:sz w:val="22"/>
                <w:szCs w:val="22"/>
              </w:rPr>
            </w:pPr>
            <w:r>
              <w:rPr>
                <w:rStyle w:val="normaltextrun"/>
                <w:rFonts w:ascii="Tahoma" w:hAnsi="Tahoma" w:cs="Tahoma"/>
                <w:sz w:val="22"/>
                <w:szCs w:val="22"/>
              </w:rPr>
              <w:lastRenderedPageBreak/>
              <w:t>Students will practice yoga with peers in a supportive environment.</w:t>
            </w:r>
            <w:r>
              <w:rPr>
                <w:rStyle w:val="eop"/>
                <w:rFonts w:ascii="Tahoma" w:hAnsi="Tahoma" w:cs="Tahoma"/>
                <w:sz w:val="22"/>
                <w:szCs w:val="22"/>
              </w:rPr>
              <w:t> </w:t>
            </w:r>
          </w:p>
          <w:p w14:paraId="5A506783" w14:textId="29FA4FD7" w:rsidR="00306B42" w:rsidRDefault="00306B42" w:rsidP="00E56A84">
            <w:pPr>
              <w:pStyle w:val="paragraph"/>
              <w:jc w:val="both"/>
              <w:textAlignment w:val="baseline"/>
            </w:pPr>
            <w:r>
              <w:rPr>
                <w:rStyle w:val="normaltextrun"/>
                <w:rFonts w:ascii="Tahoma" w:hAnsi="Tahoma" w:cs="Tahoma"/>
                <w:b/>
                <w:bCs/>
                <w:sz w:val="22"/>
                <w:szCs w:val="22"/>
              </w:rPr>
              <w:t>KIN 54A – Cross-Fit Fundamentals </w:t>
            </w:r>
            <w:r>
              <w:rPr>
                <w:rStyle w:val="eop"/>
                <w:rFonts w:ascii="Tahoma" w:hAnsi="Tahoma" w:cs="Tahoma"/>
                <w:sz w:val="22"/>
                <w:szCs w:val="22"/>
              </w:rPr>
              <w:t>  </w:t>
            </w:r>
          </w:p>
          <w:p w14:paraId="599FEA06" w14:textId="77777777" w:rsidR="00306B42" w:rsidRDefault="00306B42" w:rsidP="00D30D6B">
            <w:pPr>
              <w:pStyle w:val="paragraph"/>
              <w:numPr>
                <w:ilvl w:val="0"/>
                <w:numId w:val="14"/>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body weight exercises at a fundamental level.</w:t>
            </w:r>
            <w:r>
              <w:rPr>
                <w:rStyle w:val="eop"/>
                <w:rFonts w:ascii="Tahoma" w:hAnsi="Tahoma" w:cs="Tahoma"/>
                <w:sz w:val="22"/>
                <w:szCs w:val="22"/>
              </w:rPr>
              <w:t> </w:t>
            </w:r>
          </w:p>
          <w:p w14:paraId="66E1D56C" w14:textId="4AB903E3" w:rsidR="00306B42" w:rsidRDefault="00306B42" w:rsidP="00D30D6B">
            <w:pPr>
              <w:pStyle w:val="paragraph"/>
              <w:numPr>
                <w:ilvl w:val="0"/>
                <w:numId w:val="15"/>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weight endurance exercises at a fund level.</w:t>
            </w:r>
            <w:r>
              <w:rPr>
                <w:rStyle w:val="eop"/>
                <w:rFonts w:ascii="Tahoma" w:hAnsi="Tahoma" w:cs="Tahoma"/>
                <w:sz w:val="22"/>
                <w:szCs w:val="22"/>
              </w:rPr>
              <w:t> </w:t>
            </w:r>
          </w:p>
          <w:p w14:paraId="354BB57B" w14:textId="76FE00E0" w:rsidR="00306B42" w:rsidRPr="00E56A84" w:rsidRDefault="00306B42" w:rsidP="00D30D6B">
            <w:pPr>
              <w:pStyle w:val="paragraph"/>
              <w:numPr>
                <w:ilvl w:val="0"/>
                <w:numId w:val="16"/>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flexibility exercises at a fundamental level.</w:t>
            </w:r>
            <w:r>
              <w:rPr>
                <w:rStyle w:val="eop"/>
                <w:rFonts w:ascii="Tahoma" w:hAnsi="Tahoma" w:cs="Tahoma"/>
                <w:sz w:val="22"/>
                <w:szCs w:val="22"/>
              </w:rPr>
              <w:t> </w:t>
            </w:r>
          </w:p>
          <w:p w14:paraId="638DA7D9" w14:textId="2C8AE67F" w:rsidR="00306B42" w:rsidRDefault="00306B42" w:rsidP="00E56A84">
            <w:pPr>
              <w:pStyle w:val="paragraph"/>
              <w:jc w:val="both"/>
              <w:textAlignment w:val="baseline"/>
            </w:pPr>
            <w:r>
              <w:rPr>
                <w:rStyle w:val="normaltextrun"/>
                <w:rFonts w:ascii="Tahoma" w:hAnsi="Tahoma" w:cs="Tahoma"/>
                <w:b/>
                <w:bCs/>
                <w:sz w:val="22"/>
                <w:szCs w:val="22"/>
              </w:rPr>
              <w:t>KIN 54B – Beginning Cross-Fit</w:t>
            </w:r>
            <w:r>
              <w:rPr>
                <w:rStyle w:val="eop"/>
                <w:rFonts w:ascii="Tahoma" w:hAnsi="Tahoma" w:cs="Tahoma"/>
                <w:sz w:val="22"/>
                <w:szCs w:val="22"/>
              </w:rPr>
              <w:t> </w:t>
            </w:r>
          </w:p>
          <w:p w14:paraId="4C6D2C8D" w14:textId="77777777" w:rsidR="00306B42" w:rsidRDefault="00306B42" w:rsidP="00D30D6B">
            <w:pPr>
              <w:pStyle w:val="paragraph"/>
              <w:numPr>
                <w:ilvl w:val="0"/>
                <w:numId w:val="17"/>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body weight exercises at a beginning level.</w:t>
            </w:r>
            <w:r>
              <w:rPr>
                <w:rStyle w:val="eop"/>
                <w:rFonts w:ascii="Tahoma" w:hAnsi="Tahoma" w:cs="Tahoma"/>
                <w:sz w:val="22"/>
                <w:szCs w:val="22"/>
              </w:rPr>
              <w:t> </w:t>
            </w:r>
          </w:p>
          <w:p w14:paraId="1352F0FF" w14:textId="77777777" w:rsidR="00306B42" w:rsidRDefault="00306B42" w:rsidP="00D30D6B">
            <w:pPr>
              <w:pStyle w:val="paragraph"/>
              <w:numPr>
                <w:ilvl w:val="0"/>
                <w:numId w:val="18"/>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weight endurance exercises at a beginning level.</w:t>
            </w:r>
            <w:r>
              <w:rPr>
                <w:rStyle w:val="eop"/>
                <w:rFonts w:ascii="Tahoma" w:hAnsi="Tahoma" w:cs="Tahoma"/>
                <w:sz w:val="22"/>
                <w:szCs w:val="22"/>
              </w:rPr>
              <w:t> </w:t>
            </w:r>
          </w:p>
          <w:p w14:paraId="0307D74C" w14:textId="1F6CB785" w:rsidR="00306B42" w:rsidRPr="00E56A84" w:rsidRDefault="00306B42" w:rsidP="00D30D6B">
            <w:pPr>
              <w:pStyle w:val="paragraph"/>
              <w:numPr>
                <w:ilvl w:val="0"/>
                <w:numId w:val="19"/>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flexibility exercises at a beginning level.</w:t>
            </w:r>
            <w:r>
              <w:rPr>
                <w:rStyle w:val="eop"/>
                <w:rFonts w:ascii="Tahoma" w:hAnsi="Tahoma" w:cs="Tahoma"/>
                <w:sz w:val="22"/>
                <w:szCs w:val="22"/>
              </w:rPr>
              <w:t> </w:t>
            </w:r>
          </w:p>
          <w:p w14:paraId="19934DE0" w14:textId="5D586065" w:rsidR="00306B42" w:rsidRDefault="00306B42" w:rsidP="00E56A84">
            <w:pPr>
              <w:pStyle w:val="paragraph"/>
              <w:jc w:val="both"/>
              <w:textAlignment w:val="baseline"/>
            </w:pPr>
            <w:r>
              <w:rPr>
                <w:rStyle w:val="normaltextrun"/>
                <w:rFonts w:ascii="Tahoma" w:hAnsi="Tahoma" w:cs="Tahoma"/>
                <w:b/>
                <w:bCs/>
                <w:sz w:val="22"/>
                <w:szCs w:val="22"/>
              </w:rPr>
              <w:t>KIN 54C – Intermediate Cross-Fit</w:t>
            </w:r>
            <w:r>
              <w:rPr>
                <w:rStyle w:val="eop"/>
                <w:rFonts w:ascii="Tahoma" w:hAnsi="Tahoma" w:cs="Tahoma"/>
                <w:sz w:val="22"/>
                <w:szCs w:val="22"/>
              </w:rPr>
              <w:t> </w:t>
            </w:r>
          </w:p>
          <w:p w14:paraId="431F5A66" w14:textId="77777777" w:rsidR="00306B42" w:rsidRDefault="00306B42" w:rsidP="00D30D6B">
            <w:pPr>
              <w:pStyle w:val="paragraph"/>
              <w:numPr>
                <w:ilvl w:val="0"/>
                <w:numId w:val="20"/>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body weight exercises at an intermediate level.</w:t>
            </w:r>
            <w:r>
              <w:rPr>
                <w:rStyle w:val="eop"/>
                <w:rFonts w:ascii="Tahoma" w:hAnsi="Tahoma" w:cs="Tahoma"/>
                <w:sz w:val="22"/>
                <w:szCs w:val="22"/>
              </w:rPr>
              <w:t> </w:t>
            </w:r>
          </w:p>
          <w:p w14:paraId="24DBD499" w14:textId="1E4EA913" w:rsidR="00306B42" w:rsidRDefault="00306B42" w:rsidP="00D30D6B">
            <w:pPr>
              <w:pStyle w:val="paragraph"/>
              <w:numPr>
                <w:ilvl w:val="0"/>
                <w:numId w:val="21"/>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weight endurance exercises at an inter</w:t>
            </w:r>
            <w:r w:rsidR="0070428D">
              <w:rPr>
                <w:rStyle w:val="normaltextrun"/>
                <w:rFonts w:ascii="Tahoma" w:hAnsi="Tahoma" w:cs="Tahoma"/>
                <w:sz w:val="22"/>
                <w:szCs w:val="22"/>
              </w:rPr>
              <w:t xml:space="preserve"> l</w:t>
            </w:r>
            <w:r w:rsidR="0070428D">
              <w:rPr>
                <w:rStyle w:val="normaltextrun"/>
                <w:rFonts w:ascii="Tahoma" w:hAnsi="Tahoma" w:cs="Tahoma"/>
              </w:rPr>
              <w:t>evel.</w:t>
            </w:r>
            <w:r>
              <w:rPr>
                <w:rStyle w:val="normaltextrun"/>
                <w:rFonts w:ascii="Tahoma" w:hAnsi="Tahoma" w:cs="Tahoma"/>
                <w:sz w:val="22"/>
                <w:szCs w:val="22"/>
              </w:rPr>
              <w:t xml:space="preserve"> </w:t>
            </w:r>
          </w:p>
          <w:p w14:paraId="1711E32F" w14:textId="68BA4392" w:rsidR="00306B42" w:rsidRPr="00AE041C" w:rsidRDefault="00306B42" w:rsidP="00D30D6B">
            <w:pPr>
              <w:pStyle w:val="paragraph"/>
              <w:numPr>
                <w:ilvl w:val="0"/>
                <w:numId w:val="22"/>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flexibility exercises at an intermediate level.</w:t>
            </w:r>
          </w:p>
          <w:p w14:paraId="0CEDC1DD" w14:textId="40F5E941" w:rsidR="00306B42" w:rsidRDefault="00306B42" w:rsidP="00306B42">
            <w:pPr>
              <w:pStyle w:val="paragraph"/>
              <w:jc w:val="both"/>
              <w:textAlignment w:val="baseline"/>
            </w:pPr>
            <w:r>
              <w:rPr>
                <w:rStyle w:val="normaltextrun"/>
                <w:rFonts w:ascii="Tahoma" w:hAnsi="Tahoma" w:cs="Tahoma"/>
                <w:b/>
                <w:bCs/>
                <w:sz w:val="22"/>
                <w:szCs w:val="22"/>
              </w:rPr>
              <w:t>KIN 54D – Advanced Cross-Fit</w:t>
            </w:r>
            <w:r>
              <w:rPr>
                <w:rStyle w:val="eop"/>
                <w:rFonts w:ascii="Tahoma" w:hAnsi="Tahoma" w:cs="Tahoma"/>
                <w:sz w:val="22"/>
                <w:szCs w:val="22"/>
              </w:rPr>
              <w:t> </w:t>
            </w:r>
          </w:p>
          <w:p w14:paraId="18330564" w14:textId="77777777" w:rsidR="00306B42" w:rsidRDefault="00306B42" w:rsidP="00D30D6B">
            <w:pPr>
              <w:pStyle w:val="paragraph"/>
              <w:numPr>
                <w:ilvl w:val="0"/>
                <w:numId w:val="23"/>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body weight exercises at an experienced level.</w:t>
            </w:r>
            <w:r>
              <w:rPr>
                <w:rStyle w:val="eop"/>
                <w:rFonts w:ascii="Tahoma" w:hAnsi="Tahoma" w:cs="Tahoma"/>
                <w:sz w:val="22"/>
                <w:szCs w:val="22"/>
              </w:rPr>
              <w:t> </w:t>
            </w:r>
          </w:p>
          <w:p w14:paraId="78629974" w14:textId="77777777" w:rsidR="00306B42" w:rsidRDefault="00306B42" w:rsidP="00D30D6B">
            <w:pPr>
              <w:pStyle w:val="paragraph"/>
              <w:numPr>
                <w:ilvl w:val="0"/>
                <w:numId w:val="24"/>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weight endurance exercises at an experienced level.</w:t>
            </w:r>
            <w:r>
              <w:rPr>
                <w:rStyle w:val="eop"/>
                <w:rFonts w:ascii="Tahoma" w:hAnsi="Tahoma" w:cs="Tahoma"/>
                <w:sz w:val="22"/>
                <w:szCs w:val="22"/>
              </w:rPr>
              <w:t> </w:t>
            </w:r>
          </w:p>
          <w:p w14:paraId="6C73DAB7" w14:textId="2D5759BC" w:rsidR="00306B42" w:rsidRPr="00AE041C" w:rsidRDefault="00306B42" w:rsidP="00D30D6B">
            <w:pPr>
              <w:pStyle w:val="paragraph"/>
              <w:numPr>
                <w:ilvl w:val="0"/>
                <w:numId w:val="25"/>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10 flexibility exercises at an experienced level.</w:t>
            </w:r>
            <w:r>
              <w:rPr>
                <w:rStyle w:val="eop"/>
                <w:rFonts w:ascii="Tahoma" w:hAnsi="Tahoma" w:cs="Tahoma"/>
                <w:sz w:val="22"/>
                <w:szCs w:val="22"/>
              </w:rPr>
              <w:t> </w:t>
            </w:r>
          </w:p>
          <w:p w14:paraId="4E506B1D" w14:textId="2B8AF04C" w:rsidR="00306B42" w:rsidRDefault="00306B42" w:rsidP="00306B42">
            <w:pPr>
              <w:pStyle w:val="paragraph"/>
              <w:jc w:val="both"/>
              <w:textAlignment w:val="baseline"/>
            </w:pPr>
            <w:r>
              <w:rPr>
                <w:rStyle w:val="normaltextrun"/>
                <w:rFonts w:ascii="Tahoma" w:hAnsi="Tahoma" w:cs="Tahoma"/>
                <w:b/>
                <w:bCs/>
                <w:sz w:val="22"/>
                <w:szCs w:val="22"/>
              </w:rPr>
              <w:t>KIN 58 A – Fundament Strength Training</w:t>
            </w:r>
            <w:r>
              <w:rPr>
                <w:rStyle w:val="eop"/>
                <w:rFonts w:ascii="Tahoma" w:hAnsi="Tahoma" w:cs="Tahoma"/>
                <w:sz w:val="22"/>
                <w:szCs w:val="22"/>
              </w:rPr>
              <w:t> </w:t>
            </w:r>
          </w:p>
          <w:p w14:paraId="7E2A11E5" w14:textId="77777777" w:rsidR="00306B42" w:rsidRDefault="00306B42" w:rsidP="00D30D6B">
            <w:pPr>
              <w:pStyle w:val="paragraph"/>
              <w:numPr>
                <w:ilvl w:val="0"/>
                <w:numId w:val="26"/>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be able to evaluate, demonstrate, and perform specific strength training exercises for beginners.</w:t>
            </w:r>
            <w:r>
              <w:rPr>
                <w:rStyle w:val="eop"/>
                <w:rFonts w:ascii="Tahoma" w:hAnsi="Tahoma" w:cs="Tahoma"/>
                <w:sz w:val="22"/>
                <w:szCs w:val="22"/>
              </w:rPr>
              <w:t> </w:t>
            </w:r>
          </w:p>
          <w:p w14:paraId="2EFD80A5" w14:textId="77777777" w:rsidR="00306B42" w:rsidRDefault="00306B42" w:rsidP="00D30D6B">
            <w:pPr>
              <w:pStyle w:val="paragraph"/>
              <w:numPr>
                <w:ilvl w:val="0"/>
                <w:numId w:val="27"/>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design a plan to promote strength training and wholesome attitudes toward fitness.</w:t>
            </w:r>
            <w:r>
              <w:rPr>
                <w:rStyle w:val="eop"/>
                <w:rFonts w:ascii="Tahoma" w:hAnsi="Tahoma" w:cs="Tahoma"/>
                <w:sz w:val="22"/>
                <w:szCs w:val="22"/>
              </w:rPr>
              <w:t> </w:t>
            </w:r>
          </w:p>
          <w:p w14:paraId="13CBA3C5" w14:textId="58DFB80B" w:rsidR="00306B42" w:rsidRPr="00AE041C" w:rsidRDefault="00306B42" w:rsidP="00D30D6B">
            <w:pPr>
              <w:pStyle w:val="paragraph"/>
              <w:numPr>
                <w:ilvl w:val="0"/>
                <w:numId w:val="28"/>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improve muscle tone, strength, and endurance.</w:t>
            </w:r>
            <w:r>
              <w:rPr>
                <w:rStyle w:val="eop"/>
                <w:rFonts w:ascii="Tahoma" w:hAnsi="Tahoma" w:cs="Tahoma"/>
                <w:sz w:val="22"/>
                <w:szCs w:val="22"/>
              </w:rPr>
              <w:t> </w:t>
            </w:r>
          </w:p>
          <w:p w14:paraId="3C68AF6E" w14:textId="5C5DB574" w:rsidR="00306B42" w:rsidRDefault="00306B42" w:rsidP="00306B42">
            <w:pPr>
              <w:pStyle w:val="paragraph"/>
              <w:jc w:val="both"/>
              <w:textAlignment w:val="baseline"/>
            </w:pPr>
            <w:r>
              <w:rPr>
                <w:rStyle w:val="normaltextrun"/>
                <w:rFonts w:ascii="Tahoma" w:hAnsi="Tahoma" w:cs="Tahoma"/>
                <w:b/>
                <w:bCs/>
                <w:sz w:val="22"/>
                <w:szCs w:val="22"/>
              </w:rPr>
              <w:t>KIN 58B – Beginning Strength Training</w:t>
            </w:r>
            <w:r>
              <w:rPr>
                <w:rStyle w:val="eop"/>
                <w:rFonts w:ascii="Tahoma" w:hAnsi="Tahoma" w:cs="Tahoma"/>
                <w:sz w:val="22"/>
                <w:szCs w:val="22"/>
              </w:rPr>
              <w:t> </w:t>
            </w:r>
          </w:p>
          <w:p w14:paraId="171ED313" w14:textId="77777777" w:rsidR="00306B42" w:rsidRDefault="00306B42" w:rsidP="00D30D6B">
            <w:pPr>
              <w:pStyle w:val="paragraph"/>
              <w:numPr>
                <w:ilvl w:val="0"/>
                <w:numId w:val="29"/>
              </w:numPr>
              <w:ind w:left="1080" w:firstLine="0"/>
              <w:jc w:val="both"/>
              <w:textAlignment w:val="baseline"/>
              <w:rPr>
                <w:rFonts w:ascii="Tahoma" w:hAnsi="Tahoma" w:cs="Tahoma"/>
                <w:sz w:val="22"/>
                <w:szCs w:val="22"/>
              </w:rPr>
            </w:pPr>
            <w:r>
              <w:rPr>
                <w:rStyle w:val="normaltextrun"/>
                <w:rFonts w:ascii="Tahoma" w:hAnsi="Tahoma" w:cs="Tahoma"/>
                <w:sz w:val="22"/>
                <w:szCs w:val="22"/>
              </w:rPr>
              <w:lastRenderedPageBreak/>
              <w:t>Students will be able to evaluate, demonstrate, and perform specific exercises for beginners.</w:t>
            </w:r>
            <w:r>
              <w:rPr>
                <w:rStyle w:val="eop"/>
                <w:rFonts w:ascii="Tahoma" w:hAnsi="Tahoma" w:cs="Tahoma"/>
                <w:sz w:val="22"/>
                <w:szCs w:val="22"/>
              </w:rPr>
              <w:t> </w:t>
            </w:r>
          </w:p>
          <w:p w14:paraId="149437A7" w14:textId="77777777" w:rsidR="00306B42" w:rsidRDefault="00306B42" w:rsidP="00D30D6B">
            <w:pPr>
              <w:pStyle w:val="paragraph"/>
              <w:numPr>
                <w:ilvl w:val="0"/>
                <w:numId w:val="30"/>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design a plan for beginners to promote strength training and wholesome attitudes toward fitness.</w:t>
            </w:r>
            <w:r>
              <w:rPr>
                <w:rStyle w:val="eop"/>
                <w:rFonts w:ascii="Tahoma" w:hAnsi="Tahoma" w:cs="Tahoma"/>
                <w:sz w:val="22"/>
                <w:szCs w:val="22"/>
              </w:rPr>
              <w:t> </w:t>
            </w:r>
          </w:p>
          <w:p w14:paraId="302C14CE" w14:textId="530C113F" w:rsidR="00306B42" w:rsidRDefault="00306B42" w:rsidP="00D30D6B">
            <w:pPr>
              <w:pStyle w:val="paragraph"/>
              <w:numPr>
                <w:ilvl w:val="0"/>
                <w:numId w:val="31"/>
              </w:numPr>
              <w:ind w:left="1080" w:firstLine="0"/>
              <w:jc w:val="both"/>
              <w:textAlignment w:val="baseline"/>
              <w:rPr>
                <w:rStyle w:val="eop"/>
                <w:rFonts w:ascii="Tahoma" w:hAnsi="Tahoma" w:cs="Tahoma"/>
                <w:sz w:val="22"/>
                <w:szCs w:val="22"/>
              </w:rPr>
            </w:pPr>
            <w:r>
              <w:rPr>
                <w:rStyle w:val="normaltextrun"/>
                <w:rFonts w:ascii="Tahoma" w:hAnsi="Tahoma" w:cs="Tahoma"/>
                <w:sz w:val="22"/>
                <w:szCs w:val="22"/>
              </w:rPr>
              <w:t>Students will improve muscle tone, strength, and endurance.</w:t>
            </w:r>
            <w:r>
              <w:rPr>
                <w:rStyle w:val="eop"/>
                <w:rFonts w:ascii="Tahoma" w:hAnsi="Tahoma" w:cs="Tahoma"/>
                <w:sz w:val="22"/>
                <w:szCs w:val="22"/>
              </w:rPr>
              <w:t> </w:t>
            </w:r>
          </w:p>
          <w:p w14:paraId="6D8DDA06" w14:textId="77777777" w:rsidR="0070428D" w:rsidRPr="00AE041C" w:rsidRDefault="0070428D" w:rsidP="000C15DE">
            <w:pPr>
              <w:pStyle w:val="paragraph"/>
              <w:ind w:left="1080"/>
              <w:jc w:val="both"/>
              <w:textAlignment w:val="baseline"/>
              <w:rPr>
                <w:rFonts w:ascii="Tahoma" w:hAnsi="Tahoma" w:cs="Tahoma"/>
                <w:sz w:val="22"/>
                <w:szCs w:val="22"/>
              </w:rPr>
            </w:pPr>
          </w:p>
          <w:p w14:paraId="3C6E3BEC" w14:textId="68B69A2D" w:rsidR="00306B42" w:rsidRDefault="00306B42" w:rsidP="00306B42">
            <w:pPr>
              <w:pStyle w:val="paragraph"/>
              <w:jc w:val="both"/>
              <w:textAlignment w:val="baseline"/>
            </w:pPr>
            <w:r>
              <w:rPr>
                <w:rStyle w:val="normaltextrun"/>
                <w:rFonts w:ascii="Tahoma" w:hAnsi="Tahoma" w:cs="Tahoma"/>
                <w:b/>
                <w:bCs/>
                <w:sz w:val="22"/>
                <w:szCs w:val="22"/>
              </w:rPr>
              <w:t>KIN 58C – Intermediate Strength Training</w:t>
            </w:r>
            <w:r>
              <w:rPr>
                <w:rStyle w:val="eop"/>
                <w:rFonts w:ascii="Tahoma" w:hAnsi="Tahoma" w:cs="Tahoma"/>
                <w:sz w:val="22"/>
                <w:szCs w:val="22"/>
              </w:rPr>
              <w:t> </w:t>
            </w:r>
          </w:p>
          <w:p w14:paraId="6BFDA778" w14:textId="77777777" w:rsidR="00306B42" w:rsidRDefault="00306B42" w:rsidP="00D30D6B">
            <w:pPr>
              <w:pStyle w:val="paragraph"/>
              <w:numPr>
                <w:ilvl w:val="0"/>
                <w:numId w:val="32"/>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be able to evaluate, demonstrate, and perform specific strength exercises at the intermediate level.</w:t>
            </w:r>
            <w:r>
              <w:rPr>
                <w:rStyle w:val="eop"/>
                <w:rFonts w:ascii="Tahoma" w:hAnsi="Tahoma" w:cs="Tahoma"/>
                <w:sz w:val="22"/>
                <w:szCs w:val="22"/>
              </w:rPr>
              <w:t> </w:t>
            </w:r>
          </w:p>
          <w:p w14:paraId="7D0EA585" w14:textId="77777777" w:rsidR="00306B42" w:rsidRDefault="00306B42" w:rsidP="00D30D6B">
            <w:pPr>
              <w:pStyle w:val="paragraph"/>
              <w:numPr>
                <w:ilvl w:val="0"/>
                <w:numId w:val="33"/>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improve muscle tone, strength, and endurance.</w:t>
            </w:r>
            <w:r>
              <w:rPr>
                <w:rStyle w:val="eop"/>
                <w:rFonts w:ascii="Tahoma" w:hAnsi="Tahoma" w:cs="Tahoma"/>
                <w:sz w:val="22"/>
                <w:szCs w:val="22"/>
              </w:rPr>
              <w:t> </w:t>
            </w:r>
          </w:p>
          <w:p w14:paraId="7306D6B8" w14:textId="1F0769CE" w:rsidR="00306B42" w:rsidRPr="00AE041C" w:rsidRDefault="00306B42" w:rsidP="00D30D6B">
            <w:pPr>
              <w:pStyle w:val="paragraph"/>
              <w:numPr>
                <w:ilvl w:val="0"/>
                <w:numId w:val="34"/>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design a plan to promote strength training and wholesome attitudes toward fitness.</w:t>
            </w:r>
            <w:r>
              <w:rPr>
                <w:rStyle w:val="eop"/>
                <w:rFonts w:ascii="Tahoma" w:hAnsi="Tahoma" w:cs="Tahoma"/>
                <w:sz w:val="22"/>
                <w:szCs w:val="22"/>
              </w:rPr>
              <w:t> </w:t>
            </w:r>
          </w:p>
          <w:p w14:paraId="02174C6C" w14:textId="21FA269E" w:rsidR="00306B42" w:rsidRDefault="00306B42" w:rsidP="00306B42">
            <w:pPr>
              <w:pStyle w:val="paragraph"/>
              <w:jc w:val="both"/>
              <w:textAlignment w:val="baseline"/>
            </w:pPr>
            <w:r>
              <w:rPr>
                <w:rStyle w:val="normaltextrun"/>
                <w:rFonts w:ascii="Tahoma" w:hAnsi="Tahoma" w:cs="Tahoma"/>
                <w:b/>
                <w:bCs/>
                <w:sz w:val="22"/>
                <w:szCs w:val="22"/>
              </w:rPr>
              <w:t>KIN 58D – Advanced Strength Training</w:t>
            </w:r>
            <w:r>
              <w:rPr>
                <w:rStyle w:val="eop"/>
                <w:rFonts w:ascii="Tahoma" w:hAnsi="Tahoma" w:cs="Tahoma"/>
                <w:sz w:val="22"/>
                <w:szCs w:val="22"/>
              </w:rPr>
              <w:t> </w:t>
            </w:r>
          </w:p>
          <w:p w14:paraId="52DB7D23" w14:textId="77777777" w:rsidR="00306B42" w:rsidRDefault="00306B42" w:rsidP="00D30D6B">
            <w:pPr>
              <w:pStyle w:val="paragraph"/>
              <w:numPr>
                <w:ilvl w:val="0"/>
                <w:numId w:val="35"/>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be able to evaluate, demonstrate and perform specific experienced exercises.</w:t>
            </w:r>
            <w:r>
              <w:rPr>
                <w:rStyle w:val="eop"/>
                <w:rFonts w:ascii="Tahoma" w:hAnsi="Tahoma" w:cs="Tahoma"/>
                <w:sz w:val="22"/>
                <w:szCs w:val="22"/>
              </w:rPr>
              <w:t> </w:t>
            </w:r>
          </w:p>
          <w:p w14:paraId="495C8082" w14:textId="77777777" w:rsidR="00306B42" w:rsidRDefault="00306B42" w:rsidP="00D30D6B">
            <w:pPr>
              <w:pStyle w:val="paragraph"/>
              <w:numPr>
                <w:ilvl w:val="0"/>
                <w:numId w:val="36"/>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improve muscle tone, strength, and endurance.</w:t>
            </w:r>
            <w:r>
              <w:rPr>
                <w:rStyle w:val="eop"/>
                <w:rFonts w:ascii="Tahoma" w:hAnsi="Tahoma" w:cs="Tahoma"/>
                <w:sz w:val="22"/>
                <w:szCs w:val="22"/>
              </w:rPr>
              <w:t> </w:t>
            </w:r>
          </w:p>
          <w:p w14:paraId="25A6C932" w14:textId="68A41525" w:rsidR="00306B42" w:rsidRPr="00AE041C" w:rsidRDefault="00306B42" w:rsidP="00D30D6B">
            <w:pPr>
              <w:pStyle w:val="paragraph"/>
              <w:numPr>
                <w:ilvl w:val="0"/>
                <w:numId w:val="37"/>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design a plan to promote strength training and wholesome attitudes toward fitness.</w:t>
            </w:r>
            <w:r>
              <w:rPr>
                <w:rStyle w:val="eop"/>
                <w:rFonts w:ascii="Tahoma" w:hAnsi="Tahoma" w:cs="Tahoma"/>
                <w:sz w:val="22"/>
                <w:szCs w:val="22"/>
              </w:rPr>
              <w:t> </w:t>
            </w:r>
          </w:p>
          <w:p w14:paraId="1D785C74" w14:textId="50099413" w:rsidR="00306B42" w:rsidRDefault="00306B42" w:rsidP="00306B42">
            <w:pPr>
              <w:pStyle w:val="paragraph"/>
              <w:jc w:val="both"/>
              <w:textAlignment w:val="baseline"/>
            </w:pPr>
            <w:r>
              <w:rPr>
                <w:rStyle w:val="normaltextrun"/>
                <w:rFonts w:ascii="Tahoma" w:hAnsi="Tahoma" w:cs="Tahoma"/>
                <w:b/>
                <w:bCs/>
                <w:sz w:val="22"/>
                <w:szCs w:val="22"/>
              </w:rPr>
              <w:t>KIN 74A – Badminton 1 – Fundamentals</w:t>
            </w:r>
            <w:r>
              <w:rPr>
                <w:rStyle w:val="eop"/>
                <w:rFonts w:ascii="Tahoma" w:hAnsi="Tahoma" w:cs="Tahoma"/>
                <w:sz w:val="22"/>
                <w:szCs w:val="22"/>
              </w:rPr>
              <w:t> </w:t>
            </w:r>
          </w:p>
          <w:p w14:paraId="2D7F9ED7" w14:textId="77777777" w:rsidR="00306B42" w:rsidRDefault="00306B42" w:rsidP="00D30D6B">
            <w:pPr>
              <w:pStyle w:val="paragraph"/>
              <w:numPr>
                <w:ilvl w:val="0"/>
                <w:numId w:val="38"/>
              </w:numPr>
              <w:ind w:left="1080" w:firstLine="0"/>
              <w:jc w:val="both"/>
              <w:textAlignment w:val="baseline"/>
              <w:rPr>
                <w:rFonts w:ascii="Tahoma" w:hAnsi="Tahoma" w:cs="Tahoma"/>
                <w:sz w:val="22"/>
                <w:szCs w:val="22"/>
              </w:rPr>
            </w:pPr>
            <w:r>
              <w:rPr>
                <w:rStyle w:val="normaltextrun"/>
                <w:rFonts w:ascii="Tahoma" w:hAnsi="Tahoma" w:cs="Tahoma"/>
                <w:sz w:val="22"/>
                <w:szCs w:val="22"/>
              </w:rPr>
              <w:t> Students will perform and demonstrate two basic strokes with 10 opportunities.</w:t>
            </w:r>
            <w:r>
              <w:rPr>
                <w:rStyle w:val="eop"/>
                <w:rFonts w:ascii="Tahoma" w:hAnsi="Tahoma" w:cs="Tahoma"/>
                <w:sz w:val="22"/>
                <w:szCs w:val="22"/>
              </w:rPr>
              <w:t> </w:t>
            </w:r>
          </w:p>
          <w:p w14:paraId="13FD69A3" w14:textId="77777777" w:rsidR="00306B42" w:rsidRDefault="00306B42" w:rsidP="00D30D6B">
            <w:pPr>
              <w:pStyle w:val="paragraph"/>
              <w:numPr>
                <w:ilvl w:val="0"/>
                <w:numId w:val="39"/>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the knowledge of the rules of the game with 10 opportunities.</w:t>
            </w:r>
            <w:r>
              <w:rPr>
                <w:rStyle w:val="eop"/>
                <w:rFonts w:ascii="Tahoma" w:hAnsi="Tahoma" w:cs="Tahoma"/>
                <w:sz w:val="22"/>
                <w:szCs w:val="22"/>
              </w:rPr>
              <w:t> </w:t>
            </w:r>
          </w:p>
          <w:p w14:paraId="7E5BCCBF" w14:textId="2CA159BC" w:rsidR="00306B42" w:rsidRPr="00AE041C" w:rsidRDefault="00306B42" w:rsidP="00D30D6B">
            <w:pPr>
              <w:pStyle w:val="paragraph"/>
              <w:numPr>
                <w:ilvl w:val="0"/>
                <w:numId w:val="40"/>
              </w:numPr>
              <w:ind w:left="1080" w:firstLine="0"/>
              <w:jc w:val="both"/>
              <w:textAlignment w:val="baseline"/>
              <w:rPr>
                <w:rFonts w:ascii="Tahoma" w:hAnsi="Tahoma" w:cs="Tahoma"/>
                <w:sz w:val="22"/>
                <w:szCs w:val="22"/>
              </w:rPr>
            </w:pPr>
            <w:r>
              <w:rPr>
                <w:rStyle w:val="normaltextrun"/>
                <w:rFonts w:ascii="Tahoma" w:hAnsi="Tahoma" w:cs="Tahoma"/>
                <w:sz w:val="22"/>
                <w:szCs w:val="22"/>
              </w:rPr>
              <w:t xml:space="preserve">Students will improve foot work skills and drills in order to execute court coverage in badminton with 10 different </w:t>
            </w:r>
            <w:proofErr w:type="gramStart"/>
            <w:r>
              <w:rPr>
                <w:rStyle w:val="normaltextrun"/>
                <w:rFonts w:ascii="Tahoma" w:hAnsi="Tahoma" w:cs="Tahoma"/>
                <w:sz w:val="22"/>
                <w:szCs w:val="22"/>
              </w:rPr>
              <w:t>skills</w:t>
            </w:r>
            <w:proofErr w:type="gramEnd"/>
          </w:p>
          <w:p w14:paraId="53D6A0D8" w14:textId="031D0A41" w:rsidR="00306B42" w:rsidRDefault="00306B42" w:rsidP="00306B42">
            <w:pPr>
              <w:pStyle w:val="paragraph"/>
              <w:jc w:val="both"/>
              <w:textAlignment w:val="baseline"/>
            </w:pPr>
            <w:r>
              <w:rPr>
                <w:rStyle w:val="normaltextrun"/>
                <w:rFonts w:ascii="Tahoma" w:hAnsi="Tahoma" w:cs="Tahoma"/>
                <w:b/>
                <w:bCs/>
                <w:sz w:val="22"/>
                <w:szCs w:val="22"/>
              </w:rPr>
              <w:t>KIN 74B – Badminton 2 – Beginning</w:t>
            </w:r>
            <w:r>
              <w:rPr>
                <w:rStyle w:val="eop"/>
                <w:rFonts w:ascii="Tahoma" w:hAnsi="Tahoma" w:cs="Tahoma"/>
                <w:sz w:val="22"/>
                <w:szCs w:val="22"/>
              </w:rPr>
              <w:t> </w:t>
            </w:r>
          </w:p>
          <w:p w14:paraId="6BE56186" w14:textId="77777777" w:rsidR="00306B42" w:rsidRDefault="00306B42" w:rsidP="00D30D6B">
            <w:pPr>
              <w:pStyle w:val="paragraph"/>
              <w:numPr>
                <w:ilvl w:val="0"/>
                <w:numId w:val="41"/>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perform and demonstrate four basic strokes with 10 opportunities.</w:t>
            </w:r>
            <w:r>
              <w:rPr>
                <w:rStyle w:val="eop"/>
                <w:rFonts w:ascii="Tahoma" w:hAnsi="Tahoma" w:cs="Tahoma"/>
                <w:sz w:val="22"/>
                <w:szCs w:val="22"/>
              </w:rPr>
              <w:t> </w:t>
            </w:r>
          </w:p>
          <w:p w14:paraId="59DB3076" w14:textId="77777777" w:rsidR="00306B42" w:rsidRDefault="00306B42" w:rsidP="00D30D6B">
            <w:pPr>
              <w:pStyle w:val="paragraph"/>
              <w:numPr>
                <w:ilvl w:val="0"/>
                <w:numId w:val="42"/>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the knowledge of the rules of the game with 10 opportunities.</w:t>
            </w:r>
            <w:r>
              <w:rPr>
                <w:rStyle w:val="eop"/>
                <w:rFonts w:ascii="Tahoma" w:hAnsi="Tahoma" w:cs="Tahoma"/>
                <w:sz w:val="22"/>
                <w:szCs w:val="22"/>
              </w:rPr>
              <w:t> </w:t>
            </w:r>
          </w:p>
          <w:p w14:paraId="50C46587" w14:textId="56B08429" w:rsidR="00AE041C" w:rsidRPr="000C15DE" w:rsidRDefault="00306B42" w:rsidP="00D30D6B">
            <w:pPr>
              <w:pStyle w:val="paragraph"/>
              <w:numPr>
                <w:ilvl w:val="0"/>
                <w:numId w:val="43"/>
              </w:numPr>
              <w:ind w:left="1080" w:firstLine="0"/>
              <w:jc w:val="both"/>
              <w:textAlignment w:val="baseline"/>
              <w:rPr>
                <w:rFonts w:ascii="Tahoma" w:hAnsi="Tahoma" w:cs="Tahoma"/>
                <w:sz w:val="22"/>
                <w:szCs w:val="22"/>
              </w:rPr>
            </w:pPr>
            <w:r>
              <w:rPr>
                <w:rStyle w:val="normaltextrun"/>
                <w:rFonts w:ascii="Tahoma" w:hAnsi="Tahoma" w:cs="Tahoma"/>
                <w:sz w:val="22"/>
                <w:szCs w:val="22"/>
              </w:rPr>
              <w:lastRenderedPageBreak/>
              <w:t xml:space="preserve">Students will improve footwork skills and drills </w:t>
            </w:r>
            <w:proofErr w:type="gramStart"/>
            <w:r>
              <w:rPr>
                <w:rStyle w:val="normaltextrun"/>
                <w:rFonts w:ascii="Tahoma" w:hAnsi="Tahoma" w:cs="Tahoma"/>
                <w:sz w:val="22"/>
                <w:szCs w:val="22"/>
              </w:rPr>
              <w:t>in order to</w:t>
            </w:r>
            <w:proofErr w:type="gramEnd"/>
            <w:r>
              <w:rPr>
                <w:rStyle w:val="normaltextrun"/>
                <w:rFonts w:ascii="Tahoma" w:hAnsi="Tahoma" w:cs="Tahoma"/>
                <w:sz w:val="22"/>
                <w:szCs w:val="22"/>
              </w:rPr>
              <w:t xml:space="preserve"> execute court coverage with 10 different skills.</w:t>
            </w:r>
          </w:p>
          <w:p w14:paraId="0EA92FD7" w14:textId="2FC093C0" w:rsidR="00306B42" w:rsidRDefault="00306B42" w:rsidP="00306B42">
            <w:pPr>
              <w:pStyle w:val="paragraph"/>
              <w:jc w:val="both"/>
              <w:textAlignment w:val="baseline"/>
            </w:pPr>
            <w:r>
              <w:rPr>
                <w:rStyle w:val="normaltextrun"/>
                <w:rFonts w:ascii="Tahoma" w:hAnsi="Tahoma" w:cs="Tahoma"/>
                <w:b/>
                <w:bCs/>
                <w:sz w:val="22"/>
                <w:szCs w:val="22"/>
              </w:rPr>
              <w:t>KIN 74C – Badminton 3 – Intermediate</w:t>
            </w:r>
            <w:r>
              <w:rPr>
                <w:rStyle w:val="eop"/>
                <w:rFonts w:ascii="Tahoma" w:hAnsi="Tahoma" w:cs="Tahoma"/>
                <w:sz w:val="22"/>
                <w:szCs w:val="22"/>
              </w:rPr>
              <w:t> </w:t>
            </w:r>
          </w:p>
          <w:p w14:paraId="0B9D0255" w14:textId="77777777" w:rsidR="00306B42" w:rsidRDefault="00306B42" w:rsidP="00D30D6B">
            <w:pPr>
              <w:pStyle w:val="paragraph"/>
              <w:numPr>
                <w:ilvl w:val="0"/>
                <w:numId w:val="44"/>
              </w:numPr>
              <w:ind w:left="1080" w:firstLine="0"/>
              <w:jc w:val="both"/>
              <w:textAlignment w:val="baseline"/>
              <w:rPr>
                <w:rFonts w:ascii="Tahoma" w:hAnsi="Tahoma" w:cs="Tahoma"/>
                <w:sz w:val="22"/>
                <w:szCs w:val="22"/>
              </w:rPr>
            </w:pPr>
            <w:r>
              <w:rPr>
                <w:rStyle w:val="normaltextrun"/>
                <w:rFonts w:ascii="Tahoma" w:hAnsi="Tahoma" w:cs="Tahoma"/>
                <w:sz w:val="22"/>
                <w:szCs w:val="22"/>
              </w:rPr>
              <w:t> Students will perform and demonstrate four basic strokes with 10 opportunities.</w:t>
            </w:r>
            <w:r>
              <w:rPr>
                <w:rStyle w:val="eop"/>
                <w:rFonts w:ascii="Tahoma" w:hAnsi="Tahoma" w:cs="Tahoma"/>
                <w:sz w:val="22"/>
                <w:szCs w:val="22"/>
              </w:rPr>
              <w:t> </w:t>
            </w:r>
          </w:p>
          <w:p w14:paraId="216F2556" w14:textId="77777777" w:rsidR="00306B42" w:rsidRDefault="00306B42" w:rsidP="00D30D6B">
            <w:pPr>
              <w:pStyle w:val="paragraph"/>
              <w:numPr>
                <w:ilvl w:val="0"/>
                <w:numId w:val="45"/>
              </w:numPr>
              <w:ind w:left="1080" w:firstLine="0"/>
              <w:jc w:val="both"/>
              <w:textAlignment w:val="baseline"/>
              <w:rPr>
                <w:rFonts w:ascii="Tahoma" w:hAnsi="Tahoma" w:cs="Tahoma"/>
                <w:sz w:val="22"/>
                <w:szCs w:val="22"/>
              </w:rPr>
            </w:pPr>
            <w:r>
              <w:rPr>
                <w:rStyle w:val="normaltextrun"/>
                <w:rFonts w:ascii="Tahoma" w:hAnsi="Tahoma" w:cs="Tahoma"/>
                <w:sz w:val="22"/>
                <w:szCs w:val="22"/>
              </w:rPr>
              <w:t>Students will demonstrate the knowledge of the rules of the games with 10 opportunities.</w:t>
            </w:r>
            <w:r>
              <w:rPr>
                <w:rStyle w:val="eop"/>
                <w:rFonts w:ascii="Tahoma" w:hAnsi="Tahoma" w:cs="Tahoma"/>
                <w:sz w:val="22"/>
                <w:szCs w:val="22"/>
              </w:rPr>
              <w:t> </w:t>
            </w:r>
          </w:p>
          <w:p w14:paraId="2CD946A6" w14:textId="5F87CB16" w:rsidR="00306B42" w:rsidRPr="00696866" w:rsidRDefault="00306B42" w:rsidP="00D30D6B">
            <w:pPr>
              <w:pStyle w:val="paragraph"/>
              <w:numPr>
                <w:ilvl w:val="0"/>
                <w:numId w:val="46"/>
              </w:numPr>
              <w:ind w:left="1080" w:firstLine="0"/>
              <w:jc w:val="both"/>
              <w:textAlignment w:val="baseline"/>
              <w:rPr>
                <w:rFonts w:ascii="Tahoma" w:hAnsi="Tahoma" w:cs="Tahoma"/>
                <w:sz w:val="22"/>
                <w:szCs w:val="22"/>
              </w:rPr>
            </w:pPr>
            <w:r>
              <w:rPr>
                <w:rStyle w:val="normaltextrun"/>
                <w:rFonts w:ascii="Tahoma" w:hAnsi="Tahoma" w:cs="Tahoma"/>
                <w:sz w:val="22"/>
                <w:szCs w:val="22"/>
              </w:rPr>
              <w:t xml:space="preserve">Students will improve footwork skills and drills </w:t>
            </w:r>
            <w:proofErr w:type="gramStart"/>
            <w:r>
              <w:rPr>
                <w:rStyle w:val="normaltextrun"/>
                <w:rFonts w:ascii="Tahoma" w:hAnsi="Tahoma" w:cs="Tahoma"/>
                <w:sz w:val="22"/>
                <w:szCs w:val="22"/>
              </w:rPr>
              <w:t>in order to</w:t>
            </w:r>
            <w:proofErr w:type="gramEnd"/>
            <w:r>
              <w:rPr>
                <w:rStyle w:val="normaltextrun"/>
                <w:rFonts w:ascii="Tahoma" w:hAnsi="Tahoma" w:cs="Tahoma"/>
                <w:sz w:val="22"/>
                <w:szCs w:val="22"/>
              </w:rPr>
              <w:t xml:space="preserve"> execute court coverage in badminton with 10 different skills.</w:t>
            </w:r>
            <w:r>
              <w:rPr>
                <w:rStyle w:val="eop"/>
                <w:rFonts w:ascii="Tahoma" w:hAnsi="Tahoma" w:cs="Tahoma"/>
                <w:sz w:val="22"/>
                <w:szCs w:val="22"/>
              </w:rPr>
              <w:t> </w:t>
            </w:r>
          </w:p>
          <w:p w14:paraId="6AE82244" w14:textId="40FF7C7F" w:rsidR="00306B42" w:rsidRDefault="00306B42" w:rsidP="00306B42">
            <w:pPr>
              <w:pStyle w:val="paragraph"/>
              <w:jc w:val="both"/>
              <w:textAlignment w:val="baseline"/>
            </w:pPr>
            <w:r>
              <w:rPr>
                <w:rStyle w:val="normaltextrun"/>
                <w:rFonts w:ascii="Tahoma" w:hAnsi="Tahoma" w:cs="Tahoma"/>
                <w:b/>
                <w:bCs/>
                <w:sz w:val="22"/>
                <w:szCs w:val="22"/>
              </w:rPr>
              <w:t>KIN 74D – Badminton 4 – Advanced</w:t>
            </w:r>
            <w:r>
              <w:rPr>
                <w:rStyle w:val="eop"/>
                <w:rFonts w:ascii="Tahoma" w:hAnsi="Tahoma" w:cs="Tahoma"/>
                <w:sz w:val="22"/>
                <w:szCs w:val="22"/>
              </w:rPr>
              <w:t> </w:t>
            </w:r>
          </w:p>
          <w:p w14:paraId="66777C84" w14:textId="77777777" w:rsidR="00306B42" w:rsidRDefault="00306B42" w:rsidP="00D30D6B">
            <w:pPr>
              <w:pStyle w:val="paragraph"/>
              <w:numPr>
                <w:ilvl w:val="0"/>
                <w:numId w:val="47"/>
              </w:numPr>
              <w:ind w:left="1080" w:firstLine="0"/>
              <w:jc w:val="both"/>
              <w:textAlignment w:val="baseline"/>
              <w:rPr>
                <w:rFonts w:ascii="Tahoma" w:hAnsi="Tahoma" w:cs="Tahoma"/>
                <w:sz w:val="22"/>
                <w:szCs w:val="22"/>
              </w:rPr>
            </w:pPr>
            <w:r>
              <w:rPr>
                <w:rStyle w:val="normaltextrun"/>
                <w:rFonts w:ascii="Tahoma" w:hAnsi="Tahoma" w:cs="Tahoma"/>
                <w:sz w:val="22"/>
                <w:szCs w:val="22"/>
              </w:rPr>
              <w:t> Students will perform and demonstrate four basic strokes with 10 opportunities.</w:t>
            </w:r>
            <w:r>
              <w:rPr>
                <w:rStyle w:val="eop"/>
                <w:rFonts w:ascii="Tahoma" w:hAnsi="Tahoma" w:cs="Tahoma"/>
                <w:sz w:val="22"/>
                <w:szCs w:val="22"/>
              </w:rPr>
              <w:t> </w:t>
            </w:r>
          </w:p>
          <w:p w14:paraId="10F0D0DD" w14:textId="77777777" w:rsidR="00306B42" w:rsidRDefault="00306B42" w:rsidP="00D30D6B">
            <w:pPr>
              <w:pStyle w:val="paragraph"/>
              <w:numPr>
                <w:ilvl w:val="0"/>
                <w:numId w:val="48"/>
              </w:numPr>
              <w:ind w:left="1080" w:firstLine="0"/>
              <w:jc w:val="both"/>
              <w:textAlignment w:val="baseline"/>
              <w:rPr>
                <w:rFonts w:ascii="Tahoma" w:hAnsi="Tahoma" w:cs="Tahoma"/>
                <w:sz w:val="22"/>
                <w:szCs w:val="22"/>
              </w:rPr>
            </w:pPr>
            <w:r>
              <w:rPr>
                <w:rStyle w:val="normaltextrun"/>
                <w:rFonts w:ascii="Tahoma" w:hAnsi="Tahoma" w:cs="Tahoma"/>
                <w:sz w:val="22"/>
                <w:szCs w:val="22"/>
              </w:rPr>
              <w:t> Students will demonstrate the knowledge of the rules of the game with 10 opportunities.</w:t>
            </w:r>
            <w:r>
              <w:rPr>
                <w:rStyle w:val="eop"/>
                <w:rFonts w:ascii="Tahoma" w:hAnsi="Tahoma" w:cs="Tahoma"/>
                <w:sz w:val="22"/>
                <w:szCs w:val="22"/>
              </w:rPr>
              <w:t> </w:t>
            </w:r>
          </w:p>
          <w:p w14:paraId="0D4A7518" w14:textId="4E6618F3" w:rsidR="00306B42" w:rsidRPr="00696866" w:rsidRDefault="00306B42" w:rsidP="00D30D6B">
            <w:pPr>
              <w:pStyle w:val="paragraph"/>
              <w:numPr>
                <w:ilvl w:val="0"/>
                <w:numId w:val="49"/>
              </w:numPr>
              <w:ind w:left="1080" w:firstLine="0"/>
              <w:jc w:val="both"/>
              <w:textAlignment w:val="baseline"/>
              <w:rPr>
                <w:rFonts w:ascii="Tahoma" w:hAnsi="Tahoma" w:cs="Tahoma"/>
                <w:sz w:val="22"/>
                <w:szCs w:val="22"/>
              </w:rPr>
            </w:pPr>
            <w:r>
              <w:rPr>
                <w:rStyle w:val="normaltextrun"/>
                <w:rFonts w:ascii="Tahoma" w:hAnsi="Tahoma" w:cs="Tahoma"/>
                <w:sz w:val="22"/>
                <w:szCs w:val="22"/>
              </w:rPr>
              <w:t xml:space="preserve">Students will improve footwork skills and drills </w:t>
            </w:r>
            <w:r w:rsidR="007A58B3">
              <w:rPr>
                <w:rStyle w:val="normaltextrun"/>
                <w:rFonts w:ascii="Tahoma" w:hAnsi="Tahoma" w:cs="Tahoma"/>
                <w:sz w:val="22"/>
                <w:szCs w:val="22"/>
              </w:rPr>
              <w:t>to</w:t>
            </w:r>
            <w:r>
              <w:rPr>
                <w:rStyle w:val="normaltextrun"/>
                <w:rFonts w:ascii="Tahoma" w:hAnsi="Tahoma" w:cs="Tahoma"/>
                <w:sz w:val="22"/>
                <w:szCs w:val="22"/>
              </w:rPr>
              <w:t xml:space="preserve"> execute court coverage with 10 different skills.</w:t>
            </w:r>
            <w:r>
              <w:rPr>
                <w:rStyle w:val="eop"/>
                <w:rFonts w:ascii="Tahoma" w:hAnsi="Tahoma" w:cs="Tahoma"/>
                <w:sz w:val="22"/>
                <w:szCs w:val="22"/>
              </w:rPr>
              <w:t> </w:t>
            </w:r>
          </w:p>
          <w:p w14:paraId="0FA8A29F" w14:textId="1ED3BE14" w:rsidR="00306B42" w:rsidRDefault="00306B42" w:rsidP="00306B42">
            <w:pPr>
              <w:pStyle w:val="paragraph"/>
              <w:jc w:val="both"/>
              <w:textAlignment w:val="baseline"/>
              <w:rPr>
                <w:rStyle w:val="eop"/>
                <w:rFonts w:ascii="Tahoma" w:hAnsi="Tahoma" w:cs="Tahoma"/>
                <w:sz w:val="22"/>
                <w:szCs w:val="22"/>
              </w:rPr>
            </w:pPr>
            <w:r>
              <w:rPr>
                <w:rStyle w:val="normaltextrun"/>
                <w:rFonts w:ascii="Tahoma" w:hAnsi="Tahoma" w:cs="Tahoma"/>
                <w:b/>
                <w:bCs/>
                <w:sz w:val="22"/>
                <w:szCs w:val="22"/>
              </w:rPr>
              <w:t>KIN 134 – Care and Prevention of Athletic Injuries</w:t>
            </w:r>
            <w:r>
              <w:rPr>
                <w:rStyle w:val="eop"/>
                <w:rFonts w:ascii="Tahoma" w:hAnsi="Tahoma" w:cs="Tahoma"/>
                <w:sz w:val="22"/>
                <w:szCs w:val="22"/>
              </w:rPr>
              <w:t> </w:t>
            </w:r>
          </w:p>
          <w:p w14:paraId="647E1659" w14:textId="3D3D3A29" w:rsidR="000C6363" w:rsidRDefault="00F75AFF" w:rsidP="00D30D6B">
            <w:pPr>
              <w:pStyle w:val="paragraph"/>
              <w:numPr>
                <w:ilvl w:val="0"/>
                <w:numId w:val="50"/>
              </w:numPr>
              <w:jc w:val="both"/>
              <w:textAlignment w:val="baseline"/>
              <w:rPr>
                <w:rStyle w:val="eop"/>
              </w:rPr>
            </w:pPr>
            <w:r>
              <w:rPr>
                <w:rStyle w:val="eop"/>
              </w:rPr>
              <w:t xml:space="preserve"> Explain the principles of athletic injury, including</w:t>
            </w:r>
            <w:r w:rsidR="00E8162C">
              <w:rPr>
                <w:rStyle w:val="eop"/>
              </w:rPr>
              <w:t>:</w:t>
            </w:r>
          </w:p>
          <w:p w14:paraId="5EE6AA6D" w14:textId="73BBDF42" w:rsidR="00FA3DC9" w:rsidRDefault="00FA3DC9" w:rsidP="00D30D6B">
            <w:pPr>
              <w:pStyle w:val="paragraph"/>
              <w:numPr>
                <w:ilvl w:val="1"/>
                <w:numId w:val="49"/>
              </w:numPr>
              <w:jc w:val="both"/>
              <w:textAlignment w:val="baseline"/>
            </w:pPr>
            <w:r>
              <w:t xml:space="preserve"> Policy and Procedure</w:t>
            </w:r>
          </w:p>
          <w:p w14:paraId="46E994EE" w14:textId="5A3A4B61" w:rsidR="00FA3DC9" w:rsidRDefault="00FA3DC9" w:rsidP="00D30D6B">
            <w:pPr>
              <w:pStyle w:val="paragraph"/>
              <w:numPr>
                <w:ilvl w:val="1"/>
                <w:numId w:val="49"/>
              </w:numPr>
              <w:jc w:val="both"/>
              <w:textAlignment w:val="baseline"/>
            </w:pPr>
            <w:r>
              <w:t xml:space="preserve"> Legal and nutritional issues</w:t>
            </w:r>
          </w:p>
          <w:p w14:paraId="5CA7761D" w14:textId="4F7FBD5A" w:rsidR="00FA3DC9" w:rsidRDefault="00FA3DC9" w:rsidP="00D30D6B">
            <w:pPr>
              <w:pStyle w:val="paragraph"/>
              <w:numPr>
                <w:ilvl w:val="1"/>
                <w:numId w:val="49"/>
              </w:numPr>
              <w:jc w:val="both"/>
              <w:textAlignment w:val="baseline"/>
            </w:pPr>
            <w:r>
              <w:t xml:space="preserve"> Proper care, preventions, </w:t>
            </w:r>
            <w:r w:rsidR="00BC77B8">
              <w:t>evaluation,</w:t>
            </w:r>
            <w:r w:rsidR="00EF3107">
              <w:t xml:space="preserve"> and rehabilitation of athletic injuries</w:t>
            </w:r>
          </w:p>
          <w:p w14:paraId="7B980DAB" w14:textId="341C4DA7" w:rsidR="00EF3107" w:rsidRDefault="00EF3107" w:rsidP="00D30D6B">
            <w:pPr>
              <w:pStyle w:val="paragraph"/>
              <w:numPr>
                <w:ilvl w:val="0"/>
                <w:numId w:val="50"/>
              </w:numPr>
              <w:jc w:val="both"/>
              <w:textAlignment w:val="baseline"/>
            </w:pPr>
            <w:r>
              <w:t xml:space="preserve">Demonstrate </w:t>
            </w:r>
            <w:r w:rsidR="00410287">
              <w:t>and explain how to evaluate various athletic injuries and rehab plans.</w:t>
            </w:r>
          </w:p>
          <w:p w14:paraId="3D092AF9" w14:textId="0BEC441B" w:rsidR="00306B42" w:rsidRPr="0075748C" w:rsidRDefault="00410287" w:rsidP="00D30D6B">
            <w:pPr>
              <w:pStyle w:val="paragraph"/>
              <w:numPr>
                <w:ilvl w:val="0"/>
                <w:numId w:val="50"/>
              </w:numPr>
              <w:jc w:val="both"/>
              <w:textAlignment w:val="baseline"/>
            </w:pPr>
            <w:r>
              <w:t xml:space="preserve">Explain on field acute care and emergency </w:t>
            </w:r>
            <w:r w:rsidR="00BC77B8">
              <w:t>procedure.</w:t>
            </w:r>
          </w:p>
          <w:p w14:paraId="721B0FCD" w14:textId="6700A524" w:rsidR="00306B42" w:rsidRDefault="00306B42" w:rsidP="00306B42">
            <w:pPr>
              <w:pStyle w:val="paragraph"/>
              <w:jc w:val="both"/>
              <w:textAlignment w:val="baseline"/>
            </w:pPr>
            <w:r>
              <w:rPr>
                <w:rStyle w:val="normaltextrun"/>
                <w:rFonts w:ascii="Tahoma" w:hAnsi="Tahoma" w:cs="Tahoma"/>
                <w:b/>
                <w:bCs/>
                <w:sz w:val="22"/>
                <w:szCs w:val="22"/>
              </w:rPr>
              <w:t>KIN 150</w:t>
            </w:r>
            <w:r>
              <w:rPr>
                <w:rStyle w:val="normaltextrun"/>
                <w:rFonts w:ascii="Tahoma" w:hAnsi="Tahoma" w:cs="Tahoma"/>
                <w:sz w:val="22"/>
                <w:szCs w:val="22"/>
              </w:rPr>
              <w:t xml:space="preserve"> –</w:t>
            </w:r>
            <w:r>
              <w:rPr>
                <w:rStyle w:val="normaltextrun"/>
                <w:rFonts w:ascii="Tahoma" w:hAnsi="Tahoma" w:cs="Tahoma"/>
                <w:b/>
                <w:bCs/>
                <w:sz w:val="22"/>
                <w:szCs w:val="22"/>
              </w:rPr>
              <w:t xml:space="preserve"> Introduction to Kinesiology</w:t>
            </w:r>
            <w:r>
              <w:rPr>
                <w:rStyle w:val="eop"/>
                <w:rFonts w:ascii="Tahoma" w:hAnsi="Tahoma" w:cs="Tahoma"/>
                <w:sz w:val="22"/>
                <w:szCs w:val="22"/>
              </w:rPr>
              <w:t> </w:t>
            </w:r>
          </w:p>
          <w:p w14:paraId="7197A749" w14:textId="77777777" w:rsidR="00626B66" w:rsidRDefault="00626B66" w:rsidP="00D30D6B">
            <w:pPr>
              <w:pStyle w:val="paragraph"/>
              <w:numPr>
                <w:ilvl w:val="0"/>
                <w:numId w:val="51"/>
              </w:numPr>
              <w:jc w:val="both"/>
              <w:textAlignment w:val="baseline"/>
              <w:rPr>
                <w:rStyle w:val="normaltextrun"/>
              </w:rPr>
            </w:pPr>
            <w:r>
              <w:rPr>
                <w:rStyle w:val="normaltextrun"/>
              </w:rPr>
              <w:t>Evaluate different career pathways in kinesiology and discuss the basic requirements needed to pursue a career in Kinesiology.</w:t>
            </w:r>
          </w:p>
          <w:p w14:paraId="232FCC70" w14:textId="77777777" w:rsidR="00915B0F" w:rsidRDefault="00626B66" w:rsidP="00D30D6B">
            <w:pPr>
              <w:pStyle w:val="paragraph"/>
              <w:numPr>
                <w:ilvl w:val="0"/>
                <w:numId w:val="51"/>
              </w:numPr>
              <w:jc w:val="both"/>
              <w:textAlignment w:val="baseline"/>
              <w:rPr>
                <w:rStyle w:val="eop"/>
              </w:rPr>
            </w:pPr>
            <w:r>
              <w:rPr>
                <w:rStyle w:val="eop"/>
              </w:rPr>
              <w:t>Demons</w:t>
            </w:r>
            <w:r w:rsidR="00915B0F">
              <w:rPr>
                <w:rStyle w:val="eop"/>
              </w:rPr>
              <w:t>trate the ability to think critically through:</w:t>
            </w:r>
          </w:p>
          <w:p w14:paraId="6C29BF72" w14:textId="3EBEBF70" w:rsidR="00915B0F" w:rsidRDefault="00915B0F" w:rsidP="00D30D6B">
            <w:pPr>
              <w:pStyle w:val="paragraph"/>
              <w:numPr>
                <w:ilvl w:val="1"/>
                <w:numId w:val="48"/>
              </w:numPr>
              <w:jc w:val="both"/>
              <w:textAlignment w:val="baseline"/>
              <w:rPr>
                <w:rStyle w:val="eop"/>
              </w:rPr>
            </w:pPr>
            <w:r>
              <w:rPr>
                <w:rStyle w:val="eop"/>
              </w:rPr>
              <w:t xml:space="preserve"> Performance of health, </w:t>
            </w:r>
            <w:r w:rsidR="00BC77B8">
              <w:rPr>
                <w:rStyle w:val="eop"/>
              </w:rPr>
              <w:t>fitness,</w:t>
            </w:r>
            <w:r>
              <w:rPr>
                <w:rStyle w:val="eop"/>
              </w:rPr>
              <w:t xml:space="preserve"> and movement assessment.</w:t>
            </w:r>
          </w:p>
          <w:p w14:paraId="207184E8" w14:textId="77777777" w:rsidR="0061707E" w:rsidRDefault="00915B0F" w:rsidP="00D30D6B">
            <w:pPr>
              <w:pStyle w:val="paragraph"/>
              <w:numPr>
                <w:ilvl w:val="1"/>
                <w:numId w:val="48"/>
              </w:numPr>
              <w:jc w:val="both"/>
              <w:textAlignment w:val="baseline"/>
              <w:rPr>
                <w:rStyle w:val="eop"/>
              </w:rPr>
            </w:pPr>
            <w:r>
              <w:rPr>
                <w:rStyle w:val="eop"/>
              </w:rPr>
              <w:t xml:space="preserve"> The acquisition, analysis, and interpretation </w:t>
            </w:r>
            <w:r w:rsidR="0061707E">
              <w:rPr>
                <w:rStyle w:val="eop"/>
              </w:rPr>
              <w:t>of data</w:t>
            </w:r>
          </w:p>
          <w:p w14:paraId="2DC40102" w14:textId="77777777" w:rsidR="0061707E" w:rsidRDefault="0061707E" w:rsidP="00D30D6B">
            <w:pPr>
              <w:pStyle w:val="paragraph"/>
              <w:numPr>
                <w:ilvl w:val="1"/>
                <w:numId w:val="48"/>
              </w:numPr>
              <w:jc w:val="both"/>
              <w:textAlignment w:val="baseline"/>
              <w:rPr>
                <w:rStyle w:val="eop"/>
              </w:rPr>
            </w:pPr>
            <w:r>
              <w:rPr>
                <w:rStyle w:val="eop"/>
              </w:rPr>
              <w:t xml:space="preserve"> The evaluation and application of current research literature.</w:t>
            </w:r>
          </w:p>
          <w:p w14:paraId="5EC22590" w14:textId="2B8A29D0" w:rsidR="00306B42" w:rsidRDefault="0061707E" w:rsidP="00D30D6B">
            <w:pPr>
              <w:pStyle w:val="paragraph"/>
              <w:numPr>
                <w:ilvl w:val="0"/>
                <w:numId w:val="48"/>
              </w:numPr>
              <w:jc w:val="both"/>
              <w:textAlignment w:val="baseline"/>
            </w:pPr>
            <w:r>
              <w:rPr>
                <w:rStyle w:val="eop"/>
              </w:rPr>
              <w:lastRenderedPageBreak/>
              <w:t>Knowledge of professional and ethical decision-making skills and civic responsibility, and effective and oral written communication, including the use of information technology, in both academic and professional settings</w:t>
            </w:r>
            <w:r w:rsidR="00E87B46">
              <w:rPr>
                <w:rStyle w:val="eop"/>
              </w:rPr>
              <w:t>.</w:t>
            </w:r>
            <w:r w:rsidR="00306B42" w:rsidRPr="00E87B46">
              <w:rPr>
                <w:rStyle w:val="eop"/>
                <w:rFonts w:ascii="Tahoma" w:hAnsi="Tahoma" w:cs="Tahoma"/>
                <w:sz w:val="22"/>
                <w:szCs w:val="22"/>
              </w:rPr>
              <w:t> </w:t>
            </w:r>
          </w:p>
          <w:p w14:paraId="1291904A" w14:textId="6B82A467" w:rsidR="001421F4" w:rsidRPr="00E87B46" w:rsidRDefault="00306B42" w:rsidP="00E87B46">
            <w:pPr>
              <w:pStyle w:val="paragraph"/>
              <w:ind w:left="720"/>
              <w:jc w:val="both"/>
              <w:textAlignment w:val="baseline"/>
            </w:pPr>
            <w:r>
              <w:rPr>
                <w:rStyle w:val="eop"/>
                <w:rFonts w:ascii="Tahoma" w:hAnsi="Tahoma" w:cs="Tahoma"/>
                <w:sz w:val="22"/>
                <w:szCs w:val="22"/>
              </w:rPr>
              <w:t>  </w:t>
            </w:r>
          </w:p>
          <w:p w14:paraId="65C8AC50" w14:textId="77777777" w:rsidR="005C5524" w:rsidRPr="00397C07" w:rsidRDefault="005C5524" w:rsidP="00FC2AC1">
            <w:pPr>
              <w:pStyle w:val="ListParagraph"/>
              <w:rPr>
                <w:rFonts w:ascii="Tahoma" w:hAnsi="Tahoma" w:cs="Tahoma"/>
              </w:rPr>
            </w:pPr>
          </w:p>
          <w:p w14:paraId="0A3925F0" w14:textId="77777777"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r w:rsidR="00696866" w:rsidRPr="00397C07" w14:paraId="313F054E" w14:textId="77777777" w:rsidTr="00CA1258">
        <w:trPr>
          <w:trHeight w:val="1674"/>
        </w:trPr>
        <w:tc>
          <w:tcPr>
            <w:tcW w:w="9378" w:type="dxa"/>
          </w:tcPr>
          <w:p w14:paraId="0D4528E8" w14:textId="77777777" w:rsidR="00696866" w:rsidRDefault="00696866" w:rsidP="00306B42">
            <w:pPr>
              <w:pStyle w:val="paragraph"/>
              <w:jc w:val="both"/>
              <w:textAlignment w:val="baseline"/>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58F4EE5" w14:textId="77777777" w:rsidR="002030DA" w:rsidRPr="00397C07" w:rsidRDefault="002030DA" w:rsidP="00AC7EC4">
            <w:pPr>
              <w:rPr>
                <w:rFonts w:ascii="Tahoma" w:hAnsi="Tahoma" w:cs="Tahoma"/>
              </w:rPr>
            </w:pPr>
          </w:p>
          <w:p w14:paraId="2B9AF451" w14:textId="0DB46212" w:rsidR="002030DA" w:rsidRDefault="00681B10" w:rsidP="00AC7EC4">
            <w:pPr>
              <w:rPr>
                <w:rFonts w:ascii="Tahoma" w:hAnsi="Tahoma" w:cs="Tahoma"/>
              </w:rPr>
            </w:pPr>
            <w:r w:rsidRPr="004568F3">
              <w:rPr>
                <w:rFonts w:ascii="Tahoma" w:hAnsi="Tahoma" w:cs="Tahoma"/>
                <w:b/>
                <w:bCs/>
              </w:rPr>
              <w:t>The following SLOs were accessed in 2022</w:t>
            </w:r>
            <w:r w:rsidR="004568F3">
              <w:rPr>
                <w:rFonts w:ascii="Tahoma" w:hAnsi="Tahoma" w:cs="Tahoma"/>
              </w:rPr>
              <w:t>:</w:t>
            </w:r>
          </w:p>
          <w:p w14:paraId="1E4E0293" w14:textId="1D602AAE" w:rsidR="004568F3" w:rsidRDefault="004568F3" w:rsidP="00D30D6B">
            <w:pPr>
              <w:pStyle w:val="ListParagraph"/>
              <w:numPr>
                <w:ilvl w:val="0"/>
                <w:numId w:val="52"/>
              </w:numPr>
              <w:rPr>
                <w:rFonts w:ascii="Tahoma" w:hAnsi="Tahoma" w:cs="Tahoma"/>
              </w:rPr>
            </w:pPr>
            <w:r>
              <w:rPr>
                <w:rFonts w:ascii="Tahoma" w:hAnsi="Tahoma" w:cs="Tahoma"/>
              </w:rPr>
              <w:t xml:space="preserve">KIN 54 </w:t>
            </w:r>
            <w:r w:rsidR="00F1374A">
              <w:rPr>
                <w:rFonts w:ascii="Tahoma" w:hAnsi="Tahoma" w:cs="Tahoma"/>
              </w:rPr>
              <w:t>– SLO #1, Spring 22</w:t>
            </w:r>
          </w:p>
          <w:p w14:paraId="79DE43D5" w14:textId="420E8D86" w:rsidR="00F1374A" w:rsidRDefault="00F1374A" w:rsidP="00D30D6B">
            <w:pPr>
              <w:pStyle w:val="ListParagraph"/>
              <w:numPr>
                <w:ilvl w:val="0"/>
                <w:numId w:val="52"/>
              </w:numPr>
              <w:rPr>
                <w:rFonts w:ascii="Tahoma" w:hAnsi="Tahoma" w:cs="Tahoma"/>
              </w:rPr>
            </w:pPr>
            <w:r>
              <w:rPr>
                <w:rFonts w:ascii="Tahoma" w:hAnsi="Tahoma" w:cs="Tahoma"/>
              </w:rPr>
              <w:t xml:space="preserve"> KIN 54 – SLO #</w:t>
            </w:r>
            <w:r w:rsidR="005E195C">
              <w:rPr>
                <w:rFonts w:ascii="Tahoma" w:hAnsi="Tahoma" w:cs="Tahoma"/>
              </w:rPr>
              <w:t>2, Spring 22</w:t>
            </w:r>
          </w:p>
          <w:p w14:paraId="24C64F76" w14:textId="77777777" w:rsidR="005E195C" w:rsidRDefault="005E195C" w:rsidP="005E195C">
            <w:pPr>
              <w:rPr>
                <w:rFonts w:ascii="Tahoma" w:hAnsi="Tahoma" w:cs="Tahoma"/>
              </w:rPr>
            </w:pPr>
          </w:p>
          <w:p w14:paraId="2BBBB415" w14:textId="0D299493" w:rsidR="005E195C" w:rsidRPr="005E195C" w:rsidRDefault="00DA56CE" w:rsidP="005E195C">
            <w:pPr>
              <w:rPr>
                <w:rFonts w:ascii="Tahoma" w:hAnsi="Tahoma" w:cs="Tahoma"/>
              </w:rPr>
            </w:pPr>
            <w:r>
              <w:rPr>
                <w:rFonts w:ascii="Tahoma" w:hAnsi="Tahoma" w:cs="Tahoma"/>
              </w:rPr>
              <w:t xml:space="preserve">In KIN 54, the SLOs have provided </w:t>
            </w:r>
            <w:r w:rsidR="00935654">
              <w:rPr>
                <w:rFonts w:ascii="Tahoma" w:hAnsi="Tahoma" w:cs="Tahoma"/>
              </w:rPr>
              <w:t xml:space="preserve">clear and appropriate assessment measures.  The SLOs have helped instructors structure their </w:t>
            </w:r>
            <w:r w:rsidR="0029102E">
              <w:rPr>
                <w:rFonts w:ascii="Tahoma" w:hAnsi="Tahoma" w:cs="Tahoma"/>
              </w:rPr>
              <w:t>semester unit objectives and daily lesson plans.</w:t>
            </w:r>
            <w:r w:rsidR="00CE6C5B">
              <w:rPr>
                <w:rFonts w:ascii="Tahoma" w:hAnsi="Tahoma" w:cs="Tahoma"/>
              </w:rPr>
              <w:t xml:space="preserve">  Due to the high level of productivity </w:t>
            </w:r>
            <w:r w:rsidR="0015454D">
              <w:rPr>
                <w:rFonts w:ascii="Tahoma" w:hAnsi="Tahoma" w:cs="Tahoma"/>
              </w:rPr>
              <w:t xml:space="preserve">with KIN 54, I feel that the SLOs provide effective tools </w:t>
            </w:r>
            <w:r w:rsidR="00984597">
              <w:rPr>
                <w:rFonts w:ascii="Tahoma" w:hAnsi="Tahoma" w:cs="Tahoma"/>
              </w:rPr>
              <w:t>for</w:t>
            </w:r>
            <w:r w:rsidR="0015454D">
              <w:rPr>
                <w:rFonts w:ascii="Tahoma" w:hAnsi="Tahoma" w:cs="Tahoma"/>
              </w:rPr>
              <w:t xml:space="preserve"> student evaluation.</w:t>
            </w: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FA77AA9" w14:textId="77777777" w:rsidR="0049229C" w:rsidRDefault="00112D3E" w:rsidP="00D94D91">
            <w:pPr>
              <w:rPr>
                <w:rFonts w:ascii="Tahoma" w:hAnsi="Tahoma" w:cs="Tahoma"/>
              </w:rPr>
            </w:pPr>
            <w:r>
              <w:rPr>
                <w:rFonts w:ascii="Tahoma" w:hAnsi="Tahoma" w:cs="Tahoma"/>
              </w:rPr>
              <w:t xml:space="preserve">Assessment is an effective tool in </w:t>
            </w:r>
            <w:r w:rsidR="00FE2B80">
              <w:rPr>
                <w:rFonts w:ascii="Tahoma" w:hAnsi="Tahoma" w:cs="Tahoma"/>
              </w:rPr>
              <w:t>reviewing the targeted goals of each class.</w:t>
            </w:r>
          </w:p>
          <w:p w14:paraId="6B496EE7" w14:textId="77777777" w:rsidR="00FE2B80" w:rsidRDefault="00FE2B80" w:rsidP="00D94D91">
            <w:pPr>
              <w:rPr>
                <w:rFonts w:ascii="Tahoma" w:hAnsi="Tahoma" w:cs="Tahoma"/>
              </w:rPr>
            </w:pPr>
          </w:p>
          <w:p w14:paraId="5E27E656" w14:textId="6C415EC9" w:rsidR="00FE2B80" w:rsidRPr="00397C07" w:rsidRDefault="00FE2B80" w:rsidP="00D94D91">
            <w:pPr>
              <w:rPr>
                <w:rFonts w:ascii="Tahoma" w:hAnsi="Tahoma" w:cs="Tahoma"/>
              </w:rPr>
            </w:pPr>
            <w:r>
              <w:rPr>
                <w:rFonts w:ascii="Tahoma" w:hAnsi="Tahoma" w:cs="Tahoma"/>
              </w:rPr>
              <w:t xml:space="preserve">More work </w:t>
            </w:r>
            <w:r w:rsidR="0051489C">
              <w:rPr>
                <w:rFonts w:ascii="Tahoma" w:hAnsi="Tahoma" w:cs="Tahoma"/>
              </w:rPr>
              <w:t>must be directed to SLO assessment by all staff members</w:t>
            </w:r>
            <w:r w:rsidR="00B36695">
              <w:rPr>
                <w:rFonts w:ascii="Tahoma" w:hAnsi="Tahoma" w:cs="Tahoma"/>
              </w:rPr>
              <w:t xml:space="preserve"> in the Kinesiology discipline.</w:t>
            </w:r>
          </w:p>
        </w:tc>
      </w:tr>
    </w:tbl>
    <w:p w14:paraId="2F327208" w14:textId="77777777" w:rsidR="0049229C" w:rsidRPr="00397C07" w:rsidRDefault="0049229C" w:rsidP="004A25AB">
      <w:pPr>
        <w:rPr>
          <w:rFonts w:ascii="Tahoma" w:hAnsi="Tahoma" w:cs="Tahoma"/>
        </w:rPr>
      </w:pPr>
    </w:p>
    <w:p w14:paraId="559B69A5" w14:textId="4C7A31F4" w:rsidR="00792E7B" w:rsidRPr="00397C07" w:rsidRDefault="00792E7B" w:rsidP="004A25AB">
      <w:pPr>
        <w:rPr>
          <w:rFonts w:ascii="Tahoma" w:hAnsi="Tahoma" w:cs="Tahoma"/>
        </w:rPr>
      </w:pPr>
      <w:r w:rsidRPr="00397C07">
        <w:rPr>
          <w:rFonts w:ascii="Tahoma" w:hAnsi="Tahoma" w:cs="Tahoma"/>
        </w:rPr>
        <w:t>What percent of your programs have been assessed? (</w:t>
      </w:r>
      <w:r w:rsidR="00AC7EC4" w:rsidRPr="00397C07">
        <w:rPr>
          <w:rFonts w:ascii="Tahoma" w:hAnsi="Tahoma" w:cs="Tahoma"/>
        </w:rPr>
        <w:t>Mainly</w:t>
      </w:r>
      <w:r w:rsidRPr="00397C07">
        <w:rPr>
          <w:rFonts w:ascii="Tahoma" w:hAnsi="Tahoma" w:cs="Tahoma"/>
        </w:rPr>
        <w:t xml:space="preserve"> based on evidence in the report, attach other evidence as necessary; note: a complete program assessment means all Program Learning Outcomes (PLOs) have been assessed for that program)</w:t>
      </w:r>
      <w:r w:rsidR="001421F4"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2115032F" w14:textId="77777777" w:rsidR="004A25AB" w:rsidRDefault="004D2C66" w:rsidP="004A25AB">
            <w:pPr>
              <w:rPr>
                <w:rFonts w:ascii="Tahoma" w:hAnsi="Tahoma" w:cs="Tahoma"/>
                <w:b/>
                <w:bCs/>
              </w:rPr>
            </w:pPr>
            <w:r w:rsidRPr="004D2C66">
              <w:rPr>
                <w:rFonts w:ascii="Tahoma" w:hAnsi="Tahoma" w:cs="Tahoma"/>
                <w:b/>
                <w:bCs/>
              </w:rPr>
              <w:lastRenderedPageBreak/>
              <w:t>The PLOs have not been accessed at this time.</w:t>
            </w:r>
          </w:p>
          <w:p w14:paraId="1A0A2A75" w14:textId="77777777" w:rsidR="004D2C66" w:rsidRDefault="004D2C66" w:rsidP="004A25AB">
            <w:pPr>
              <w:rPr>
                <w:rFonts w:ascii="Tahoma" w:hAnsi="Tahoma" w:cs="Tahoma"/>
                <w:b/>
                <w:bCs/>
              </w:rPr>
            </w:pPr>
          </w:p>
          <w:p w14:paraId="0141A6DD" w14:textId="77777777" w:rsidR="004D2C66" w:rsidRDefault="003C36F6" w:rsidP="004A25AB">
            <w:pPr>
              <w:rPr>
                <w:rFonts w:ascii="Tahoma" w:hAnsi="Tahoma" w:cs="Tahoma"/>
              </w:rPr>
            </w:pPr>
            <w:r>
              <w:rPr>
                <w:rFonts w:ascii="Tahoma" w:hAnsi="Tahoma" w:cs="Tahoma"/>
              </w:rPr>
              <w:t>Plan to access PLOs:</w:t>
            </w:r>
          </w:p>
          <w:p w14:paraId="7C95654B" w14:textId="77777777" w:rsidR="003C36F6" w:rsidRDefault="00975832" w:rsidP="004A25AB">
            <w:pPr>
              <w:rPr>
                <w:rFonts w:ascii="Tahoma" w:hAnsi="Tahoma" w:cs="Tahoma"/>
              </w:rPr>
            </w:pPr>
            <w:r>
              <w:rPr>
                <w:rFonts w:ascii="Tahoma" w:hAnsi="Tahoma" w:cs="Tahoma"/>
              </w:rPr>
              <w:t>Fall 23:  KIN 54 A-D and KIN 150</w:t>
            </w:r>
          </w:p>
          <w:p w14:paraId="7C6033B9" w14:textId="77777777" w:rsidR="00975832" w:rsidRDefault="00975832" w:rsidP="004A25AB">
            <w:pPr>
              <w:rPr>
                <w:rFonts w:ascii="Tahoma" w:hAnsi="Tahoma" w:cs="Tahoma"/>
              </w:rPr>
            </w:pPr>
            <w:proofErr w:type="spellStart"/>
            <w:r>
              <w:rPr>
                <w:rFonts w:ascii="Tahoma" w:hAnsi="Tahoma" w:cs="Tahoma"/>
              </w:rPr>
              <w:t>Sp</w:t>
            </w:r>
            <w:proofErr w:type="spellEnd"/>
            <w:r>
              <w:rPr>
                <w:rFonts w:ascii="Tahoma" w:hAnsi="Tahoma" w:cs="Tahoma"/>
              </w:rPr>
              <w:t xml:space="preserve"> 24:   </w:t>
            </w:r>
            <w:r w:rsidR="00CA04C3">
              <w:rPr>
                <w:rFonts w:ascii="Tahoma" w:hAnsi="Tahoma" w:cs="Tahoma"/>
              </w:rPr>
              <w:t>KIN 58 A-D and KIN 51 A-C</w:t>
            </w:r>
          </w:p>
          <w:p w14:paraId="4630BC01" w14:textId="4477BF0A" w:rsidR="00CA04C3" w:rsidRPr="003C36F6" w:rsidRDefault="00CA04C3" w:rsidP="004A25AB">
            <w:pPr>
              <w:rPr>
                <w:rFonts w:ascii="Tahoma" w:hAnsi="Tahoma" w:cs="Tahoma"/>
              </w:rPr>
            </w:pPr>
            <w:r>
              <w:rPr>
                <w:rFonts w:ascii="Tahoma" w:hAnsi="Tahoma" w:cs="Tahoma"/>
              </w:rPr>
              <w:t xml:space="preserve">Fall 24:  KIN </w:t>
            </w:r>
            <w:r w:rsidR="00956B22">
              <w:rPr>
                <w:rFonts w:ascii="Tahoma" w:hAnsi="Tahoma" w:cs="Tahoma"/>
              </w:rPr>
              <w:t>74 A-D and KIN 134</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D30D6B">
      <w:pPr>
        <w:pStyle w:val="ListParagraph"/>
        <w:numPr>
          <w:ilvl w:val="0"/>
          <w:numId w:val="1"/>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D30D6B">
      <w:pPr>
        <w:pStyle w:val="ListParagraph"/>
        <w:numPr>
          <w:ilvl w:val="0"/>
          <w:numId w:val="1"/>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D30D6B">
      <w:pPr>
        <w:pStyle w:val="ListParagraph"/>
        <w:numPr>
          <w:ilvl w:val="0"/>
          <w:numId w:val="1"/>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D30D6B">
      <w:pPr>
        <w:pStyle w:val="ListParagraph"/>
        <w:numPr>
          <w:ilvl w:val="0"/>
          <w:numId w:val="1"/>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D30D6B">
      <w:pPr>
        <w:pStyle w:val="ListParagraph"/>
        <w:numPr>
          <w:ilvl w:val="0"/>
          <w:numId w:val="1"/>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77777777" w:rsidR="004A25AB" w:rsidRPr="00397C07" w:rsidRDefault="004A25AB" w:rsidP="004A25AB">
            <w:pPr>
              <w:rPr>
                <w:rFonts w:ascii="Tahoma" w:hAnsi="Tahoma" w:cs="Tahoma"/>
              </w:rPr>
            </w:pPr>
          </w:p>
          <w:p w14:paraId="61A4919F" w14:textId="342FD5F6" w:rsidR="001421F4" w:rsidRDefault="00C8082F" w:rsidP="004A25AB">
            <w:pPr>
              <w:rPr>
                <w:rFonts w:ascii="Tahoma" w:hAnsi="Tahoma" w:cs="Tahoma"/>
              </w:rPr>
            </w:pPr>
            <w:r>
              <w:rPr>
                <w:rFonts w:ascii="Tahoma" w:hAnsi="Tahoma" w:cs="Tahoma"/>
              </w:rPr>
              <w:t xml:space="preserve">Our Kinesiology discipline has not yet participated in </w:t>
            </w:r>
            <w:r w:rsidR="00023011">
              <w:rPr>
                <w:rFonts w:ascii="Tahoma" w:hAnsi="Tahoma" w:cs="Tahoma"/>
              </w:rPr>
              <w:t>assessing the Institutional Learning Outcomes. (</w:t>
            </w:r>
            <w:proofErr w:type="gramStart"/>
            <w:r w:rsidR="009E535D">
              <w:rPr>
                <w:rFonts w:ascii="Tahoma" w:hAnsi="Tahoma" w:cs="Tahoma"/>
              </w:rPr>
              <w:t xml:space="preserve">ILOs)  </w:t>
            </w:r>
            <w:r w:rsidR="005C00FA">
              <w:rPr>
                <w:rFonts w:ascii="Tahoma" w:hAnsi="Tahoma" w:cs="Tahoma"/>
              </w:rPr>
              <w:t>Our</w:t>
            </w:r>
            <w:proofErr w:type="gramEnd"/>
            <w:r w:rsidR="005C00FA">
              <w:rPr>
                <w:rFonts w:ascii="Tahoma" w:hAnsi="Tahoma" w:cs="Tahoma"/>
              </w:rPr>
              <w:t xml:space="preserve"> Kinesiology classes are taught in alignment with the College of Alameda ILOs.  The Kinesiology ILO assessment will begin in 2024.</w:t>
            </w:r>
          </w:p>
          <w:p w14:paraId="6B269FB3" w14:textId="77777777" w:rsidR="00EE1584" w:rsidRPr="00397C07" w:rsidRDefault="00EE1584" w:rsidP="004A25AB">
            <w:pPr>
              <w:rPr>
                <w:rFonts w:ascii="Tahoma" w:hAnsi="Tahoma" w:cs="Tahoma"/>
              </w:rPr>
            </w:pP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712F5CB2" w14:textId="282727B2" w:rsidR="00C24C3D" w:rsidRDefault="00792E7B" w:rsidP="00C24C3D">
      <w:pPr>
        <w:rPr>
          <w:rFonts w:ascii="Tahoma" w:hAnsi="Tahoma" w:cs="Tahoma"/>
          <w:b/>
          <w:u w:val="single"/>
        </w:rPr>
      </w:pPr>
      <w:r w:rsidRPr="00397C07">
        <w:rPr>
          <w:rFonts w:ascii="Tahoma" w:hAnsi="Tahoma" w:cs="Tahoma"/>
          <w:b/>
          <w:u w:val="single"/>
        </w:rPr>
        <w:lastRenderedPageBreak/>
        <w:t>Course Completion</w:t>
      </w:r>
    </w:p>
    <w:p w14:paraId="528DD298" w14:textId="77777777" w:rsidR="00C24C3D" w:rsidRDefault="00C24C3D" w:rsidP="00C24C3D">
      <w:pPr>
        <w:rPr>
          <w:rFonts w:ascii="Tahoma" w:hAnsi="Tahoma" w:cs="Tahoma"/>
          <w:b/>
          <w:u w:val="single"/>
        </w:rPr>
      </w:pPr>
    </w:p>
    <w:tbl>
      <w:tblPr>
        <w:tblW w:w="6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55"/>
        <w:gridCol w:w="1697"/>
        <w:gridCol w:w="1652"/>
      </w:tblGrid>
      <w:tr w:rsidR="00C24C3D" w:rsidRPr="00C24C3D" w14:paraId="509048E0" w14:textId="77777777" w:rsidTr="00C24C3D">
        <w:trPr>
          <w:trHeight w:val="701"/>
          <w:jc w:val="center"/>
        </w:trPr>
        <w:tc>
          <w:tcPr>
            <w:tcW w:w="1728" w:type="dxa"/>
            <w:shd w:val="clear" w:color="00539F" w:fill="00539F"/>
            <w:vAlign w:val="center"/>
            <w:hideMark/>
          </w:tcPr>
          <w:p w14:paraId="517842A7" w14:textId="77777777" w:rsidR="00C24C3D" w:rsidRPr="00C24C3D" w:rsidRDefault="00C24C3D" w:rsidP="00C24C3D">
            <w:pPr>
              <w:spacing w:after="0" w:line="240" w:lineRule="auto"/>
              <w:jc w:val="center"/>
              <w:rPr>
                <w:rFonts w:ascii="Arial" w:eastAsia="Times New Roman" w:hAnsi="Arial" w:cs="Arial"/>
                <w:b/>
                <w:bCs/>
                <w:color w:val="FFFFFF"/>
              </w:rPr>
            </w:pPr>
            <w:r w:rsidRPr="00C24C3D">
              <w:rPr>
                <w:rFonts w:ascii="Arial" w:eastAsia="Times New Roman" w:hAnsi="Arial" w:cs="Arial"/>
                <w:b/>
                <w:bCs/>
                <w:color w:val="FFFFFF"/>
              </w:rPr>
              <w:t>Alameda</w:t>
            </w:r>
          </w:p>
        </w:tc>
        <w:tc>
          <w:tcPr>
            <w:tcW w:w="1555" w:type="dxa"/>
            <w:shd w:val="clear" w:color="00539F" w:fill="00539F"/>
            <w:vAlign w:val="center"/>
            <w:hideMark/>
          </w:tcPr>
          <w:p w14:paraId="0DA1E3A7" w14:textId="77777777" w:rsidR="00C24C3D" w:rsidRPr="00C24C3D" w:rsidRDefault="00C24C3D" w:rsidP="00C24C3D">
            <w:pPr>
              <w:spacing w:after="0" w:line="240" w:lineRule="auto"/>
              <w:jc w:val="center"/>
              <w:rPr>
                <w:rFonts w:ascii="Arial" w:eastAsia="Times New Roman" w:hAnsi="Arial" w:cs="Arial"/>
                <w:b/>
                <w:bCs/>
                <w:color w:val="FFFFFF"/>
              </w:rPr>
            </w:pPr>
            <w:r w:rsidRPr="00C24C3D">
              <w:rPr>
                <w:rFonts w:ascii="Arial" w:eastAsia="Times New Roman" w:hAnsi="Arial" w:cs="Arial"/>
                <w:b/>
                <w:bCs/>
                <w:color w:val="FFFFFF"/>
              </w:rPr>
              <w:t xml:space="preserve">Total Graded </w:t>
            </w:r>
          </w:p>
        </w:tc>
        <w:tc>
          <w:tcPr>
            <w:tcW w:w="1697" w:type="dxa"/>
            <w:shd w:val="clear" w:color="00539F" w:fill="00539F"/>
            <w:vAlign w:val="center"/>
            <w:hideMark/>
          </w:tcPr>
          <w:p w14:paraId="16A72F20" w14:textId="77777777" w:rsidR="00C24C3D" w:rsidRPr="00C24C3D" w:rsidRDefault="00C24C3D" w:rsidP="00C24C3D">
            <w:pPr>
              <w:spacing w:after="0" w:line="240" w:lineRule="auto"/>
              <w:jc w:val="center"/>
              <w:rPr>
                <w:rFonts w:ascii="Arial" w:eastAsia="Times New Roman" w:hAnsi="Arial" w:cs="Arial"/>
                <w:b/>
                <w:bCs/>
                <w:color w:val="FFFFFF"/>
              </w:rPr>
            </w:pPr>
            <w:r w:rsidRPr="00C24C3D">
              <w:rPr>
                <w:rFonts w:ascii="Arial" w:eastAsia="Times New Roman" w:hAnsi="Arial" w:cs="Arial"/>
                <w:b/>
                <w:bCs/>
                <w:color w:val="FFFFFF"/>
              </w:rPr>
              <w:t>Course Completions</w:t>
            </w:r>
          </w:p>
        </w:tc>
        <w:tc>
          <w:tcPr>
            <w:tcW w:w="1652" w:type="dxa"/>
            <w:shd w:val="clear" w:color="00539F" w:fill="00539F"/>
            <w:vAlign w:val="center"/>
            <w:hideMark/>
          </w:tcPr>
          <w:p w14:paraId="26C78D9B" w14:textId="77777777" w:rsidR="00C24C3D" w:rsidRPr="00C24C3D" w:rsidRDefault="00C24C3D" w:rsidP="00C24C3D">
            <w:pPr>
              <w:spacing w:after="0" w:line="240" w:lineRule="auto"/>
              <w:jc w:val="center"/>
              <w:rPr>
                <w:rFonts w:ascii="Arial" w:eastAsia="Times New Roman" w:hAnsi="Arial" w:cs="Arial"/>
                <w:b/>
                <w:bCs/>
                <w:color w:val="FFFFFF"/>
              </w:rPr>
            </w:pPr>
            <w:r w:rsidRPr="00C24C3D">
              <w:rPr>
                <w:rFonts w:ascii="Arial" w:eastAsia="Times New Roman" w:hAnsi="Arial" w:cs="Arial"/>
                <w:b/>
                <w:bCs/>
                <w:color w:val="FFFFFF"/>
              </w:rPr>
              <w:t>Course Completion Success Rate</w:t>
            </w:r>
          </w:p>
        </w:tc>
      </w:tr>
      <w:tr w:rsidR="00C24C3D" w:rsidRPr="00C24C3D" w14:paraId="62AA6384" w14:textId="77777777" w:rsidTr="00C24C3D">
        <w:trPr>
          <w:trHeight w:val="245"/>
          <w:jc w:val="center"/>
        </w:trPr>
        <w:tc>
          <w:tcPr>
            <w:tcW w:w="1728" w:type="dxa"/>
            <w:shd w:val="clear" w:color="B9DEFF" w:fill="B9DEFF"/>
            <w:noWrap/>
            <w:vAlign w:val="bottom"/>
            <w:hideMark/>
          </w:tcPr>
          <w:p w14:paraId="4A48A3D9" w14:textId="77777777" w:rsidR="00C24C3D" w:rsidRPr="00C24C3D" w:rsidRDefault="00C24C3D" w:rsidP="00C24C3D">
            <w:pPr>
              <w:spacing w:after="0" w:line="240" w:lineRule="auto"/>
              <w:jc w:val="left"/>
              <w:rPr>
                <w:rFonts w:ascii="Arial" w:eastAsia="Times New Roman" w:hAnsi="Arial" w:cs="Arial"/>
                <w:b/>
                <w:bCs/>
                <w:color w:val="000000"/>
              </w:rPr>
            </w:pPr>
            <w:r w:rsidRPr="00C24C3D">
              <w:rPr>
                <w:rFonts w:ascii="Arial" w:eastAsia="Times New Roman" w:hAnsi="Arial" w:cs="Arial"/>
                <w:b/>
                <w:bCs/>
                <w:color w:val="000000"/>
              </w:rPr>
              <w:t>2023</w:t>
            </w:r>
          </w:p>
        </w:tc>
        <w:tc>
          <w:tcPr>
            <w:tcW w:w="1555" w:type="dxa"/>
            <w:shd w:val="clear" w:color="B9DEFF" w:fill="B9DEFF"/>
            <w:noWrap/>
            <w:vAlign w:val="bottom"/>
            <w:hideMark/>
          </w:tcPr>
          <w:p w14:paraId="5FC299F1" w14:textId="77777777" w:rsidR="00C24C3D" w:rsidRPr="00C24C3D" w:rsidRDefault="00C24C3D" w:rsidP="00C24C3D">
            <w:pPr>
              <w:spacing w:after="0" w:line="240" w:lineRule="auto"/>
              <w:jc w:val="center"/>
              <w:rPr>
                <w:rFonts w:ascii="Arial" w:eastAsia="Times New Roman" w:hAnsi="Arial" w:cs="Arial"/>
                <w:b/>
                <w:bCs/>
                <w:color w:val="000000"/>
              </w:rPr>
            </w:pPr>
            <w:r w:rsidRPr="00C24C3D">
              <w:rPr>
                <w:rFonts w:ascii="Arial" w:eastAsia="Times New Roman" w:hAnsi="Arial" w:cs="Arial"/>
                <w:b/>
                <w:bCs/>
                <w:color w:val="000000"/>
              </w:rPr>
              <w:t>106</w:t>
            </w:r>
          </w:p>
        </w:tc>
        <w:tc>
          <w:tcPr>
            <w:tcW w:w="1697" w:type="dxa"/>
            <w:shd w:val="clear" w:color="B9DEFF" w:fill="B9DEFF"/>
            <w:noWrap/>
            <w:vAlign w:val="bottom"/>
            <w:hideMark/>
          </w:tcPr>
          <w:p w14:paraId="479891C9" w14:textId="77777777" w:rsidR="00C24C3D" w:rsidRPr="00C24C3D" w:rsidRDefault="00C24C3D" w:rsidP="00C24C3D">
            <w:pPr>
              <w:spacing w:after="0" w:line="240" w:lineRule="auto"/>
              <w:jc w:val="center"/>
              <w:rPr>
                <w:rFonts w:ascii="Arial" w:eastAsia="Times New Roman" w:hAnsi="Arial" w:cs="Arial"/>
                <w:b/>
                <w:bCs/>
                <w:color w:val="000000"/>
              </w:rPr>
            </w:pPr>
            <w:r w:rsidRPr="00C24C3D">
              <w:rPr>
                <w:rFonts w:ascii="Arial" w:eastAsia="Times New Roman" w:hAnsi="Arial" w:cs="Arial"/>
                <w:b/>
                <w:bCs/>
                <w:color w:val="000000"/>
              </w:rPr>
              <w:t>87</w:t>
            </w:r>
          </w:p>
        </w:tc>
        <w:tc>
          <w:tcPr>
            <w:tcW w:w="1652" w:type="dxa"/>
            <w:shd w:val="clear" w:color="B9DEFF" w:fill="B9DEFF"/>
            <w:noWrap/>
            <w:vAlign w:val="bottom"/>
            <w:hideMark/>
          </w:tcPr>
          <w:p w14:paraId="431DA0B0" w14:textId="77777777" w:rsidR="00C24C3D" w:rsidRPr="00C24C3D" w:rsidRDefault="00C24C3D" w:rsidP="00C24C3D">
            <w:pPr>
              <w:spacing w:after="0" w:line="240" w:lineRule="auto"/>
              <w:jc w:val="center"/>
              <w:rPr>
                <w:rFonts w:ascii="Arial" w:eastAsia="Times New Roman" w:hAnsi="Arial" w:cs="Arial"/>
                <w:b/>
                <w:bCs/>
                <w:color w:val="000000"/>
              </w:rPr>
            </w:pPr>
            <w:r w:rsidRPr="00C24C3D">
              <w:rPr>
                <w:rFonts w:ascii="Arial" w:eastAsia="Times New Roman" w:hAnsi="Arial" w:cs="Arial"/>
                <w:b/>
                <w:bCs/>
                <w:color w:val="000000"/>
              </w:rPr>
              <w:t>82%</w:t>
            </w:r>
          </w:p>
        </w:tc>
      </w:tr>
      <w:tr w:rsidR="00C24C3D" w:rsidRPr="00C24C3D" w14:paraId="1F34EFD1" w14:textId="77777777" w:rsidTr="00C24C3D">
        <w:trPr>
          <w:trHeight w:val="245"/>
          <w:jc w:val="center"/>
        </w:trPr>
        <w:tc>
          <w:tcPr>
            <w:tcW w:w="1728" w:type="dxa"/>
            <w:shd w:val="clear" w:color="auto" w:fill="auto"/>
            <w:noWrap/>
            <w:hideMark/>
          </w:tcPr>
          <w:p w14:paraId="3DB8A827" w14:textId="77777777" w:rsidR="00C24C3D" w:rsidRPr="00C24C3D" w:rsidRDefault="00C24C3D" w:rsidP="00C24C3D">
            <w:pPr>
              <w:spacing w:after="0" w:line="240" w:lineRule="auto"/>
              <w:ind w:firstLineChars="100" w:firstLine="221"/>
              <w:jc w:val="left"/>
              <w:rPr>
                <w:rFonts w:ascii="Arial" w:eastAsia="Times New Roman" w:hAnsi="Arial" w:cs="Arial"/>
                <w:b/>
                <w:bCs/>
                <w:color w:val="000000"/>
              </w:rPr>
            </w:pPr>
            <w:r w:rsidRPr="00C24C3D">
              <w:rPr>
                <w:rFonts w:ascii="Arial" w:eastAsia="Times New Roman" w:hAnsi="Arial" w:cs="Arial"/>
                <w:b/>
                <w:bCs/>
                <w:color w:val="000000"/>
              </w:rPr>
              <w:t>KIN</w:t>
            </w:r>
          </w:p>
        </w:tc>
        <w:tc>
          <w:tcPr>
            <w:tcW w:w="1555" w:type="dxa"/>
            <w:shd w:val="clear" w:color="auto" w:fill="auto"/>
            <w:noWrap/>
            <w:vAlign w:val="bottom"/>
            <w:hideMark/>
          </w:tcPr>
          <w:p w14:paraId="7017BAE7" w14:textId="77777777" w:rsidR="00C24C3D" w:rsidRPr="00C24C3D" w:rsidRDefault="00C24C3D" w:rsidP="00C24C3D">
            <w:pPr>
              <w:spacing w:after="0" w:line="240" w:lineRule="auto"/>
              <w:ind w:firstLineChars="100" w:firstLine="221"/>
              <w:jc w:val="left"/>
              <w:rPr>
                <w:rFonts w:ascii="Arial" w:eastAsia="Times New Roman" w:hAnsi="Arial" w:cs="Arial"/>
                <w:b/>
                <w:bCs/>
                <w:color w:val="000000"/>
              </w:rPr>
            </w:pPr>
          </w:p>
        </w:tc>
        <w:tc>
          <w:tcPr>
            <w:tcW w:w="1697" w:type="dxa"/>
            <w:shd w:val="clear" w:color="auto" w:fill="auto"/>
            <w:noWrap/>
            <w:vAlign w:val="bottom"/>
            <w:hideMark/>
          </w:tcPr>
          <w:p w14:paraId="596A2ED8" w14:textId="77777777" w:rsidR="00C24C3D" w:rsidRPr="00C24C3D" w:rsidRDefault="00C24C3D" w:rsidP="00C24C3D">
            <w:pPr>
              <w:spacing w:after="0" w:line="240" w:lineRule="auto"/>
              <w:jc w:val="center"/>
              <w:rPr>
                <w:rFonts w:ascii="Times New Roman" w:eastAsia="Times New Roman" w:hAnsi="Times New Roman" w:cs="Times New Roman"/>
              </w:rPr>
            </w:pPr>
          </w:p>
        </w:tc>
        <w:tc>
          <w:tcPr>
            <w:tcW w:w="1652" w:type="dxa"/>
            <w:shd w:val="clear" w:color="auto" w:fill="auto"/>
            <w:noWrap/>
            <w:vAlign w:val="bottom"/>
            <w:hideMark/>
          </w:tcPr>
          <w:p w14:paraId="59940948" w14:textId="77777777" w:rsidR="00C24C3D" w:rsidRPr="00C24C3D" w:rsidRDefault="00C24C3D" w:rsidP="00C24C3D">
            <w:pPr>
              <w:spacing w:after="0" w:line="240" w:lineRule="auto"/>
              <w:jc w:val="center"/>
              <w:rPr>
                <w:rFonts w:ascii="Times New Roman" w:eastAsia="Times New Roman" w:hAnsi="Times New Roman" w:cs="Times New Roman"/>
              </w:rPr>
            </w:pPr>
          </w:p>
        </w:tc>
      </w:tr>
      <w:tr w:rsidR="00C24C3D" w:rsidRPr="00C24C3D" w14:paraId="751EB5B6" w14:textId="77777777" w:rsidTr="00C24C3D">
        <w:trPr>
          <w:trHeight w:val="245"/>
          <w:jc w:val="center"/>
        </w:trPr>
        <w:tc>
          <w:tcPr>
            <w:tcW w:w="1728" w:type="dxa"/>
            <w:shd w:val="clear" w:color="auto" w:fill="auto"/>
            <w:noWrap/>
            <w:hideMark/>
          </w:tcPr>
          <w:p w14:paraId="4CE0E48A"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In-Person</w:t>
            </w:r>
          </w:p>
        </w:tc>
        <w:tc>
          <w:tcPr>
            <w:tcW w:w="1555" w:type="dxa"/>
            <w:shd w:val="clear" w:color="auto" w:fill="auto"/>
            <w:noWrap/>
            <w:vAlign w:val="bottom"/>
            <w:hideMark/>
          </w:tcPr>
          <w:p w14:paraId="6AAC6423"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36</w:t>
            </w:r>
          </w:p>
        </w:tc>
        <w:tc>
          <w:tcPr>
            <w:tcW w:w="1697" w:type="dxa"/>
            <w:shd w:val="clear" w:color="auto" w:fill="auto"/>
            <w:noWrap/>
            <w:vAlign w:val="bottom"/>
            <w:hideMark/>
          </w:tcPr>
          <w:p w14:paraId="728A8308"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31</w:t>
            </w:r>
          </w:p>
        </w:tc>
        <w:tc>
          <w:tcPr>
            <w:tcW w:w="1652" w:type="dxa"/>
            <w:shd w:val="clear" w:color="auto" w:fill="auto"/>
            <w:noWrap/>
            <w:vAlign w:val="bottom"/>
            <w:hideMark/>
          </w:tcPr>
          <w:p w14:paraId="46D1AE76"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86%</w:t>
            </w:r>
          </w:p>
        </w:tc>
      </w:tr>
      <w:tr w:rsidR="00C24C3D" w:rsidRPr="00C24C3D" w14:paraId="098EB235" w14:textId="77777777" w:rsidTr="00C24C3D">
        <w:trPr>
          <w:trHeight w:val="245"/>
          <w:jc w:val="center"/>
        </w:trPr>
        <w:tc>
          <w:tcPr>
            <w:tcW w:w="1728" w:type="dxa"/>
            <w:shd w:val="clear" w:color="auto" w:fill="auto"/>
            <w:noWrap/>
            <w:hideMark/>
          </w:tcPr>
          <w:p w14:paraId="362E06F2"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Online</w:t>
            </w:r>
          </w:p>
        </w:tc>
        <w:tc>
          <w:tcPr>
            <w:tcW w:w="1555" w:type="dxa"/>
            <w:shd w:val="clear" w:color="auto" w:fill="auto"/>
            <w:noWrap/>
            <w:vAlign w:val="bottom"/>
            <w:hideMark/>
          </w:tcPr>
          <w:p w14:paraId="1ECD4742"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70</w:t>
            </w:r>
          </w:p>
        </w:tc>
        <w:tc>
          <w:tcPr>
            <w:tcW w:w="1697" w:type="dxa"/>
            <w:shd w:val="clear" w:color="auto" w:fill="auto"/>
            <w:noWrap/>
            <w:vAlign w:val="bottom"/>
            <w:hideMark/>
          </w:tcPr>
          <w:p w14:paraId="4433848B"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56</w:t>
            </w:r>
          </w:p>
        </w:tc>
        <w:tc>
          <w:tcPr>
            <w:tcW w:w="1652" w:type="dxa"/>
            <w:shd w:val="clear" w:color="auto" w:fill="auto"/>
            <w:noWrap/>
            <w:vAlign w:val="bottom"/>
            <w:hideMark/>
          </w:tcPr>
          <w:p w14:paraId="0770B2F9"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80%</w:t>
            </w:r>
          </w:p>
        </w:tc>
      </w:tr>
      <w:tr w:rsidR="00C24C3D" w:rsidRPr="00C24C3D" w14:paraId="046564F0" w14:textId="77777777" w:rsidTr="00C24C3D">
        <w:trPr>
          <w:trHeight w:val="245"/>
          <w:jc w:val="center"/>
        </w:trPr>
        <w:tc>
          <w:tcPr>
            <w:tcW w:w="1728" w:type="dxa"/>
            <w:shd w:val="clear" w:color="B9DEFF" w:fill="B9DEFF"/>
            <w:noWrap/>
            <w:vAlign w:val="bottom"/>
            <w:hideMark/>
          </w:tcPr>
          <w:p w14:paraId="42575420" w14:textId="77777777" w:rsidR="00C24C3D" w:rsidRPr="00C24C3D" w:rsidRDefault="00C24C3D" w:rsidP="00C24C3D">
            <w:pPr>
              <w:spacing w:after="0" w:line="240" w:lineRule="auto"/>
              <w:jc w:val="left"/>
              <w:rPr>
                <w:rFonts w:ascii="Arial Nova" w:eastAsia="Times New Roman" w:hAnsi="Arial Nova" w:cs="Arial"/>
                <w:b/>
                <w:bCs/>
                <w:color w:val="000000"/>
              </w:rPr>
            </w:pPr>
            <w:r w:rsidRPr="00C24C3D">
              <w:rPr>
                <w:rFonts w:ascii="Arial Nova" w:eastAsia="Times New Roman" w:hAnsi="Arial Nova" w:cs="Arial"/>
                <w:b/>
                <w:bCs/>
                <w:color w:val="000000"/>
              </w:rPr>
              <w:t>2022</w:t>
            </w:r>
          </w:p>
        </w:tc>
        <w:tc>
          <w:tcPr>
            <w:tcW w:w="1555" w:type="dxa"/>
            <w:shd w:val="clear" w:color="B9DEFF" w:fill="B9DEFF"/>
            <w:noWrap/>
            <w:vAlign w:val="bottom"/>
            <w:hideMark/>
          </w:tcPr>
          <w:p w14:paraId="2B43244C"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180</w:t>
            </w:r>
          </w:p>
        </w:tc>
        <w:tc>
          <w:tcPr>
            <w:tcW w:w="1697" w:type="dxa"/>
            <w:shd w:val="clear" w:color="B9DEFF" w:fill="B9DEFF"/>
            <w:noWrap/>
            <w:vAlign w:val="bottom"/>
            <w:hideMark/>
          </w:tcPr>
          <w:p w14:paraId="49D434D3"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145</w:t>
            </w:r>
          </w:p>
        </w:tc>
        <w:tc>
          <w:tcPr>
            <w:tcW w:w="1652" w:type="dxa"/>
            <w:shd w:val="clear" w:color="B9DEFF" w:fill="B9DEFF"/>
            <w:noWrap/>
            <w:vAlign w:val="bottom"/>
            <w:hideMark/>
          </w:tcPr>
          <w:p w14:paraId="6CFB6BD9"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81%</w:t>
            </w:r>
          </w:p>
        </w:tc>
      </w:tr>
      <w:tr w:rsidR="00C24C3D" w:rsidRPr="00C24C3D" w14:paraId="173A2796" w14:textId="77777777" w:rsidTr="00C24C3D">
        <w:trPr>
          <w:trHeight w:val="245"/>
          <w:jc w:val="center"/>
        </w:trPr>
        <w:tc>
          <w:tcPr>
            <w:tcW w:w="1728" w:type="dxa"/>
            <w:shd w:val="clear" w:color="auto" w:fill="auto"/>
            <w:noWrap/>
            <w:hideMark/>
          </w:tcPr>
          <w:p w14:paraId="40DDFD77"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r w:rsidRPr="00C24C3D">
              <w:rPr>
                <w:rFonts w:ascii="Arial Nova" w:eastAsia="Times New Roman" w:hAnsi="Arial Nova" w:cs="Arial"/>
                <w:b/>
                <w:bCs/>
                <w:color w:val="000000"/>
              </w:rPr>
              <w:t>KIN</w:t>
            </w:r>
          </w:p>
        </w:tc>
        <w:tc>
          <w:tcPr>
            <w:tcW w:w="1555" w:type="dxa"/>
            <w:shd w:val="clear" w:color="auto" w:fill="auto"/>
            <w:noWrap/>
            <w:vAlign w:val="bottom"/>
            <w:hideMark/>
          </w:tcPr>
          <w:p w14:paraId="1F519380"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p>
        </w:tc>
        <w:tc>
          <w:tcPr>
            <w:tcW w:w="1697" w:type="dxa"/>
            <w:shd w:val="clear" w:color="auto" w:fill="auto"/>
            <w:noWrap/>
            <w:vAlign w:val="bottom"/>
            <w:hideMark/>
          </w:tcPr>
          <w:p w14:paraId="1794641A" w14:textId="77777777" w:rsidR="00C24C3D" w:rsidRPr="00C24C3D" w:rsidRDefault="00C24C3D" w:rsidP="00C24C3D">
            <w:pPr>
              <w:spacing w:after="0" w:line="240" w:lineRule="auto"/>
              <w:jc w:val="center"/>
              <w:rPr>
                <w:rFonts w:ascii="Times New Roman" w:eastAsia="Times New Roman" w:hAnsi="Times New Roman" w:cs="Times New Roman"/>
              </w:rPr>
            </w:pPr>
          </w:p>
        </w:tc>
        <w:tc>
          <w:tcPr>
            <w:tcW w:w="1652" w:type="dxa"/>
            <w:shd w:val="clear" w:color="auto" w:fill="auto"/>
            <w:noWrap/>
            <w:vAlign w:val="bottom"/>
            <w:hideMark/>
          </w:tcPr>
          <w:p w14:paraId="32D101AD" w14:textId="77777777" w:rsidR="00C24C3D" w:rsidRPr="00C24C3D" w:rsidRDefault="00C24C3D" w:rsidP="00C24C3D">
            <w:pPr>
              <w:spacing w:after="0" w:line="240" w:lineRule="auto"/>
              <w:jc w:val="center"/>
              <w:rPr>
                <w:rFonts w:ascii="Times New Roman" w:eastAsia="Times New Roman" w:hAnsi="Times New Roman" w:cs="Times New Roman"/>
              </w:rPr>
            </w:pPr>
          </w:p>
        </w:tc>
      </w:tr>
      <w:tr w:rsidR="00C24C3D" w:rsidRPr="00C24C3D" w14:paraId="36C9D614" w14:textId="77777777" w:rsidTr="00C24C3D">
        <w:trPr>
          <w:trHeight w:val="245"/>
          <w:jc w:val="center"/>
        </w:trPr>
        <w:tc>
          <w:tcPr>
            <w:tcW w:w="1728" w:type="dxa"/>
            <w:shd w:val="clear" w:color="auto" w:fill="auto"/>
            <w:noWrap/>
            <w:hideMark/>
          </w:tcPr>
          <w:p w14:paraId="2D0D61E3"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Hybrid</w:t>
            </w:r>
          </w:p>
        </w:tc>
        <w:tc>
          <w:tcPr>
            <w:tcW w:w="1555" w:type="dxa"/>
            <w:shd w:val="clear" w:color="auto" w:fill="auto"/>
            <w:noWrap/>
            <w:vAlign w:val="bottom"/>
            <w:hideMark/>
          </w:tcPr>
          <w:p w14:paraId="7571045F"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6</w:t>
            </w:r>
          </w:p>
        </w:tc>
        <w:tc>
          <w:tcPr>
            <w:tcW w:w="1697" w:type="dxa"/>
            <w:shd w:val="clear" w:color="auto" w:fill="auto"/>
            <w:noWrap/>
            <w:vAlign w:val="bottom"/>
            <w:hideMark/>
          </w:tcPr>
          <w:p w14:paraId="0BC1B896"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4</w:t>
            </w:r>
          </w:p>
        </w:tc>
        <w:tc>
          <w:tcPr>
            <w:tcW w:w="1652" w:type="dxa"/>
            <w:shd w:val="clear" w:color="auto" w:fill="auto"/>
            <w:noWrap/>
            <w:vAlign w:val="bottom"/>
            <w:hideMark/>
          </w:tcPr>
          <w:p w14:paraId="21D30093"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67%</w:t>
            </w:r>
          </w:p>
        </w:tc>
      </w:tr>
      <w:tr w:rsidR="00C24C3D" w:rsidRPr="00C24C3D" w14:paraId="0A4CF238" w14:textId="77777777" w:rsidTr="00C24C3D">
        <w:trPr>
          <w:trHeight w:val="245"/>
          <w:jc w:val="center"/>
        </w:trPr>
        <w:tc>
          <w:tcPr>
            <w:tcW w:w="1728" w:type="dxa"/>
            <w:shd w:val="clear" w:color="auto" w:fill="auto"/>
            <w:noWrap/>
            <w:hideMark/>
          </w:tcPr>
          <w:p w14:paraId="78268C76"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In-Person</w:t>
            </w:r>
          </w:p>
        </w:tc>
        <w:tc>
          <w:tcPr>
            <w:tcW w:w="1555" w:type="dxa"/>
            <w:shd w:val="clear" w:color="auto" w:fill="auto"/>
            <w:noWrap/>
            <w:vAlign w:val="bottom"/>
            <w:hideMark/>
          </w:tcPr>
          <w:p w14:paraId="79E78AD7"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7</w:t>
            </w:r>
          </w:p>
        </w:tc>
        <w:tc>
          <w:tcPr>
            <w:tcW w:w="1697" w:type="dxa"/>
            <w:shd w:val="clear" w:color="auto" w:fill="auto"/>
            <w:noWrap/>
            <w:vAlign w:val="bottom"/>
            <w:hideMark/>
          </w:tcPr>
          <w:p w14:paraId="42C66399"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7</w:t>
            </w:r>
          </w:p>
        </w:tc>
        <w:tc>
          <w:tcPr>
            <w:tcW w:w="1652" w:type="dxa"/>
            <w:shd w:val="clear" w:color="auto" w:fill="auto"/>
            <w:noWrap/>
            <w:vAlign w:val="bottom"/>
            <w:hideMark/>
          </w:tcPr>
          <w:p w14:paraId="4FE7CA69"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100%</w:t>
            </w:r>
          </w:p>
        </w:tc>
      </w:tr>
      <w:tr w:rsidR="00C24C3D" w:rsidRPr="00C24C3D" w14:paraId="2F407982" w14:textId="77777777" w:rsidTr="00C24C3D">
        <w:trPr>
          <w:trHeight w:val="245"/>
          <w:jc w:val="center"/>
        </w:trPr>
        <w:tc>
          <w:tcPr>
            <w:tcW w:w="1728" w:type="dxa"/>
            <w:shd w:val="clear" w:color="auto" w:fill="auto"/>
            <w:noWrap/>
            <w:hideMark/>
          </w:tcPr>
          <w:p w14:paraId="44F4FA2D"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Online</w:t>
            </w:r>
          </w:p>
        </w:tc>
        <w:tc>
          <w:tcPr>
            <w:tcW w:w="1555" w:type="dxa"/>
            <w:shd w:val="clear" w:color="auto" w:fill="auto"/>
            <w:noWrap/>
            <w:vAlign w:val="bottom"/>
            <w:hideMark/>
          </w:tcPr>
          <w:p w14:paraId="052E7428"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167</w:t>
            </w:r>
          </w:p>
        </w:tc>
        <w:tc>
          <w:tcPr>
            <w:tcW w:w="1697" w:type="dxa"/>
            <w:shd w:val="clear" w:color="auto" w:fill="auto"/>
            <w:noWrap/>
            <w:vAlign w:val="bottom"/>
            <w:hideMark/>
          </w:tcPr>
          <w:p w14:paraId="622AD3E8"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134</w:t>
            </w:r>
          </w:p>
        </w:tc>
        <w:tc>
          <w:tcPr>
            <w:tcW w:w="1652" w:type="dxa"/>
            <w:shd w:val="clear" w:color="auto" w:fill="auto"/>
            <w:noWrap/>
            <w:vAlign w:val="bottom"/>
            <w:hideMark/>
          </w:tcPr>
          <w:p w14:paraId="20106006"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80%</w:t>
            </w:r>
          </w:p>
        </w:tc>
      </w:tr>
      <w:tr w:rsidR="00C24C3D" w:rsidRPr="00C24C3D" w14:paraId="3CC76FB9" w14:textId="77777777" w:rsidTr="00C24C3D">
        <w:trPr>
          <w:trHeight w:val="245"/>
          <w:jc w:val="center"/>
        </w:trPr>
        <w:tc>
          <w:tcPr>
            <w:tcW w:w="1728" w:type="dxa"/>
            <w:shd w:val="clear" w:color="B9DEFF" w:fill="B9DEFF"/>
            <w:noWrap/>
            <w:vAlign w:val="bottom"/>
            <w:hideMark/>
          </w:tcPr>
          <w:p w14:paraId="578233F6" w14:textId="77777777" w:rsidR="00C24C3D" w:rsidRPr="00C24C3D" w:rsidRDefault="00C24C3D" w:rsidP="00C24C3D">
            <w:pPr>
              <w:spacing w:after="0" w:line="240" w:lineRule="auto"/>
              <w:jc w:val="left"/>
              <w:rPr>
                <w:rFonts w:ascii="Arial Nova" w:eastAsia="Times New Roman" w:hAnsi="Arial Nova" w:cs="Arial"/>
                <w:b/>
                <w:bCs/>
                <w:color w:val="000000"/>
              </w:rPr>
            </w:pPr>
            <w:r w:rsidRPr="00C24C3D">
              <w:rPr>
                <w:rFonts w:ascii="Arial Nova" w:eastAsia="Times New Roman" w:hAnsi="Arial Nova" w:cs="Arial"/>
                <w:b/>
                <w:bCs/>
                <w:color w:val="000000"/>
              </w:rPr>
              <w:t>2021</w:t>
            </w:r>
          </w:p>
        </w:tc>
        <w:tc>
          <w:tcPr>
            <w:tcW w:w="1555" w:type="dxa"/>
            <w:shd w:val="clear" w:color="B9DEFF" w:fill="B9DEFF"/>
            <w:noWrap/>
            <w:vAlign w:val="bottom"/>
            <w:hideMark/>
          </w:tcPr>
          <w:p w14:paraId="39104600"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208</w:t>
            </w:r>
          </w:p>
        </w:tc>
        <w:tc>
          <w:tcPr>
            <w:tcW w:w="1697" w:type="dxa"/>
            <w:shd w:val="clear" w:color="B9DEFF" w:fill="B9DEFF"/>
            <w:noWrap/>
            <w:vAlign w:val="bottom"/>
            <w:hideMark/>
          </w:tcPr>
          <w:p w14:paraId="405A3B7A"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183</w:t>
            </w:r>
          </w:p>
        </w:tc>
        <w:tc>
          <w:tcPr>
            <w:tcW w:w="1652" w:type="dxa"/>
            <w:shd w:val="clear" w:color="B9DEFF" w:fill="B9DEFF"/>
            <w:noWrap/>
            <w:vAlign w:val="bottom"/>
            <w:hideMark/>
          </w:tcPr>
          <w:p w14:paraId="60A88A1D"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88%</w:t>
            </w:r>
          </w:p>
        </w:tc>
      </w:tr>
      <w:tr w:rsidR="00C24C3D" w:rsidRPr="00C24C3D" w14:paraId="76E8F6BA" w14:textId="77777777" w:rsidTr="00C24C3D">
        <w:trPr>
          <w:trHeight w:val="245"/>
          <w:jc w:val="center"/>
        </w:trPr>
        <w:tc>
          <w:tcPr>
            <w:tcW w:w="1728" w:type="dxa"/>
            <w:shd w:val="clear" w:color="auto" w:fill="auto"/>
            <w:noWrap/>
            <w:hideMark/>
          </w:tcPr>
          <w:p w14:paraId="4A15E958"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r w:rsidRPr="00C24C3D">
              <w:rPr>
                <w:rFonts w:ascii="Arial Nova" w:eastAsia="Times New Roman" w:hAnsi="Arial Nova" w:cs="Arial"/>
                <w:b/>
                <w:bCs/>
                <w:color w:val="000000"/>
              </w:rPr>
              <w:t>KIN</w:t>
            </w:r>
          </w:p>
        </w:tc>
        <w:tc>
          <w:tcPr>
            <w:tcW w:w="1555" w:type="dxa"/>
            <w:shd w:val="clear" w:color="auto" w:fill="auto"/>
            <w:noWrap/>
            <w:vAlign w:val="bottom"/>
            <w:hideMark/>
          </w:tcPr>
          <w:p w14:paraId="45A5A657"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p>
        </w:tc>
        <w:tc>
          <w:tcPr>
            <w:tcW w:w="1697" w:type="dxa"/>
            <w:shd w:val="clear" w:color="auto" w:fill="auto"/>
            <w:noWrap/>
            <w:vAlign w:val="bottom"/>
            <w:hideMark/>
          </w:tcPr>
          <w:p w14:paraId="7EEB3B7B" w14:textId="77777777" w:rsidR="00C24C3D" w:rsidRPr="00C24C3D" w:rsidRDefault="00C24C3D" w:rsidP="00C24C3D">
            <w:pPr>
              <w:spacing w:after="0" w:line="240" w:lineRule="auto"/>
              <w:jc w:val="center"/>
              <w:rPr>
                <w:rFonts w:ascii="Times New Roman" w:eastAsia="Times New Roman" w:hAnsi="Times New Roman" w:cs="Times New Roman"/>
              </w:rPr>
            </w:pPr>
          </w:p>
        </w:tc>
        <w:tc>
          <w:tcPr>
            <w:tcW w:w="1652" w:type="dxa"/>
            <w:shd w:val="clear" w:color="auto" w:fill="auto"/>
            <w:noWrap/>
            <w:vAlign w:val="bottom"/>
            <w:hideMark/>
          </w:tcPr>
          <w:p w14:paraId="2155E2C2" w14:textId="77777777" w:rsidR="00C24C3D" w:rsidRPr="00C24C3D" w:rsidRDefault="00C24C3D" w:rsidP="00C24C3D">
            <w:pPr>
              <w:spacing w:after="0" w:line="240" w:lineRule="auto"/>
              <w:jc w:val="center"/>
              <w:rPr>
                <w:rFonts w:ascii="Times New Roman" w:eastAsia="Times New Roman" w:hAnsi="Times New Roman" w:cs="Times New Roman"/>
              </w:rPr>
            </w:pPr>
          </w:p>
        </w:tc>
      </w:tr>
      <w:tr w:rsidR="00C24C3D" w:rsidRPr="00C24C3D" w14:paraId="23504D9A" w14:textId="77777777" w:rsidTr="00C24C3D">
        <w:trPr>
          <w:trHeight w:val="245"/>
          <w:jc w:val="center"/>
        </w:trPr>
        <w:tc>
          <w:tcPr>
            <w:tcW w:w="1728" w:type="dxa"/>
            <w:shd w:val="clear" w:color="auto" w:fill="auto"/>
            <w:noWrap/>
            <w:hideMark/>
          </w:tcPr>
          <w:p w14:paraId="624E3DFF"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Online</w:t>
            </w:r>
          </w:p>
        </w:tc>
        <w:tc>
          <w:tcPr>
            <w:tcW w:w="1555" w:type="dxa"/>
            <w:shd w:val="clear" w:color="auto" w:fill="auto"/>
            <w:noWrap/>
            <w:vAlign w:val="bottom"/>
            <w:hideMark/>
          </w:tcPr>
          <w:p w14:paraId="6EAD465C"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208</w:t>
            </w:r>
          </w:p>
        </w:tc>
        <w:tc>
          <w:tcPr>
            <w:tcW w:w="1697" w:type="dxa"/>
            <w:shd w:val="clear" w:color="auto" w:fill="auto"/>
            <w:noWrap/>
            <w:vAlign w:val="bottom"/>
            <w:hideMark/>
          </w:tcPr>
          <w:p w14:paraId="087138C0"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183</w:t>
            </w:r>
          </w:p>
        </w:tc>
        <w:tc>
          <w:tcPr>
            <w:tcW w:w="1652" w:type="dxa"/>
            <w:shd w:val="clear" w:color="auto" w:fill="auto"/>
            <w:noWrap/>
            <w:vAlign w:val="bottom"/>
            <w:hideMark/>
          </w:tcPr>
          <w:p w14:paraId="7A9AE501"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88%</w:t>
            </w:r>
          </w:p>
        </w:tc>
      </w:tr>
      <w:tr w:rsidR="00C24C3D" w:rsidRPr="00C24C3D" w14:paraId="54BA6E6C" w14:textId="77777777" w:rsidTr="00C24C3D">
        <w:trPr>
          <w:trHeight w:val="245"/>
          <w:jc w:val="center"/>
        </w:trPr>
        <w:tc>
          <w:tcPr>
            <w:tcW w:w="1728" w:type="dxa"/>
            <w:shd w:val="clear" w:color="B9DEFF" w:fill="B9DEFF"/>
            <w:noWrap/>
            <w:vAlign w:val="bottom"/>
            <w:hideMark/>
          </w:tcPr>
          <w:p w14:paraId="5ABDD8B2" w14:textId="77777777" w:rsidR="00C24C3D" w:rsidRPr="00C24C3D" w:rsidRDefault="00C24C3D" w:rsidP="00C24C3D">
            <w:pPr>
              <w:spacing w:after="0" w:line="240" w:lineRule="auto"/>
              <w:jc w:val="left"/>
              <w:rPr>
                <w:rFonts w:ascii="Arial Nova" w:eastAsia="Times New Roman" w:hAnsi="Arial Nova" w:cs="Arial"/>
                <w:b/>
                <w:bCs/>
                <w:color w:val="000000"/>
              </w:rPr>
            </w:pPr>
            <w:r w:rsidRPr="00C24C3D">
              <w:rPr>
                <w:rFonts w:ascii="Arial Nova" w:eastAsia="Times New Roman" w:hAnsi="Arial Nova" w:cs="Arial"/>
                <w:b/>
                <w:bCs/>
                <w:color w:val="000000"/>
              </w:rPr>
              <w:t>2020</w:t>
            </w:r>
          </w:p>
        </w:tc>
        <w:tc>
          <w:tcPr>
            <w:tcW w:w="1555" w:type="dxa"/>
            <w:shd w:val="clear" w:color="B9DEFF" w:fill="B9DEFF"/>
            <w:noWrap/>
            <w:vAlign w:val="bottom"/>
            <w:hideMark/>
          </w:tcPr>
          <w:p w14:paraId="402F1701"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316</w:t>
            </w:r>
          </w:p>
        </w:tc>
        <w:tc>
          <w:tcPr>
            <w:tcW w:w="1697" w:type="dxa"/>
            <w:shd w:val="clear" w:color="B9DEFF" w:fill="B9DEFF"/>
            <w:noWrap/>
            <w:vAlign w:val="bottom"/>
            <w:hideMark/>
          </w:tcPr>
          <w:p w14:paraId="6992623E"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271</w:t>
            </w:r>
          </w:p>
        </w:tc>
        <w:tc>
          <w:tcPr>
            <w:tcW w:w="1652" w:type="dxa"/>
            <w:shd w:val="clear" w:color="B9DEFF" w:fill="B9DEFF"/>
            <w:noWrap/>
            <w:vAlign w:val="bottom"/>
            <w:hideMark/>
          </w:tcPr>
          <w:p w14:paraId="2FCFDF68"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86%</w:t>
            </w:r>
          </w:p>
        </w:tc>
      </w:tr>
      <w:tr w:rsidR="00C24C3D" w:rsidRPr="00C24C3D" w14:paraId="2AD84A73" w14:textId="77777777" w:rsidTr="00C24C3D">
        <w:trPr>
          <w:trHeight w:val="245"/>
          <w:jc w:val="center"/>
        </w:trPr>
        <w:tc>
          <w:tcPr>
            <w:tcW w:w="1728" w:type="dxa"/>
            <w:shd w:val="clear" w:color="auto" w:fill="auto"/>
            <w:noWrap/>
            <w:hideMark/>
          </w:tcPr>
          <w:p w14:paraId="0F2B16AE"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r w:rsidRPr="00C24C3D">
              <w:rPr>
                <w:rFonts w:ascii="Arial Nova" w:eastAsia="Times New Roman" w:hAnsi="Arial Nova" w:cs="Arial"/>
                <w:b/>
                <w:bCs/>
                <w:color w:val="000000"/>
              </w:rPr>
              <w:t>KIN</w:t>
            </w:r>
          </w:p>
        </w:tc>
        <w:tc>
          <w:tcPr>
            <w:tcW w:w="1555" w:type="dxa"/>
            <w:shd w:val="clear" w:color="auto" w:fill="auto"/>
            <w:noWrap/>
            <w:vAlign w:val="bottom"/>
            <w:hideMark/>
          </w:tcPr>
          <w:p w14:paraId="0311C4D7"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p>
        </w:tc>
        <w:tc>
          <w:tcPr>
            <w:tcW w:w="1697" w:type="dxa"/>
            <w:shd w:val="clear" w:color="auto" w:fill="auto"/>
            <w:noWrap/>
            <w:vAlign w:val="bottom"/>
            <w:hideMark/>
          </w:tcPr>
          <w:p w14:paraId="5BB92559" w14:textId="77777777" w:rsidR="00C24C3D" w:rsidRPr="00C24C3D" w:rsidRDefault="00C24C3D" w:rsidP="00C24C3D">
            <w:pPr>
              <w:spacing w:after="0" w:line="240" w:lineRule="auto"/>
              <w:jc w:val="center"/>
              <w:rPr>
                <w:rFonts w:ascii="Times New Roman" w:eastAsia="Times New Roman" w:hAnsi="Times New Roman" w:cs="Times New Roman"/>
              </w:rPr>
            </w:pPr>
          </w:p>
        </w:tc>
        <w:tc>
          <w:tcPr>
            <w:tcW w:w="1652" w:type="dxa"/>
            <w:shd w:val="clear" w:color="auto" w:fill="auto"/>
            <w:noWrap/>
            <w:vAlign w:val="bottom"/>
            <w:hideMark/>
          </w:tcPr>
          <w:p w14:paraId="68DABED8" w14:textId="77777777" w:rsidR="00C24C3D" w:rsidRPr="00C24C3D" w:rsidRDefault="00C24C3D" w:rsidP="00C24C3D">
            <w:pPr>
              <w:spacing w:after="0" w:line="240" w:lineRule="auto"/>
              <w:jc w:val="center"/>
              <w:rPr>
                <w:rFonts w:ascii="Times New Roman" w:eastAsia="Times New Roman" w:hAnsi="Times New Roman" w:cs="Times New Roman"/>
              </w:rPr>
            </w:pPr>
          </w:p>
        </w:tc>
      </w:tr>
      <w:tr w:rsidR="00C24C3D" w:rsidRPr="00C24C3D" w14:paraId="0EBDBEBB" w14:textId="77777777" w:rsidTr="00C24C3D">
        <w:trPr>
          <w:trHeight w:val="245"/>
          <w:jc w:val="center"/>
        </w:trPr>
        <w:tc>
          <w:tcPr>
            <w:tcW w:w="1728" w:type="dxa"/>
            <w:shd w:val="clear" w:color="auto" w:fill="auto"/>
            <w:noWrap/>
            <w:hideMark/>
          </w:tcPr>
          <w:p w14:paraId="46ACD96C"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In-Person</w:t>
            </w:r>
          </w:p>
        </w:tc>
        <w:tc>
          <w:tcPr>
            <w:tcW w:w="1555" w:type="dxa"/>
            <w:shd w:val="clear" w:color="auto" w:fill="auto"/>
            <w:noWrap/>
            <w:vAlign w:val="bottom"/>
            <w:hideMark/>
          </w:tcPr>
          <w:p w14:paraId="701DCE30"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316</w:t>
            </w:r>
          </w:p>
        </w:tc>
        <w:tc>
          <w:tcPr>
            <w:tcW w:w="1697" w:type="dxa"/>
            <w:shd w:val="clear" w:color="auto" w:fill="auto"/>
            <w:noWrap/>
            <w:vAlign w:val="bottom"/>
            <w:hideMark/>
          </w:tcPr>
          <w:p w14:paraId="427BEBFE"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271</w:t>
            </w:r>
          </w:p>
        </w:tc>
        <w:tc>
          <w:tcPr>
            <w:tcW w:w="1652" w:type="dxa"/>
            <w:shd w:val="clear" w:color="auto" w:fill="auto"/>
            <w:noWrap/>
            <w:vAlign w:val="bottom"/>
            <w:hideMark/>
          </w:tcPr>
          <w:p w14:paraId="2719401F"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86%</w:t>
            </w:r>
          </w:p>
        </w:tc>
      </w:tr>
      <w:tr w:rsidR="00C24C3D" w:rsidRPr="00C24C3D" w14:paraId="6F0C8969" w14:textId="77777777" w:rsidTr="00C24C3D">
        <w:trPr>
          <w:trHeight w:val="245"/>
          <w:jc w:val="center"/>
        </w:trPr>
        <w:tc>
          <w:tcPr>
            <w:tcW w:w="1728" w:type="dxa"/>
            <w:shd w:val="clear" w:color="B9DEFF" w:fill="B9DEFF"/>
            <w:noWrap/>
            <w:vAlign w:val="bottom"/>
            <w:hideMark/>
          </w:tcPr>
          <w:p w14:paraId="204ABAC4" w14:textId="77777777" w:rsidR="00C24C3D" w:rsidRPr="00C24C3D" w:rsidRDefault="00C24C3D" w:rsidP="00C24C3D">
            <w:pPr>
              <w:spacing w:after="0" w:line="240" w:lineRule="auto"/>
              <w:jc w:val="left"/>
              <w:rPr>
                <w:rFonts w:ascii="Arial Nova" w:eastAsia="Times New Roman" w:hAnsi="Arial Nova" w:cs="Arial"/>
                <w:b/>
                <w:bCs/>
                <w:color w:val="000000"/>
              </w:rPr>
            </w:pPr>
            <w:r w:rsidRPr="00C24C3D">
              <w:rPr>
                <w:rFonts w:ascii="Arial Nova" w:eastAsia="Times New Roman" w:hAnsi="Arial Nova" w:cs="Arial"/>
                <w:b/>
                <w:bCs/>
                <w:color w:val="000000"/>
              </w:rPr>
              <w:t>2019</w:t>
            </w:r>
          </w:p>
        </w:tc>
        <w:tc>
          <w:tcPr>
            <w:tcW w:w="1555" w:type="dxa"/>
            <w:shd w:val="clear" w:color="B9DEFF" w:fill="B9DEFF"/>
            <w:noWrap/>
            <w:vAlign w:val="bottom"/>
            <w:hideMark/>
          </w:tcPr>
          <w:p w14:paraId="6DEBB8D5"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446</w:t>
            </w:r>
          </w:p>
        </w:tc>
        <w:tc>
          <w:tcPr>
            <w:tcW w:w="1697" w:type="dxa"/>
            <w:shd w:val="clear" w:color="B9DEFF" w:fill="B9DEFF"/>
            <w:noWrap/>
            <w:vAlign w:val="bottom"/>
            <w:hideMark/>
          </w:tcPr>
          <w:p w14:paraId="071EB619"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350</w:t>
            </w:r>
          </w:p>
        </w:tc>
        <w:tc>
          <w:tcPr>
            <w:tcW w:w="1652" w:type="dxa"/>
            <w:shd w:val="clear" w:color="B9DEFF" w:fill="B9DEFF"/>
            <w:noWrap/>
            <w:vAlign w:val="bottom"/>
            <w:hideMark/>
          </w:tcPr>
          <w:p w14:paraId="403C9428" w14:textId="77777777" w:rsidR="00C24C3D" w:rsidRPr="00C24C3D" w:rsidRDefault="00C24C3D" w:rsidP="00C24C3D">
            <w:pPr>
              <w:spacing w:after="0" w:line="240" w:lineRule="auto"/>
              <w:jc w:val="center"/>
              <w:rPr>
                <w:rFonts w:ascii="Arial Nova" w:eastAsia="Times New Roman" w:hAnsi="Arial Nova" w:cs="Arial"/>
                <w:b/>
                <w:bCs/>
                <w:color w:val="000000"/>
              </w:rPr>
            </w:pPr>
            <w:r w:rsidRPr="00C24C3D">
              <w:rPr>
                <w:rFonts w:ascii="Arial Nova" w:eastAsia="Times New Roman" w:hAnsi="Arial Nova" w:cs="Arial"/>
                <w:b/>
                <w:bCs/>
                <w:color w:val="000000"/>
              </w:rPr>
              <w:t>78%</w:t>
            </w:r>
          </w:p>
        </w:tc>
      </w:tr>
      <w:tr w:rsidR="00C24C3D" w:rsidRPr="00C24C3D" w14:paraId="4CACADE7" w14:textId="77777777" w:rsidTr="00C24C3D">
        <w:trPr>
          <w:trHeight w:val="245"/>
          <w:jc w:val="center"/>
        </w:trPr>
        <w:tc>
          <w:tcPr>
            <w:tcW w:w="1728" w:type="dxa"/>
            <w:shd w:val="clear" w:color="auto" w:fill="auto"/>
            <w:noWrap/>
            <w:hideMark/>
          </w:tcPr>
          <w:p w14:paraId="4F007AE7"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r w:rsidRPr="00C24C3D">
              <w:rPr>
                <w:rFonts w:ascii="Arial Nova" w:eastAsia="Times New Roman" w:hAnsi="Arial Nova" w:cs="Arial"/>
                <w:b/>
                <w:bCs/>
                <w:color w:val="000000"/>
              </w:rPr>
              <w:t>KIN</w:t>
            </w:r>
          </w:p>
        </w:tc>
        <w:tc>
          <w:tcPr>
            <w:tcW w:w="1555" w:type="dxa"/>
            <w:shd w:val="clear" w:color="auto" w:fill="auto"/>
            <w:noWrap/>
            <w:vAlign w:val="bottom"/>
            <w:hideMark/>
          </w:tcPr>
          <w:p w14:paraId="6077D033" w14:textId="77777777" w:rsidR="00C24C3D" w:rsidRPr="00C24C3D" w:rsidRDefault="00C24C3D" w:rsidP="00C24C3D">
            <w:pPr>
              <w:spacing w:after="0" w:line="240" w:lineRule="auto"/>
              <w:ind w:firstLineChars="100" w:firstLine="221"/>
              <w:jc w:val="left"/>
              <w:rPr>
                <w:rFonts w:ascii="Arial Nova" w:eastAsia="Times New Roman" w:hAnsi="Arial Nova" w:cs="Arial"/>
                <w:b/>
                <w:bCs/>
                <w:color w:val="000000"/>
              </w:rPr>
            </w:pPr>
          </w:p>
        </w:tc>
        <w:tc>
          <w:tcPr>
            <w:tcW w:w="1697" w:type="dxa"/>
            <w:shd w:val="clear" w:color="auto" w:fill="auto"/>
            <w:noWrap/>
            <w:vAlign w:val="bottom"/>
            <w:hideMark/>
          </w:tcPr>
          <w:p w14:paraId="6F7B1E06" w14:textId="77777777" w:rsidR="00C24C3D" w:rsidRPr="00C24C3D" w:rsidRDefault="00C24C3D" w:rsidP="00C24C3D">
            <w:pPr>
              <w:spacing w:after="0" w:line="240" w:lineRule="auto"/>
              <w:jc w:val="center"/>
              <w:rPr>
                <w:rFonts w:ascii="Times New Roman" w:eastAsia="Times New Roman" w:hAnsi="Times New Roman" w:cs="Times New Roman"/>
              </w:rPr>
            </w:pPr>
          </w:p>
        </w:tc>
        <w:tc>
          <w:tcPr>
            <w:tcW w:w="1652" w:type="dxa"/>
            <w:shd w:val="clear" w:color="auto" w:fill="auto"/>
            <w:noWrap/>
            <w:vAlign w:val="bottom"/>
            <w:hideMark/>
          </w:tcPr>
          <w:p w14:paraId="613BC2CA" w14:textId="77777777" w:rsidR="00C24C3D" w:rsidRPr="00C24C3D" w:rsidRDefault="00C24C3D" w:rsidP="00C24C3D">
            <w:pPr>
              <w:spacing w:after="0" w:line="240" w:lineRule="auto"/>
              <w:jc w:val="center"/>
              <w:rPr>
                <w:rFonts w:ascii="Times New Roman" w:eastAsia="Times New Roman" w:hAnsi="Times New Roman" w:cs="Times New Roman"/>
              </w:rPr>
            </w:pPr>
          </w:p>
        </w:tc>
      </w:tr>
      <w:tr w:rsidR="00C24C3D" w:rsidRPr="00C24C3D" w14:paraId="45A9CCF4" w14:textId="77777777" w:rsidTr="00C24C3D">
        <w:trPr>
          <w:trHeight w:val="245"/>
          <w:jc w:val="center"/>
        </w:trPr>
        <w:tc>
          <w:tcPr>
            <w:tcW w:w="1728" w:type="dxa"/>
            <w:shd w:val="clear" w:color="auto" w:fill="auto"/>
            <w:noWrap/>
            <w:hideMark/>
          </w:tcPr>
          <w:p w14:paraId="17984DB0" w14:textId="77777777" w:rsidR="00C24C3D" w:rsidRPr="00C24C3D" w:rsidRDefault="00C24C3D" w:rsidP="00C24C3D">
            <w:pPr>
              <w:spacing w:after="0" w:line="240" w:lineRule="auto"/>
              <w:ind w:firstLineChars="200" w:firstLine="440"/>
              <w:jc w:val="left"/>
              <w:rPr>
                <w:rFonts w:ascii="Arial Nova" w:eastAsia="Times New Roman" w:hAnsi="Arial Nova" w:cs="Arial"/>
                <w:color w:val="000000"/>
              </w:rPr>
            </w:pPr>
            <w:r w:rsidRPr="00C24C3D">
              <w:rPr>
                <w:rFonts w:ascii="Arial Nova" w:eastAsia="Times New Roman" w:hAnsi="Arial Nova" w:cs="Arial"/>
                <w:color w:val="000000"/>
              </w:rPr>
              <w:t>In-Person</w:t>
            </w:r>
          </w:p>
        </w:tc>
        <w:tc>
          <w:tcPr>
            <w:tcW w:w="1555" w:type="dxa"/>
            <w:shd w:val="clear" w:color="auto" w:fill="auto"/>
            <w:noWrap/>
            <w:vAlign w:val="bottom"/>
            <w:hideMark/>
          </w:tcPr>
          <w:p w14:paraId="48E91973"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446</w:t>
            </w:r>
          </w:p>
        </w:tc>
        <w:tc>
          <w:tcPr>
            <w:tcW w:w="1697" w:type="dxa"/>
            <w:shd w:val="clear" w:color="auto" w:fill="auto"/>
            <w:noWrap/>
            <w:vAlign w:val="bottom"/>
            <w:hideMark/>
          </w:tcPr>
          <w:p w14:paraId="318239AE"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350</w:t>
            </w:r>
          </w:p>
        </w:tc>
        <w:tc>
          <w:tcPr>
            <w:tcW w:w="1652" w:type="dxa"/>
            <w:shd w:val="clear" w:color="auto" w:fill="auto"/>
            <w:noWrap/>
            <w:vAlign w:val="bottom"/>
            <w:hideMark/>
          </w:tcPr>
          <w:p w14:paraId="6BEB8713" w14:textId="77777777" w:rsidR="00C24C3D" w:rsidRPr="00C24C3D" w:rsidRDefault="00C24C3D" w:rsidP="00C24C3D">
            <w:pPr>
              <w:spacing w:after="0" w:line="240" w:lineRule="auto"/>
              <w:jc w:val="center"/>
              <w:rPr>
                <w:rFonts w:ascii="Arial Nova" w:eastAsia="Times New Roman" w:hAnsi="Arial Nova" w:cs="Arial"/>
                <w:color w:val="000000"/>
              </w:rPr>
            </w:pPr>
            <w:r w:rsidRPr="00C24C3D">
              <w:rPr>
                <w:rFonts w:ascii="Arial Nova" w:eastAsia="Times New Roman" w:hAnsi="Arial Nova" w:cs="Arial"/>
                <w:color w:val="000000"/>
              </w:rPr>
              <w:t>78%</w:t>
            </w:r>
          </w:p>
        </w:tc>
      </w:tr>
    </w:tbl>
    <w:p w14:paraId="5E37FE53" w14:textId="77777777" w:rsidR="00C24C3D" w:rsidRPr="00397C07" w:rsidRDefault="00C24C3D" w:rsidP="00215358">
      <w:pPr>
        <w:jc w:val="center"/>
        <w:rPr>
          <w:rFonts w:ascii="Tahoma" w:hAnsi="Tahoma" w:cs="Tahoma"/>
          <w:b/>
          <w:u w:val="single"/>
        </w:rPr>
      </w:pPr>
    </w:p>
    <w:p w14:paraId="3241BB8A" w14:textId="5693719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 xml:space="preserve">years (% of </w:t>
      </w:r>
      <w:r w:rsidR="00C24C3D" w:rsidRPr="00397C07">
        <w:rPr>
          <w:rFonts w:ascii="Tahoma" w:hAnsi="Tahoma" w:cs="Tahoma"/>
        </w:rPr>
        <w:t>students</w:t>
      </w:r>
      <w:r w:rsidRPr="00397C07">
        <w:rPr>
          <w:rFonts w:ascii="Tahoma" w:hAnsi="Tahoma" w:cs="Tahoma"/>
        </w:rPr>
        <w:t xml:space="preserve"> who earned a grade of "C" or better).</w:t>
      </w:r>
    </w:p>
    <w:p w14:paraId="2BD30FE8" w14:textId="6B48F434" w:rsidR="00AE3E2F" w:rsidRPr="00503086" w:rsidRDefault="00A8452A" w:rsidP="00503086">
      <w:pPr>
        <w:jc w:val="center"/>
        <w:rPr>
          <w:rFonts w:ascii="Tahoma" w:hAnsi="Tahoma" w:cs="Tahoma"/>
          <w:b/>
          <w:bCs/>
          <w:color w:val="0070C0"/>
        </w:rPr>
      </w:pPr>
      <w:hyperlink r:id="rId12"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1344F938" w14:textId="77777777" w:rsidR="00137ACA" w:rsidRPr="00397C07" w:rsidRDefault="00AE3E2F" w:rsidP="00137ACA">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w:t>
      </w:r>
      <w:r w:rsidR="00137ACA" w:rsidRPr="00397C07">
        <w:rPr>
          <w:rFonts w:ascii="Tahoma" w:hAnsi="Tahoma" w:cs="Tahoma"/>
        </w:rPr>
        <w:t xml:space="preserve">of </w:t>
      </w:r>
      <w:r w:rsidR="00137ACA" w:rsidRPr="00616EEC">
        <w:rPr>
          <w:rFonts w:ascii="Tahoma" w:hAnsi="Tahoma" w:cs="Tahoma"/>
        </w:rPr>
        <w:t>72%</w:t>
      </w:r>
      <w:r w:rsidR="00137ACA">
        <w:rPr>
          <w:rFonts w:ascii="Tahoma" w:hAnsi="Tahoma" w:cs="Tahoma"/>
          <w:b/>
          <w:bCs/>
        </w:rPr>
        <w:t xml:space="preserve"> </w:t>
      </w:r>
      <w:r w:rsidR="00137ACA">
        <w:rPr>
          <w:rFonts w:ascii="Tahoma" w:hAnsi="Tahoma" w:cs="Tahoma"/>
        </w:rPr>
        <w:t>and the stretch goal of 78%</w:t>
      </w:r>
      <w:r w:rsidR="00137ACA"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8B43AE">
        <w:trPr>
          <w:trHeight w:val="1097"/>
        </w:trPr>
        <w:tc>
          <w:tcPr>
            <w:tcW w:w="9739" w:type="dxa"/>
          </w:tcPr>
          <w:p w14:paraId="45039651" w14:textId="1EC7550F" w:rsidR="00AE3E2F" w:rsidRDefault="00B02856" w:rsidP="00D923C2">
            <w:pPr>
              <w:rPr>
                <w:rFonts w:ascii="Tahoma" w:hAnsi="Tahoma" w:cs="Tahoma"/>
              </w:rPr>
            </w:pPr>
            <w:r>
              <w:rPr>
                <w:rFonts w:ascii="Tahoma" w:hAnsi="Tahoma" w:cs="Tahoma"/>
              </w:rPr>
              <w:t>The Kinesiology department has surpassed the Institution-Set Standard for course completion.</w:t>
            </w:r>
          </w:p>
          <w:p w14:paraId="53E06D69" w14:textId="77777777" w:rsidR="00C23CA0" w:rsidRDefault="00C23CA0" w:rsidP="00D923C2">
            <w:pPr>
              <w:rPr>
                <w:rFonts w:ascii="Tahoma" w:hAnsi="Tahoma" w:cs="Tahoma"/>
              </w:rPr>
            </w:pPr>
          </w:p>
          <w:p w14:paraId="51BD8B6A" w14:textId="624A248D" w:rsidR="00A516D8" w:rsidRDefault="00A516D8" w:rsidP="00D30D6B">
            <w:pPr>
              <w:pStyle w:val="ListParagraph"/>
              <w:numPr>
                <w:ilvl w:val="0"/>
                <w:numId w:val="53"/>
              </w:numPr>
              <w:rPr>
                <w:rFonts w:ascii="Tahoma" w:hAnsi="Tahoma" w:cs="Tahoma"/>
              </w:rPr>
            </w:pPr>
            <w:r>
              <w:rPr>
                <w:rFonts w:ascii="Tahoma" w:hAnsi="Tahoma" w:cs="Tahoma"/>
              </w:rPr>
              <w:t xml:space="preserve"> </w:t>
            </w:r>
            <w:r w:rsidRPr="006F0A61">
              <w:rPr>
                <w:rFonts w:ascii="Tahoma" w:hAnsi="Tahoma" w:cs="Tahoma"/>
                <w:b/>
                <w:bCs/>
              </w:rPr>
              <w:t>10% higher</w:t>
            </w:r>
            <w:r>
              <w:rPr>
                <w:rFonts w:ascii="Tahoma" w:hAnsi="Tahoma" w:cs="Tahoma"/>
              </w:rPr>
              <w:t xml:space="preserve"> than COA standards in </w:t>
            </w:r>
            <w:r w:rsidRPr="006F0A61">
              <w:rPr>
                <w:rFonts w:ascii="Tahoma" w:hAnsi="Tahoma" w:cs="Tahoma"/>
                <w:b/>
                <w:bCs/>
              </w:rPr>
              <w:t>2023</w:t>
            </w:r>
            <w:r w:rsidR="00A21F4C" w:rsidRPr="006F0A61">
              <w:rPr>
                <w:rFonts w:ascii="Tahoma" w:hAnsi="Tahoma" w:cs="Tahoma"/>
                <w:b/>
                <w:bCs/>
              </w:rPr>
              <w:t xml:space="preserve"> </w:t>
            </w:r>
            <w:r w:rsidR="00A21F4C">
              <w:rPr>
                <w:rFonts w:ascii="Tahoma" w:hAnsi="Tahoma" w:cs="Tahoma"/>
              </w:rPr>
              <w:t>with 82% for KIN</w:t>
            </w:r>
            <w:r w:rsidR="0020291B">
              <w:rPr>
                <w:rFonts w:ascii="Tahoma" w:hAnsi="Tahoma" w:cs="Tahoma"/>
              </w:rPr>
              <w:t xml:space="preserve"> (COA = </w:t>
            </w:r>
            <w:r w:rsidR="006F0A61">
              <w:rPr>
                <w:rFonts w:ascii="Tahoma" w:hAnsi="Tahoma" w:cs="Tahoma"/>
              </w:rPr>
              <w:t>72%</w:t>
            </w:r>
            <w:r w:rsidR="00EA2987">
              <w:rPr>
                <w:rFonts w:ascii="Tahoma" w:hAnsi="Tahoma" w:cs="Tahoma"/>
              </w:rPr>
              <w:t>)</w:t>
            </w:r>
          </w:p>
          <w:p w14:paraId="5C06EDBE" w14:textId="51691AC0" w:rsidR="00A21F4C" w:rsidRDefault="00A21F4C" w:rsidP="00D30D6B">
            <w:pPr>
              <w:pStyle w:val="ListParagraph"/>
              <w:numPr>
                <w:ilvl w:val="0"/>
                <w:numId w:val="53"/>
              </w:numPr>
              <w:rPr>
                <w:rFonts w:ascii="Tahoma" w:hAnsi="Tahoma" w:cs="Tahoma"/>
              </w:rPr>
            </w:pPr>
            <w:r w:rsidRPr="006F0A61">
              <w:rPr>
                <w:rFonts w:ascii="Tahoma" w:hAnsi="Tahoma" w:cs="Tahoma"/>
                <w:b/>
                <w:bCs/>
              </w:rPr>
              <w:t xml:space="preserve"> </w:t>
            </w:r>
            <w:r w:rsidR="00A36BCA" w:rsidRPr="006F0A61">
              <w:rPr>
                <w:rFonts w:ascii="Tahoma" w:hAnsi="Tahoma" w:cs="Tahoma"/>
                <w:b/>
                <w:bCs/>
              </w:rPr>
              <w:t>21% higher</w:t>
            </w:r>
            <w:r w:rsidR="00A36BCA">
              <w:rPr>
                <w:rFonts w:ascii="Tahoma" w:hAnsi="Tahoma" w:cs="Tahoma"/>
              </w:rPr>
              <w:t xml:space="preserve"> than COA standards in </w:t>
            </w:r>
            <w:r w:rsidR="00A36BCA" w:rsidRPr="00EA2987">
              <w:rPr>
                <w:rFonts w:ascii="Tahoma" w:hAnsi="Tahoma" w:cs="Tahoma"/>
                <w:b/>
                <w:bCs/>
              </w:rPr>
              <w:t>2022</w:t>
            </w:r>
            <w:r w:rsidR="00A36BCA">
              <w:rPr>
                <w:rFonts w:ascii="Tahoma" w:hAnsi="Tahoma" w:cs="Tahoma"/>
              </w:rPr>
              <w:t xml:space="preserve"> with </w:t>
            </w:r>
            <w:r w:rsidR="0020291B">
              <w:rPr>
                <w:rFonts w:ascii="Tahoma" w:hAnsi="Tahoma" w:cs="Tahoma"/>
              </w:rPr>
              <w:t>81% for KIN (COA = 67%</w:t>
            </w:r>
            <w:r w:rsidR="00EA2987">
              <w:rPr>
                <w:rFonts w:ascii="Tahoma" w:hAnsi="Tahoma" w:cs="Tahoma"/>
              </w:rPr>
              <w:t>)</w:t>
            </w:r>
          </w:p>
          <w:p w14:paraId="69132D8E" w14:textId="2B60D28E" w:rsidR="007831B0" w:rsidRDefault="00E92025" w:rsidP="00D30D6B">
            <w:pPr>
              <w:pStyle w:val="ListParagraph"/>
              <w:numPr>
                <w:ilvl w:val="0"/>
                <w:numId w:val="53"/>
              </w:numPr>
              <w:rPr>
                <w:rFonts w:ascii="Tahoma" w:hAnsi="Tahoma" w:cs="Tahoma"/>
              </w:rPr>
            </w:pPr>
            <w:r>
              <w:rPr>
                <w:rFonts w:ascii="Tahoma" w:hAnsi="Tahoma" w:cs="Tahoma"/>
                <w:b/>
                <w:bCs/>
              </w:rPr>
              <w:t xml:space="preserve"> 20% higher </w:t>
            </w:r>
            <w:r w:rsidRPr="00E92025">
              <w:rPr>
                <w:rFonts w:ascii="Tahoma" w:hAnsi="Tahoma" w:cs="Tahoma"/>
              </w:rPr>
              <w:t>than</w:t>
            </w:r>
            <w:r>
              <w:rPr>
                <w:rFonts w:ascii="Tahoma" w:hAnsi="Tahoma" w:cs="Tahoma"/>
              </w:rPr>
              <w:t xml:space="preserve"> COA standards in </w:t>
            </w:r>
            <w:r w:rsidRPr="00E92025">
              <w:rPr>
                <w:rFonts w:ascii="Tahoma" w:hAnsi="Tahoma" w:cs="Tahoma"/>
                <w:b/>
                <w:bCs/>
              </w:rPr>
              <w:t>2021</w:t>
            </w:r>
            <w:r>
              <w:rPr>
                <w:rFonts w:ascii="Tahoma" w:hAnsi="Tahoma" w:cs="Tahoma"/>
                <w:b/>
                <w:bCs/>
              </w:rPr>
              <w:t xml:space="preserve"> </w:t>
            </w:r>
            <w:r w:rsidRPr="00E92025">
              <w:rPr>
                <w:rFonts w:ascii="Tahoma" w:hAnsi="Tahoma" w:cs="Tahoma"/>
              </w:rPr>
              <w:t>with</w:t>
            </w:r>
            <w:r>
              <w:rPr>
                <w:rFonts w:ascii="Tahoma" w:hAnsi="Tahoma" w:cs="Tahoma"/>
              </w:rPr>
              <w:t xml:space="preserve"> </w:t>
            </w:r>
            <w:r w:rsidR="007831B0">
              <w:rPr>
                <w:rFonts w:ascii="Tahoma" w:hAnsi="Tahoma" w:cs="Tahoma"/>
              </w:rPr>
              <w:t>87% for KIN (COA = 67%</w:t>
            </w:r>
            <w:r w:rsidR="00DD6D7B">
              <w:rPr>
                <w:rFonts w:ascii="Tahoma" w:hAnsi="Tahoma" w:cs="Tahoma"/>
              </w:rPr>
              <w:t>)</w:t>
            </w:r>
          </w:p>
          <w:p w14:paraId="3F752666" w14:textId="77777777" w:rsidR="00DD6D7B" w:rsidRDefault="00DD6D7B" w:rsidP="00DD6D7B">
            <w:pPr>
              <w:rPr>
                <w:rFonts w:ascii="Tahoma" w:hAnsi="Tahoma" w:cs="Tahoma"/>
              </w:rPr>
            </w:pPr>
          </w:p>
          <w:p w14:paraId="3534662E" w14:textId="5E91AE3B" w:rsidR="00DD6D7B" w:rsidRPr="00DD6D7B" w:rsidRDefault="00DD6D7B" w:rsidP="00DD6D7B">
            <w:pPr>
              <w:rPr>
                <w:rFonts w:ascii="Tahoma" w:hAnsi="Tahoma" w:cs="Tahoma"/>
              </w:rPr>
            </w:pPr>
          </w:p>
          <w:p w14:paraId="65BB995F" w14:textId="550FBED9" w:rsidR="00AE3E2F" w:rsidRPr="00397C07" w:rsidRDefault="00AE3E2F" w:rsidP="00D923C2">
            <w:pPr>
              <w:rPr>
                <w:rFonts w:ascii="Tahoma" w:hAnsi="Tahoma" w:cs="Tahoma"/>
              </w:rPr>
            </w:pPr>
          </w:p>
        </w:tc>
      </w:tr>
    </w:tbl>
    <w:p w14:paraId="6B8B8671" w14:textId="77777777" w:rsidR="008B43AE" w:rsidRDefault="008B43AE" w:rsidP="00AE3E2F">
      <w:pPr>
        <w:rPr>
          <w:rFonts w:ascii="Tahoma" w:hAnsi="Tahoma" w:cs="Tahoma"/>
        </w:rPr>
      </w:pPr>
      <w:bookmarkStart w:id="0" w:name="_Hlk56198740"/>
    </w:p>
    <w:p w14:paraId="1313A5CF" w14:textId="5DCF0F51" w:rsidR="00AE3E2F" w:rsidRPr="00397C07" w:rsidRDefault="00AE3E2F" w:rsidP="00AE3E2F">
      <w:pPr>
        <w:rPr>
          <w:rFonts w:ascii="Tahoma" w:hAnsi="Tahoma" w:cs="Tahoma"/>
        </w:rPr>
      </w:pPr>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8B43AE">
        <w:trPr>
          <w:trHeight w:val="962"/>
        </w:trPr>
        <w:tc>
          <w:tcPr>
            <w:tcW w:w="9739" w:type="dxa"/>
          </w:tcPr>
          <w:bookmarkEnd w:id="0"/>
          <w:p w14:paraId="1D74DADA" w14:textId="2118E6AF" w:rsidR="00AE3E2F" w:rsidRDefault="001A5E09" w:rsidP="00D923C2">
            <w:pPr>
              <w:rPr>
                <w:rFonts w:ascii="Tahoma" w:hAnsi="Tahoma" w:cs="Tahoma"/>
              </w:rPr>
            </w:pPr>
            <w:r>
              <w:rPr>
                <w:rFonts w:ascii="Tahoma" w:hAnsi="Tahoma" w:cs="Tahoma"/>
              </w:rPr>
              <w:lastRenderedPageBreak/>
              <w:t xml:space="preserve">In </w:t>
            </w:r>
            <w:r w:rsidRPr="00837D54">
              <w:rPr>
                <w:rFonts w:ascii="Tahoma" w:hAnsi="Tahoma" w:cs="Tahoma"/>
                <w:b/>
                <w:bCs/>
              </w:rPr>
              <w:t>2023</w:t>
            </w:r>
            <w:r>
              <w:rPr>
                <w:rFonts w:ascii="Tahoma" w:hAnsi="Tahoma" w:cs="Tahoma"/>
              </w:rPr>
              <w:t>, in</w:t>
            </w:r>
            <w:r w:rsidR="0010102F">
              <w:rPr>
                <w:rFonts w:ascii="Tahoma" w:hAnsi="Tahoma" w:cs="Tahoma"/>
              </w:rPr>
              <w:t>-</w:t>
            </w:r>
            <w:r>
              <w:rPr>
                <w:rFonts w:ascii="Tahoma" w:hAnsi="Tahoma" w:cs="Tahoma"/>
              </w:rPr>
              <w:t xml:space="preserve">person completion rates </w:t>
            </w:r>
            <w:r w:rsidR="00277461">
              <w:rPr>
                <w:rFonts w:ascii="Tahoma" w:hAnsi="Tahoma" w:cs="Tahoma"/>
              </w:rPr>
              <w:t xml:space="preserve">surpassed online completion rates by </w:t>
            </w:r>
            <w:r w:rsidR="00277461" w:rsidRPr="00837D54">
              <w:rPr>
                <w:rFonts w:ascii="Tahoma" w:hAnsi="Tahoma" w:cs="Tahoma"/>
                <w:b/>
                <w:bCs/>
              </w:rPr>
              <w:t>6</w:t>
            </w:r>
            <w:r w:rsidR="000E26B8" w:rsidRPr="00837D54">
              <w:rPr>
                <w:rFonts w:ascii="Tahoma" w:hAnsi="Tahoma" w:cs="Tahoma"/>
                <w:b/>
                <w:bCs/>
              </w:rPr>
              <w:t xml:space="preserve">%: </w:t>
            </w:r>
            <w:r w:rsidR="00A16991">
              <w:rPr>
                <w:rFonts w:ascii="Tahoma" w:hAnsi="Tahoma" w:cs="Tahoma"/>
              </w:rPr>
              <w:t>(86% in-person)</w:t>
            </w:r>
          </w:p>
          <w:p w14:paraId="54910F1E" w14:textId="6B2D1566" w:rsidR="0010102F" w:rsidRPr="00397C07" w:rsidRDefault="0010102F" w:rsidP="00D923C2">
            <w:pPr>
              <w:rPr>
                <w:rFonts w:ascii="Tahoma" w:hAnsi="Tahoma" w:cs="Tahoma"/>
              </w:rPr>
            </w:pPr>
            <w:r>
              <w:rPr>
                <w:rFonts w:ascii="Tahoma" w:hAnsi="Tahoma" w:cs="Tahoma"/>
              </w:rPr>
              <w:t xml:space="preserve">In </w:t>
            </w:r>
            <w:r w:rsidRPr="00837D54">
              <w:rPr>
                <w:rFonts w:ascii="Tahoma" w:hAnsi="Tahoma" w:cs="Tahoma"/>
                <w:b/>
                <w:bCs/>
              </w:rPr>
              <w:t>2022</w:t>
            </w:r>
            <w:r>
              <w:rPr>
                <w:rFonts w:ascii="Tahoma" w:hAnsi="Tahoma" w:cs="Tahoma"/>
              </w:rPr>
              <w:t xml:space="preserve">, in-person completion rates surpassed online completion rates by </w:t>
            </w:r>
            <w:r w:rsidR="00DF0981" w:rsidRPr="00837D54">
              <w:rPr>
                <w:rFonts w:ascii="Tahoma" w:hAnsi="Tahoma" w:cs="Tahoma"/>
                <w:b/>
                <w:bCs/>
              </w:rPr>
              <w:t>20%</w:t>
            </w:r>
            <w:r w:rsidR="00DF0981">
              <w:rPr>
                <w:rFonts w:ascii="Tahoma" w:hAnsi="Tahoma" w:cs="Tahoma"/>
              </w:rPr>
              <w:t xml:space="preserve"> (100</w:t>
            </w:r>
            <w:r w:rsidR="00837D54">
              <w:rPr>
                <w:rFonts w:ascii="Tahoma" w:hAnsi="Tahoma" w:cs="Tahoma"/>
              </w:rPr>
              <w:t>% in person)</w:t>
            </w:r>
          </w:p>
          <w:p w14:paraId="46A235FA" w14:textId="15328739" w:rsidR="00AE3E2F" w:rsidRPr="00397C07" w:rsidRDefault="005131C0" w:rsidP="00D923C2">
            <w:pPr>
              <w:rPr>
                <w:rFonts w:ascii="Tahoma" w:hAnsi="Tahoma" w:cs="Tahoma"/>
              </w:rPr>
            </w:pPr>
            <w:r>
              <w:rPr>
                <w:rFonts w:ascii="Tahoma" w:hAnsi="Tahoma" w:cs="Tahoma"/>
              </w:rPr>
              <w:t xml:space="preserve">In </w:t>
            </w:r>
            <w:r w:rsidRPr="005131C0">
              <w:rPr>
                <w:rFonts w:ascii="Tahoma" w:hAnsi="Tahoma" w:cs="Tahoma"/>
                <w:b/>
                <w:bCs/>
              </w:rPr>
              <w:t>2021</w:t>
            </w:r>
            <w:r>
              <w:rPr>
                <w:rFonts w:ascii="Tahoma" w:hAnsi="Tahoma" w:cs="Tahoma"/>
                <w:b/>
                <w:bCs/>
              </w:rPr>
              <w:t xml:space="preserve">, </w:t>
            </w:r>
            <w:r w:rsidR="00A01260" w:rsidRPr="00A01260">
              <w:rPr>
                <w:rFonts w:ascii="Tahoma" w:hAnsi="Tahoma" w:cs="Tahoma"/>
              </w:rPr>
              <w:t>all</w:t>
            </w:r>
            <w:r w:rsidR="00A01260">
              <w:rPr>
                <w:rFonts w:ascii="Tahoma" w:hAnsi="Tahoma" w:cs="Tahoma"/>
              </w:rPr>
              <w:t xml:space="preserve"> courses were online.</w:t>
            </w:r>
          </w:p>
          <w:p w14:paraId="378FFDA2" w14:textId="77777777" w:rsidR="00AE3E2F" w:rsidRDefault="00AE3E2F" w:rsidP="00D923C2">
            <w:pPr>
              <w:rPr>
                <w:rFonts w:ascii="Tahoma" w:hAnsi="Tahoma" w:cs="Tahoma"/>
              </w:rPr>
            </w:pPr>
          </w:p>
          <w:p w14:paraId="2B979153" w14:textId="77777777" w:rsidR="00C24C3D" w:rsidRPr="00397C07" w:rsidRDefault="00C24C3D" w:rsidP="00D923C2">
            <w:pPr>
              <w:rPr>
                <w:rFonts w:ascii="Tahoma" w:hAnsi="Tahoma" w:cs="Tahoma"/>
              </w:rPr>
            </w:pPr>
          </w:p>
          <w:p w14:paraId="73CCA21B" w14:textId="57FD9D7F" w:rsidR="00AE3E2F" w:rsidRPr="00397C07" w:rsidRDefault="00AE3E2F" w:rsidP="00D923C2">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8B43AE">
        <w:trPr>
          <w:trHeight w:val="800"/>
        </w:trPr>
        <w:tc>
          <w:tcPr>
            <w:tcW w:w="9528" w:type="dxa"/>
          </w:tcPr>
          <w:p w14:paraId="18777212" w14:textId="3E93C728" w:rsidR="001276EB" w:rsidRDefault="004D2F80" w:rsidP="00D923C2">
            <w:pPr>
              <w:rPr>
                <w:rFonts w:ascii="Tahoma" w:hAnsi="Tahoma" w:cs="Tahoma"/>
              </w:rPr>
            </w:pPr>
            <w:r>
              <w:rPr>
                <w:rFonts w:ascii="Tahoma" w:hAnsi="Tahoma" w:cs="Tahoma"/>
              </w:rPr>
              <w:t xml:space="preserve">Our program </w:t>
            </w:r>
            <w:r w:rsidR="00AB54AF">
              <w:rPr>
                <w:rFonts w:ascii="Tahoma" w:hAnsi="Tahoma" w:cs="Tahoma"/>
              </w:rPr>
              <w:t xml:space="preserve">did not offer dual enrollment classes </w:t>
            </w:r>
            <w:r w:rsidR="001276EB">
              <w:rPr>
                <w:rFonts w:ascii="Tahoma" w:hAnsi="Tahoma" w:cs="Tahoma"/>
              </w:rPr>
              <w:t>for Fall 2</w:t>
            </w:r>
            <w:r w:rsidR="004F46B8">
              <w:rPr>
                <w:rFonts w:ascii="Tahoma" w:hAnsi="Tahoma" w:cs="Tahoma"/>
              </w:rPr>
              <w:t>022</w:t>
            </w:r>
            <w:r w:rsidR="001276EB">
              <w:rPr>
                <w:rFonts w:ascii="Tahoma" w:hAnsi="Tahoma" w:cs="Tahoma"/>
              </w:rPr>
              <w:t xml:space="preserve"> and Spring </w:t>
            </w:r>
            <w:r w:rsidR="004F46B8">
              <w:rPr>
                <w:rFonts w:ascii="Tahoma" w:hAnsi="Tahoma" w:cs="Tahoma"/>
              </w:rPr>
              <w:t xml:space="preserve">2023.  </w:t>
            </w:r>
            <w:r w:rsidR="000E6D77">
              <w:rPr>
                <w:rFonts w:ascii="Tahoma" w:hAnsi="Tahoma" w:cs="Tahoma"/>
              </w:rPr>
              <w:t xml:space="preserve">In Spring 2022 dual enrollment data was affected by the </w:t>
            </w:r>
            <w:r w:rsidR="00F87D69">
              <w:rPr>
                <w:rFonts w:ascii="Tahoma" w:hAnsi="Tahoma" w:cs="Tahoma"/>
              </w:rPr>
              <w:t>withdrawal</w:t>
            </w:r>
            <w:r w:rsidR="000974F9">
              <w:rPr>
                <w:rFonts w:ascii="Tahoma" w:hAnsi="Tahoma" w:cs="Tahoma"/>
              </w:rPr>
              <w:t xml:space="preserve"> of McClymonds HS students from our COA dual enrollment class, Introduction to Kinesiology.</w:t>
            </w:r>
            <w:r w:rsidR="000E6D77">
              <w:rPr>
                <w:rFonts w:ascii="Tahoma" w:hAnsi="Tahoma" w:cs="Tahoma"/>
              </w:rPr>
              <w:t xml:space="preserve"> </w:t>
            </w:r>
          </w:p>
          <w:p w14:paraId="7026FA01" w14:textId="77777777" w:rsidR="00F87D69" w:rsidRDefault="00F87D69" w:rsidP="00D923C2">
            <w:pPr>
              <w:rPr>
                <w:rFonts w:ascii="Tahoma" w:hAnsi="Tahoma" w:cs="Tahoma"/>
              </w:rPr>
            </w:pPr>
          </w:p>
          <w:p w14:paraId="495D846B" w14:textId="018F47B8" w:rsidR="004547D3" w:rsidRPr="00397C07" w:rsidRDefault="00970382" w:rsidP="00D923C2">
            <w:pPr>
              <w:rPr>
                <w:rFonts w:ascii="Tahoma" w:hAnsi="Tahoma" w:cs="Tahoma"/>
              </w:rPr>
            </w:pPr>
            <w:r>
              <w:rPr>
                <w:rFonts w:ascii="Tahoma" w:hAnsi="Tahoma" w:cs="Tahoma"/>
              </w:rPr>
              <w:t xml:space="preserve">  Our Fall 2023 schedule </w:t>
            </w:r>
            <w:r w:rsidR="00D664E8">
              <w:rPr>
                <w:rFonts w:ascii="Tahoma" w:hAnsi="Tahoma" w:cs="Tahoma"/>
              </w:rPr>
              <w:t>offers one dual enrollment class</w:t>
            </w:r>
            <w:r w:rsidR="00F87D69">
              <w:rPr>
                <w:rFonts w:ascii="Tahoma" w:hAnsi="Tahoma" w:cs="Tahoma"/>
              </w:rPr>
              <w:t>, KIN 150, Introduction to Kinesiology.</w:t>
            </w:r>
            <w:r w:rsidR="00D664E8">
              <w:rPr>
                <w:rFonts w:ascii="Tahoma" w:hAnsi="Tahoma" w:cs="Tahoma"/>
              </w:rPr>
              <w:t xml:space="preserve">  </w:t>
            </w:r>
            <w:r w:rsidR="00DD1788">
              <w:rPr>
                <w:rFonts w:ascii="Tahoma" w:hAnsi="Tahoma" w:cs="Tahoma"/>
              </w:rPr>
              <w:t>Our data for this class will be included in the next Annual Program Review.</w:t>
            </w:r>
          </w:p>
        </w:tc>
      </w:tr>
    </w:tbl>
    <w:p w14:paraId="5883BAA1" w14:textId="77777777" w:rsidR="00C24C3D" w:rsidRDefault="00C24C3D" w:rsidP="008B43AE">
      <w:pPr>
        <w:rPr>
          <w:rFonts w:ascii="Tahoma" w:hAnsi="Tahoma" w:cs="Tahoma"/>
        </w:rPr>
      </w:pPr>
    </w:p>
    <w:p w14:paraId="7CA50A31" w14:textId="77777777" w:rsidR="00C24C3D" w:rsidRDefault="00C24C3D" w:rsidP="008B43AE">
      <w:pPr>
        <w:rPr>
          <w:rFonts w:ascii="Tahoma" w:hAnsi="Tahoma" w:cs="Tahoma"/>
        </w:rPr>
      </w:pP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506"/>
        <w:gridCol w:w="1481"/>
        <w:gridCol w:w="1849"/>
      </w:tblGrid>
      <w:tr w:rsidR="00C24C3D" w:rsidRPr="00C24C3D" w14:paraId="2D6470AA" w14:textId="77777777" w:rsidTr="00C24C3D">
        <w:trPr>
          <w:trHeight w:val="777"/>
          <w:jc w:val="center"/>
        </w:trPr>
        <w:tc>
          <w:tcPr>
            <w:tcW w:w="1639" w:type="dxa"/>
            <w:shd w:val="clear" w:color="00539F" w:fill="00539F"/>
            <w:vAlign w:val="center"/>
            <w:hideMark/>
          </w:tcPr>
          <w:p w14:paraId="30CEC600" w14:textId="77777777" w:rsidR="00C24C3D" w:rsidRPr="00C24C3D" w:rsidRDefault="00C24C3D" w:rsidP="00C24C3D">
            <w:pPr>
              <w:spacing w:after="0" w:line="240" w:lineRule="auto"/>
              <w:jc w:val="center"/>
              <w:rPr>
                <w:rFonts w:ascii="Arial Nova" w:eastAsia="Times New Roman" w:hAnsi="Arial Nova" w:cs="Calibri"/>
                <w:b/>
                <w:bCs/>
                <w:color w:val="FFFFFF"/>
              </w:rPr>
            </w:pPr>
            <w:r w:rsidRPr="00C24C3D">
              <w:rPr>
                <w:rFonts w:ascii="Arial Nova" w:eastAsia="Times New Roman" w:hAnsi="Arial Nova" w:cs="Calibri"/>
                <w:b/>
                <w:bCs/>
                <w:color w:val="FFFFFF"/>
              </w:rPr>
              <w:t>Alameda</w:t>
            </w:r>
          </w:p>
        </w:tc>
        <w:tc>
          <w:tcPr>
            <w:tcW w:w="1506" w:type="dxa"/>
            <w:shd w:val="clear" w:color="00539F" w:fill="00539F"/>
            <w:vAlign w:val="center"/>
            <w:hideMark/>
          </w:tcPr>
          <w:p w14:paraId="078EC419" w14:textId="77777777" w:rsidR="00C24C3D" w:rsidRPr="00C24C3D" w:rsidRDefault="00C24C3D" w:rsidP="00C24C3D">
            <w:pPr>
              <w:spacing w:after="0" w:line="240" w:lineRule="auto"/>
              <w:jc w:val="center"/>
              <w:rPr>
                <w:rFonts w:ascii="Arial Nova" w:eastAsia="Times New Roman" w:hAnsi="Arial Nova" w:cs="Calibri"/>
                <w:b/>
                <w:bCs/>
                <w:color w:val="FFFFFF"/>
              </w:rPr>
            </w:pPr>
            <w:r w:rsidRPr="00C24C3D">
              <w:rPr>
                <w:rFonts w:ascii="Arial Nova" w:eastAsia="Times New Roman" w:hAnsi="Arial Nova" w:cs="Calibri"/>
                <w:b/>
                <w:bCs/>
                <w:color w:val="FFFFFF"/>
              </w:rPr>
              <w:t xml:space="preserve">Census Enrollment </w:t>
            </w:r>
          </w:p>
        </w:tc>
        <w:tc>
          <w:tcPr>
            <w:tcW w:w="1481" w:type="dxa"/>
            <w:shd w:val="clear" w:color="00539F" w:fill="00539F"/>
            <w:vAlign w:val="center"/>
            <w:hideMark/>
          </w:tcPr>
          <w:p w14:paraId="0B059B3F" w14:textId="77777777" w:rsidR="00C24C3D" w:rsidRPr="00C24C3D" w:rsidRDefault="00C24C3D" w:rsidP="00C24C3D">
            <w:pPr>
              <w:spacing w:after="0" w:line="240" w:lineRule="auto"/>
              <w:jc w:val="center"/>
              <w:rPr>
                <w:rFonts w:ascii="Arial Nova" w:eastAsia="Times New Roman" w:hAnsi="Arial Nova" w:cs="Calibri"/>
                <w:b/>
                <w:bCs/>
                <w:color w:val="FFFFFF"/>
              </w:rPr>
            </w:pPr>
            <w:r w:rsidRPr="00C24C3D">
              <w:rPr>
                <w:rFonts w:ascii="Arial Nova" w:eastAsia="Times New Roman" w:hAnsi="Arial Nova" w:cs="Calibri"/>
                <w:b/>
                <w:bCs/>
                <w:color w:val="FFFFFF"/>
              </w:rPr>
              <w:t>Total Retained</w:t>
            </w:r>
          </w:p>
        </w:tc>
        <w:tc>
          <w:tcPr>
            <w:tcW w:w="1849" w:type="dxa"/>
            <w:shd w:val="clear" w:color="00539F" w:fill="00539F"/>
            <w:vAlign w:val="center"/>
            <w:hideMark/>
          </w:tcPr>
          <w:p w14:paraId="71218126" w14:textId="77777777" w:rsidR="00C24C3D" w:rsidRPr="00C24C3D" w:rsidRDefault="00C24C3D" w:rsidP="00C24C3D">
            <w:pPr>
              <w:spacing w:after="0" w:line="240" w:lineRule="auto"/>
              <w:jc w:val="center"/>
              <w:rPr>
                <w:rFonts w:ascii="Arial Nova" w:eastAsia="Times New Roman" w:hAnsi="Arial Nova" w:cs="Calibri"/>
                <w:b/>
                <w:bCs/>
                <w:color w:val="FFFFFF"/>
              </w:rPr>
            </w:pPr>
            <w:r w:rsidRPr="00C24C3D">
              <w:rPr>
                <w:rFonts w:ascii="Arial Nova" w:eastAsia="Times New Roman" w:hAnsi="Arial Nova" w:cs="Calibri"/>
                <w:b/>
                <w:bCs/>
                <w:color w:val="FFFFFF"/>
              </w:rPr>
              <w:t>Course Retention Rate</w:t>
            </w:r>
          </w:p>
        </w:tc>
      </w:tr>
      <w:tr w:rsidR="00C24C3D" w:rsidRPr="00C24C3D" w14:paraId="770D3370" w14:textId="77777777" w:rsidTr="00C24C3D">
        <w:trPr>
          <w:trHeight w:val="272"/>
          <w:jc w:val="center"/>
        </w:trPr>
        <w:tc>
          <w:tcPr>
            <w:tcW w:w="1639" w:type="dxa"/>
            <w:shd w:val="clear" w:color="B9DEFF" w:fill="B9DEFF"/>
            <w:noWrap/>
            <w:vAlign w:val="bottom"/>
            <w:hideMark/>
          </w:tcPr>
          <w:p w14:paraId="0142E5EE" w14:textId="77777777" w:rsidR="00C24C3D" w:rsidRPr="00C24C3D" w:rsidRDefault="00C24C3D" w:rsidP="00C24C3D">
            <w:pPr>
              <w:spacing w:after="0" w:line="240" w:lineRule="auto"/>
              <w:jc w:val="left"/>
              <w:rPr>
                <w:rFonts w:ascii="Arial Nova" w:eastAsia="Times New Roman" w:hAnsi="Arial Nova" w:cs="Calibri"/>
                <w:b/>
                <w:bCs/>
                <w:color w:val="000000"/>
              </w:rPr>
            </w:pPr>
            <w:r w:rsidRPr="00C24C3D">
              <w:rPr>
                <w:rFonts w:ascii="Arial Nova" w:eastAsia="Times New Roman" w:hAnsi="Arial Nova" w:cs="Calibri"/>
                <w:b/>
                <w:bCs/>
                <w:color w:val="000000"/>
              </w:rPr>
              <w:t>2023</w:t>
            </w:r>
          </w:p>
        </w:tc>
        <w:tc>
          <w:tcPr>
            <w:tcW w:w="1506" w:type="dxa"/>
            <w:shd w:val="clear" w:color="B9DEFF" w:fill="B9DEFF"/>
            <w:noWrap/>
            <w:vAlign w:val="bottom"/>
            <w:hideMark/>
          </w:tcPr>
          <w:p w14:paraId="7E7B8977"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117</w:t>
            </w:r>
          </w:p>
        </w:tc>
        <w:tc>
          <w:tcPr>
            <w:tcW w:w="1481" w:type="dxa"/>
            <w:shd w:val="clear" w:color="B9DEFF" w:fill="B9DEFF"/>
            <w:noWrap/>
            <w:vAlign w:val="bottom"/>
            <w:hideMark/>
          </w:tcPr>
          <w:p w14:paraId="6455884D"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90</w:t>
            </w:r>
          </w:p>
        </w:tc>
        <w:tc>
          <w:tcPr>
            <w:tcW w:w="1849" w:type="dxa"/>
            <w:shd w:val="clear" w:color="B9DEFF" w:fill="B9DEFF"/>
            <w:noWrap/>
            <w:vAlign w:val="bottom"/>
            <w:hideMark/>
          </w:tcPr>
          <w:p w14:paraId="405AD0E8"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77%</w:t>
            </w:r>
          </w:p>
        </w:tc>
      </w:tr>
      <w:tr w:rsidR="00C24C3D" w:rsidRPr="00C24C3D" w14:paraId="12294A44" w14:textId="77777777" w:rsidTr="00C24C3D">
        <w:trPr>
          <w:trHeight w:val="272"/>
          <w:jc w:val="center"/>
        </w:trPr>
        <w:tc>
          <w:tcPr>
            <w:tcW w:w="1639" w:type="dxa"/>
            <w:shd w:val="clear" w:color="auto" w:fill="auto"/>
            <w:noWrap/>
            <w:hideMark/>
          </w:tcPr>
          <w:p w14:paraId="507B43C0"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r w:rsidRPr="00C24C3D">
              <w:rPr>
                <w:rFonts w:ascii="Arial Nova" w:eastAsia="Times New Roman" w:hAnsi="Arial Nova" w:cs="Calibri"/>
                <w:b/>
                <w:bCs/>
                <w:color w:val="000000"/>
              </w:rPr>
              <w:t>KIN</w:t>
            </w:r>
          </w:p>
        </w:tc>
        <w:tc>
          <w:tcPr>
            <w:tcW w:w="1506" w:type="dxa"/>
            <w:shd w:val="clear" w:color="auto" w:fill="auto"/>
            <w:noWrap/>
            <w:vAlign w:val="bottom"/>
            <w:hideMark/>
          </w:tcPr>
          <w:p w14:paraId="23E30487"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p>
        </w:tc>
        <w:tc>
          <w:tcPr>
            <w:tcW w:w="1481" w:type="dxa"/>
            <w:shd w:val="clear" w:color="auto" w:fill="auto"/>
            <w:noWrap/>
            <w:vAlign w:val="bottom"/>
            <w:hideMark/>
          </w:tcPr>
          <w:p w14:paraId="57317879"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c>
          <w:tcPr>
            <w:tcW w:w="1849" w:type="dxa"/>
            <w:shd w:val="clear" w:color="auto" w:fill="auto"/>
            <w:noWrap/>
            <w:vAlign w:val="bottom"/>
            <w:hideMark/>
          </w:tcPr>
          <w:p w14:paraId="1FE79419"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r>
      <w:tr w:rsidR="00C24C3D" w:rsidRPr="00C24C3D" w14:paraId="36D537F0" w14:textId="77777777" w:rsidTr="00C24C3D">
        <w:trPr>
          <w:trHeight w:val="272"/>
          <w:jc w:val="center"/>
        </w:trPr>
        <w:tc>
          <w:tcPr>
            <w:tcW w:w="1639" w:type="dxa"/>
            <w:shd w:val="clear" w:color="auto" w:fill="auto"/>
            <w:noWrap/>
            <w:hideMark/>
          </w:tcPr>
          <w:p w14:paraId="5512DB9B"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In-Person</w:t>
            </w:r>
          </w:p>
        </w:tc>
        <w:tc>
          <w:tcPr>
            <w:tcW w:w="1506" w:type="dxa"/>
            <w:shd w:val="clear" w:color="auto" w:fill="auto"/>
            <w:noWrap/>
            <w:vAlign w:val="bottom"/>
            <w:hideMark/>
          </w:tcPr>
          <w:p w14:paraId="4F7FBF65"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42</w:t>
            </w:r>
          </w:p>
        </w:tc>
        <w:tc>
          <w:tcPr>
            <w:tcW w:w="1481" w:type="dxa"/>
            <w:shd w:val="clear" w:color="auto" w:fill="auto"/>
            <w:noWrap/>
            <w:vAlign w:val="bottom"/>
            <w:hideMark/>
          </w:tcPr>
          <w:p w14:paraId="72DE69B8"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31</w:t>
            </w:r>
          </w:p>
        </w:tc>
        <w:tc>
          <w:tcPr>
            <w:tcW w:w="1849" w:type="dxa"/>
            <w:shd w:val="clear" w:color="auto" w:fill="auto"/>
            <w:noWrap/>
            <w:vAlign w:val="bottom"/>
            <w:hideMark/>
          </w:tcPr>
          <w:p w14:paraId="598AA47D"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74%</w:t>
            </w:r>
          </w:p>
        </w:tc>
      </w:tr>
      <w:tr w:rsidR="00C24C3D" w:rsidRPr="00C24C3D" w14:paraId="62C95EFD" w14:textId="77777777" w:rsidTr="00C24C3D">
        <w:trPr>
          <w:trHeight w:val="272"/>
          <w:jc w:val="center"/>
        </w:trPr>
        <w:tc>
          <w:tcPr>
            <w:tcW w:w="1639" w:type="dxa"/>
            <w:shd w:val="clear" w:color="auto" w:fill="auto"/>
            <w:noWrap/>
            <w:hideMark/>
          </w:tcPr>
          <w:p w14:paraId="2CCFB493"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Online</w:t>
            </w:r>
          </w:p>
        </w:tc>
        <w:tc>
          <w:tcPr>
            <w:tcW w:w="1506" w:type="dxa"/>
            <w:shd w:val="clear" w:color="auto" w:fill="auto"/>
            <w:noWrap/>
            <w:vAlign w:val="bottom"/>
            <w:hideMark/>
          </w:tcPr>
          <w:p w14:paraId="374F42B2"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75</w:t>
            </w:r>
          </w:p>
        </w:tc>
        <w:tc>
          <w:tcPr>
            <w:tcW w:w="1481" w:type="dxa"/>
            <w:shd w:val="clear" w:color="auto" w:fill="auto"/>
            <w:noWrap/>
            <w:vAlign w:val="bottom"/>
            <w:hideMark/>
          </w:tcPr>
          <w:p w14:paraId="76BE7197"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59</w:t>
            </w:r>
          </w:p>
        </w:tc>
        <w:tc>
          <w:tcPr>
            <w:tcW w:w="1849" w:type="dxa"/>
            <w:shd w:val="clear" w:color="auto" w:fill="auto"/>
            <w:noWrap/>
            <w:vAlign w:val="bottom"/>
            <w:hideMark/>
          </w:tcPr>
          <w:p w14:paraId="0318A046"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79%</w:t>
            </w:r>
          </w:p>
        </w:tc>
      </w:tr>
      <w:tr w:rsidR="00C24C3D" w:rsidRPr="00C24C3D" w14:paraId="2E738C73" w14:textId="77777777" w:rsidTr="00C24C3D">
        <w:trPr>
          <w:trHeight w:val="272"/>
          <w:jc w:val="center"/>
        </w:trPr>
        <w:tc>
          <w:tcPr>
            <w:tcW w:w="1639" w:type="dxa"/>
            <w:shd w:val="clear" w:color="B9DEFF" w:fill="B9DEFF"/>
            <w:noWrap/>
            <w:vAlign w:val="bottom"/>
            <w:hideMark/>
          </w:tcPr>
          <w:p w14:paraId="624E0DA4" w14:textId="77777777" w:rsidR="00C24C3D" w:rsidRPr="00C24C3D" w:rsidRDefault="00C24C3D" w:rsidP="00C24C3D">
            <w:pPr>
              <w:spacing w:after="0" w:line="240" w:lineRule="auto"/>
              <w:jc w:val="left"/>
              <w:rPr>
                <w:rFonts w:ascii="Arial Nova" w:eastAsia="Times New Roman" w:hAnsi="Arial Nova" w:cs="Calibri"/>
                <w:b/>
                <w:bCs/>
                <w:color w:val="000000"/>
              </w:rPr>
            </w:pPr>
            <w:r w:rsidRPr="00C24C3D">
              <w:rPr>
                <w:rFonts w:ascii="Arial Nova" w:eastAsia="Times New Roman" w:hAnsi="Arial Nova" w:cs="Calibri"/>
                <w:b/>
                <w:bCs/>
                <w:color w:val="000000"/>
              </w:rPr>
              <w:t>2022</w:t>
            </w:r>
          </w:p>
        </w:tc>
        <w:tc>
          <w:tcPr>
            <w:tcW w:w="1506" w:type="dxa"/>
            <w:shd w:val="clear" w:color="B9DEFF" w:fill="B9DEFF"/>
            <w:noWrap/>
            <w:vAlign w:val="bottom"/>
            <w:hideMark/>
          </w:tcPr>
          <w:p w14:paraId="676E357A"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192</w:t>
            </w:r>
          </w:p>
        </w:tc>
        <w:tc>
          <w:tcPr>
            <w:tcW w:w="1481" w:type="dxa"/>
            <w:shd w:val="clear" w:color="B9DEFF" w:fill="B9DEFF"/>
            <w:noWrap/>
            <w:vAlign w:val="bottom"/>
            <w:hideMark/>
          </w:tcPr>
          <w:p w14:paraId="0A066E8D"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151</w:t>
            </w:r>
          </w:p>
        </w:tc>
        <w:tc>
          <w:tcPr>
            <w:tcW w:w="1849" w:type="dxa"/>
            <w:shd w:val="clear" w:color="B9DEFF" w:fill="B9DEFF"/>
            <w:noWrap/>
            <w:vAlign w:val="bottom"/>
            <w:hideMark/>
          </w:tcPr>
          <w:p w14:paraId="33CBD9E9"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79%</w:t>
            </w:r>
          </w:p>
        </w:tc>
      </w:tr>
      <w:tr w:rsidR="00C24C3D" w:rsidRPr="00C24C3D" w14:paraId="5BDEA314" w14:textId="77777777" w:rsidTr="00C24C3D">
        <w:trPr>
          <w:trHeight w:val="272"/>
          <w:jc w:val="center"/>
        </w:trPr>
        <w:tc>
          <w:tcPr>
            <w:tcW w:w="1639" w:type="dxa"/>
            <w:shd w:val="clear" w:color="auto" w:fill="auto"/>
            <w:noWrap/>
            <w:hideMark/>
          </w:tcPr>
          <w:p w14:paraId="21DFD239"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r w:rsidRPr="00C24C3D">
              <w:rPr>
                <w:rFonts w:ascii="Arial Nova" w:eastAsia="Times New Roman" w:hAnsi="Arial Nova" w:cs="Calibri"/>
                <w:b/>
                <w:bCs/>
                <w:color w:val="000000"/>
              </w:rPr>
              <w:t>KIN</w:t>
            </w:r>
          </w:p>
        </w:tc>
        <w:tc>
          <w:tcPr>
            <w:tcW w:w="1506" w:type="dxa"/>
            <w:shd w:val="clear" w:color="auto" w:fill="auto"/>
            <w:noWrap/>
            <w:vAlign w:val="bottom"/>
            <w:hideMark/>
          </w:tcPr>
          <w:p w14:paraId="2290A243"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p>
        </w:tc>
        <w:tc>
          <w:tcPr>
            <w:tcW w:w="1481" w:type="dxa"/>
            <w:shd w:val="clear" w:color="auto" w:fill="auto"/>
            <w:noWrap/>
            <w:vAlign w:val="bottom"/>
            <w:hideMark/>
          </w:tcPr>
          <w:p w14:paraId="21AD97BE"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c>
          <w:tcPr>
            <w:tcW w:w="1849" w:type="dxa"/>
            <w:shd w:val="clear" w:color="auto" w:fill="auto"/>
            <w:noWrap/>
            <w:vAlign w:val="bottom"/>
            <w:hideMark/>
          </w:tcPr>
          <w:p w14:paraId="1BA31EBB"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r>
      <w:tr w:rsidR="00C24C3D" w:rsidRPr="00C24C3D" w14:paraId="457A5393" w14:textId="77777777" w:rsidTr="00C24C3D">
        <w:trPr>
          <w:trHeight w:val="272"/>
          <w:jc w:val="center"/>
        </w:trPr>
        <w:tc>
          <w:tcPr>
            <w:tcW w:w="1639" w:type="dxa"/>
            <w:shd w:val="clear" w:color="auto" w:fill="auto"/>
            <w:noWrap/>
            <w:hideMark/>
          </w:tcPr>
          <w:p w14:paraId="07232A7C"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Hybrid</w:t>
            </w:r>
          </w:p>
        </w:tc>
        <w:tc>
          <w:tcPr>
            <w:tcW w:w="1506" w:type="dxa"/>
            <w:shd w:val="clear" w:color="auto" w:fill="auto"/>
            <w:noWrap/>
            <w:vAlign w:val="bottom"/>
            <w:hideMark/>
          </w:tcPr>
          <w:p w14:paraId="6B217FF5"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6</w:t>
            </w:r>
          </w:p>
        </w:tc>
        <w:tc>
          <w:tcPr>
            <w:tcW w:w="1481" w:type="dxa"/>
            <w:shd w:val="clear" w:color="auto" w:fill="auto"/>
            <w:noWrap/>
            <w:vAlign w:val="bottom"/>
            <w:hideMark/>
          </w:tcPr>
          <w:p w14:paraId="7F36BA95"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4</w:t>
            </w:r>
          </w:p>
        </w:tc>
        <w:tc>
          <w:tcPr>
            <w:tcW w:w="1849" w:type="dxa"/>
            <w:shd w:val="clear" w:color="auto" w:fill="auto"/>
            <w:noWrap/>
            <w:vAlign w:val="bottom"/>
            <w:hideMark/>
          </w:tcPr>
          <w:p w14:paraId="71A0EB93"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67%</w:t>
            </w:r>
          </w:p>
        </w:tc>
      </w:tr>
      <w:tr w:rsidR="00C24C3D" w:rsidRPr="00C24C3D" w14:paraId="5E48C796" w14:textId="77777777" w:rsidTr="00C24C3D">
        <w:trPr>
          <w:trHeight w:val="272"/>
          <w:jc w:val="center"/>
        </w:trPr>
        <w:tc>
          <w:tcPr>
            <w:tcW w:w="1639" w:type="dxa"/>
            <w:shd w:val="clear" w:color="auto" w:fill="auto"/>
            <w:noWrap/>
            <w:hideMark/>
          </w:tcPr>
          <w:p w14:paraId="00E4FAE9"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In-Person</w:t>
            </w:r>
          </w:p>
        </w:tc>
        <w:tc>
          <w:tcPr>
            <w:tcW w:w="1506" w:type="dxa"/>
            <w:shd w:val="clear" w:color="auto" w:fill="auto"/>
            <w:noWrap/>
            <w:vAlign w:val="bottom"/>
            <w:hideMark/>
          </w:tcPr>
          <w:p w14:paraId="6B7A5B37"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w:t>
            </w:r>
          </w:p>
        </w:tc>
        <w:tc>
          <w:tcPr>
            <w:tcW w:w="1481" w:type="dxa"/>
            <w:shd w:val="clear" w:color="auto" w:fill="auto"/>
            <w:noWrap/>
            <w:vAlign w:val="bottom"/>
            <w:hideMark/>
          </w:tcPr>
          <w:p w14:paraId="500A2B04"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w:t>
            </w:r>
          </w:p>
        </w:tc>
        <w:tc>
          <w:tcPr>
            <w:tcW w:w="1849" w:type="dxa"/>
            <w:shd w:val="clear" w:color="auto" w:fill="auto"/>
            <w:noWrap/>
            <w:vAlign w:val="bottom"/>
            <w:hideMark/>
          </w:tcPr>
          <w:p w14:paraId="31211C55"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100%</w:t>
            </w:r>
          </w:p>
        </w:tc>
      </w:tr>
      <w:tr w:rsidR="00C24C3D" w:rsidRPr="00C24C3D" w14:paraId="08C13637" w14:textId="77777777" w:rsidTr="00C24C3D">
        <w:trPr>
          <w:trHeight w:val="272"/>
          <w:jc w:val="center"/>
        </w:trPr>
        <w:tc>
          <w:tcPr>
            <w:tcW w:w="1639" w:type="dxa"/>
            <w:shd w:val="clear" w:color="auto" w:fill="auto"/>
            <w:noWrap/>
            <w:hideMark/>
          </w:tcPr>
          <w:p w14:paraId="291DB61C"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Online</w:t>
            </w:r>
          </w:p>
        </w:tc>
        <w:tc>
          <w:tcPr>
            <w:tcW w:w="1506" w:type="dxa"/>
            <w:shd w:val="clear" w:color="auto" w:fill="auto"/>
            <w:noWrap/>
            <w:vAlign w:val="bottom"/>
            <w:hideMark/>
          </w:tcPr>
          <w:p w14:paraId="73E02A3C"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179</w:t>
            </w:r>
          </w:p>
        </w:tc>
        <w:tc>
          <w:tcPr>
            <w:tcW w:w="1481" w:type="dxa"/>
            <w:shd w:val="clear" w:color="auto" w:fill="auto"/>
            <w:noWrap/>
            <w:vAlign w:val="bottom"/>
            <w:hideMark/>
          </w:tcPr>
          <w:p w14:paraId="79C1265F"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140</w:t>
            </w:r>
          </w:p>
        </w:tc>
        <w:tc>
          <w:tcPr>
            <w:tcW w:w="1849" w:type="dxa"/>
            <w:shd w:val="clear" w:color="auto" w:fill="auto"/>
            <w:noWrap/>
            <w:vAlign w:val="bottom"/>
            <w:hideMark/>
          </w:tcPr>
          <w:p w14:paraId="01E9FDFB"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78%</w:t>
            </w:r>
          </w:p>
        </w:tc>
      </w:tr>
      <w:tr w:rsidR="00C24C3D" w:rsidRPr="00C24C3D" w14:paraId="4D617D10" w14:textId="77777777" w:rsidTr="00C24C3D">
        <w:trPr>
          <w:trHeight w:val="272"/>
          <w:jc w:val="center"/>
        </w:trPr>
        <w:tc>
          <w:tcPr>
            <w:tcW w:w="1639" w:type="dxa"/>
            <w:shd w:val="clear" w:color="B9DEFF" w:fill="B9DEFF"/>
            <w:noWrap/>
            <w:vAlign w:val="bottom"/>
            <w:hideMark/>
          </w:tcPr>
          <w:p w14:paraId="7749A004" w14:textId="77777777" w:rsidR="00C24C3D" w:rsidRPr="00C24C3D" w:rsidRDefault="00C24C3D" w:rsidP="00C24C3D">
            <w:pPr>
              <w:spacing w:after="0" w:line="240" w:lineRule="auto"/>
              <w:jc w:val="left"/>
              <w:rPr>
                <w:rFonts w:ascii="Arial Nova" w:eastAsia="Times New Roman" w:hAnsi="Arial Nova" w:cs="Calibri"/>
                <w:b/>
                <w:bCs/>
                <w:color w:val="000000"/>
              </w:rPr>
            </w:pPr>
            <w:r w:rsidRPr="00C24C3D">
              <w:rPr>
                <w:rFonts w:ascii="Arial Nova" w:eastAsia="Times New Roman" w:hAnsi="Arial Nova" w:cs="Calibri"/>
                <w:b/>
                <w:bCs/>
                <w:color w:val="000000"/>
              </w:rPr>
              <w:t>2021</w:t>
            </w:r>
          </w:p>
        </w:tc>
        <w:tc>
          <w:tcPr>
            <w:tcW w:w="1506" w:type="dxa"/>
            <w:shd w:val="clear" w:color="B9DEFF" w:fill="B9DEFF"/>
            <w:noWrap/>
            <w:vAlign w:val="bottom"/>
            <w:hideMark/>
          </w:tcPr>
          <w:p w14:paraId="5E8CA796"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219</w:t>
            </w:r>
          </w:p>
        </w:tc>
        <w:tc>
          <w:tcPr>
            <w:tcW w:w="1481" w:type="dxa"/>
            <w:shd w:val="clear" w:color="B9DEFF" w:fill="B9DEFF"/>
            <w:noWrap/>
            <w:vAlign w:val="bottom"/>
            <w:hideMark/>
          </w:tcPr>
          <w:p w14:paraId="55061702"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186</w:t>
            </w:r>
          </w:p>
        </w:tc>
        <w:tc>
          <w:tcPr>
            <w:tcW w:w="1849" w:type="dxa"/>
            <w:shd w:val="clear" w:color="B9DEFF" w:fill="B9DEFF"/>
            <w:noWrap/>
            <w:vAlign w:val="bottom"/>
            <w:hideMark/>
          </w:tcPr>
          <w:p w14:paraId="65AD88AF"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85%</w:t>
            </w:r>
          </w:p>
        </w:tc>
      </w:tr>
      <w:tr w:rsidR="00C24C3D" w:rsidRPr="00C24C3D" w14:paraId="1C12CE28" w14:textId="77777777" w:rsidTr="00C24C3D">
        <w:trPr>
          <w:trHeight w:val="272"/>
          <w:jc w:val="center"/>
        </w:trPr>
        <w:tc>
          <w:tcPr>
            <w:tcW w:w="1639" w:type="dxa"/>
            <w:shd w:val="clear" w:color="auto" w:fill="auto"/>
            <w:noWrap/>
            <w:hideMark/>
          </w:tcPr>
          <w:p w14:paraId="3007A056"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r w:rsidRPr="00C24C3D">
              <w:rPr>
                <w:rFonts w:ascii="Arial Nova" w:eastAsia="Times New Roman" w:hAnsi="Arial Nova" w:cs="Calibri"/>
                <w:b/>
                <w:bCs/>
                <w:color w:val="000000"/>
              </w:rPr>
              <w:t>KIN</w:t>
            </w:r>
          </w:p>
        </w:tc>
        <w:tc>
          <w:tcPr>
            <w:tcW w:w="1506" w:type="dxa"/>
            <w:shd w:val="clear" w:color="auto" w:fill="auto"/>
            <w:noWrap/>
            <w:vAlign w:val="bottom"/>
            <w:hideMark/>
          </w:tcPr>
          <w:p w14:paraId="2F9ECEB2"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p>
        </w:tc>
        <w:tc>
          <w:tcPr>
            <w:tcW w:w="1481" w:type="dxa"/>
            <w:shd w:val="clear" w:color="auto" w:fill="auto"/>
            <w:noWrap/>
            <w:vAlign w:val="bottom"/>
            <w:hideMark/>
          </w:tcPr>
          <w:p w14:paraId="7A6C5921"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c>
          <w:tcPr>
            <w:tcW w:w="1849" w:type="dxa"/>
            <w:shd w:val="clear" w:color="auto" w:fill="auto"/>
            <w:noWrap/>
            <w:vAlign w:val="bottom"/>
            <w:hideMark/>
          </w:tcPr>
          <w:p w14:paraId="29A4385B"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r>
      <w:tr w:rsidR="00C24C3D" w:rsidRPr="00C24C3D" w14:paraId="5584705B" w14:textId="77777777" w:rsidTr="00C24C3D">
        <w:trPr>
          <w:trHeight w:val="272"/>
          <w:jc w:val="center"/>
        </w:trPr>
        <w:tc>
          <w:tcPr>
            <w:tcW w:w="1639" w:type="dxa"/>
            <w:shd w:val="clear" w:color="auto" w:fill="auto"/>
            <w:noWrap/>
            <w:hideMark/>
          </w:tcPr>
          <w:p w14:paraId="187B98DE"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Online</w:t>
            </w:r>
          </w:p>
        </w:tc>
        <w:tc>
          <w:tcPr>
            <w:tcW w:w="1506" w:type="dxa"/>
            <w:shd w:val="clear" w:color="auto" w:fill="auto"/>
            <w:noWrap/>
            <w:vAlign w:val="bottom"/>
            <w:hideMark/>
          </w:tcPr>
          <w:p w14:paraId="58A4494D"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219</w:t>
            </w:r>
          </w:p>
        </w:tc>
        <w:tc>
          <w:tcPr>
            <w:tcW w:w="1481" w:type="dxa"/>
            <w:shd w:val="clear" w:color="auto" w:fill="auto"/>
            <w:noWrap/>
            <w:vAlign w:val="bottom"/>
            <w:hideMark/>
          </w:tcPr>
          <w:p w14:paraId="319CE1D8"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186</w:t>
            </w:r>
          </w:p>
        </w:tc>
        <w:tc>
          <w:tcPr>
            <w:tcW w:w="1849" w:type="dxa"/>
            <w:shd w:val="clear" w:color="auto" w:fill="auto"/>
            <w:noWrap/>
            <w:vAlign w:val="bottom"/>
            <w:hideMark/>
          </w:tcPr>
          <w:p w14:paraId="6A90F142"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85%</w:t>
            </w:r>
          </w:p>
        </w:tc>
      </w:tr>
      <w:tr w:rsidR="00C24C3D" w:rsidRPr="00C24C3D" w14:paraId="4AF5A49F" w14:textId="77777777" w:rsidTr="00C24C3D">
        <w:trPr>
          <w:trHeight w:val="272"/>
          <w:jc w:val="center"/>
        </w:trPr>
        <w:tc>
          <w:tcPr>
            <w:tcW w:w="1639" w:type="dxa"/>
            <w:shd w:val="clear" w:color="B9DEFF" w:fill="B9DEFF"/>
            <w:noWrap/>
            <w:vAlign w:val="bottom"/>
            <w:hideMark/>
          </w:tcPr>
          <w:p w14:paraId="54D724CE" w14:textId="77777777" w:rsidR="00C24C3D" w:rsidRPr="00C24C3D" w:rsidRDefault="00C24C3D" w:rsidP="00C24C3D">
            <w:pPr>
              <w:spacing w:after="0" w:line="240" w:lineRule="auto"/>
              <w:jc w:val="left"/>
              <w:rPr>
                <w:rFonts w:ascii="Arial Nova" w:eastAsia="Times New Roman" w:hAnsi="Arial Nova" w:cs="Calibri"/>
                <w:b/>
                <w:bCs/>
                <w:color w:val="000000"/>
              </w:rPr>
            </w:pPr>
            <w:r w:rsidRPr="00C24C3D">
              <w:rPr>
                <w:rFonts w:ascii="Arial Nova" w:eastAsia="Times New Roman" w:hAnsi="Arial Nova" w:cs="Calibri"/>
                <w:b/>
                <w:bCs/>
                <w:color w:val="000000"/>
              </w:rPr>
              <w:t>2020</w:t>
            </w:r>
          </w:p>
        </w:tc>
        <w:tc>
          <w:tcPr>
            <w:tcW w:w="1506" w:type="dxa"/>
            <w:shd w:val="clear" w:color="B9DEFF" w:fill="B9DEFF"/>
            <w:noWrap/>
            <w:vAlign w:val="bottom"/>
            <w:hideMark/>
          </w:tcPr>
          <w:p w14:paraId="5CABD331"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409</w:t>
            </w:r>
          </w:p>
        </w:tc>
        <w:tc>
          <w:tcPr>
            <w:tcW w:w="1481" w:type="dxa"/>
            <w:shd w:val="clear" w:color="B9DEFF" w:fill="B9DEFF"/>
            <w:noWrap/>
            <w:vAlign w:val="bottom"/>
            <w:hideMark/>
          </w:tcPr>
          <w:p w14:paraId="46D1EF45"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279</w:t>
            </w:r>
          </w:p>
        </w:tc>
        <w:tc>
          <w:tcPr>
            <w:tcW w:w="1849" w:type="dxa"/>
            <w:shd w:val="clear" w:color="B9DEFF" w:fill="B9DEFF"/>
            <w:noWrap/>
            <w:vAlign w:val="bottom"/>
            <w:hideMark/>
          </w:tcPr>
          <w:p w14:paraId="7ED4F631"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68%</w:t>
            </w:r>
          </w:p>
        </w:tc>
      </w:tr>
      <w:tr w:rsidR="00C24C3D" w:rsidRPr="00C24C3D" w14:paraId="142344E1" w14:textId="77777777" w:rsidTr="00C24C3D">
        <w:trPr>
          <w:trHeight w:val="272"/>
          <w:jc w:val="center"/>
        </w:trPr>
        <w:tc>
          <w:tcPr>
            <w:tcW w:w="1639" w:type="dxa"/>
            <w:shd w:val="clear" w:color="auto" w:fill="auto"/>
            <w:noWrap/>
            <w:hideMark/>
          </w:tcPr>
          <w:p w14:paraId="4CB9341D"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r w:rsidRPr="00C24C3D">
              <w:rPr>
                <w:rFonts w:ascii="Arial Nova" w:eastAsia="Times New Roman" w:hAnsi="Arial Nova" w:cs="Calibri"/>
                <w:b/>
                <w:bCs/>
                <w:color w:val="000000"/>
              </w:rPr>
              <w:t>KIN</w:t>
            </w:r>
          </w:p>
        </w:tc>
        <w:tc>
          <w:tcPr>
            <w:tcW w:w="1506" w:type="dxa"/>
            <w:shd w:val="clear" w:color="auto" w:fill="auto"/>
            <w:noWrap/>
            <w:vAlign w:val="bottom"/>
            <w:hideMark/>
          </w:tcPr>
          <w:p w14:paraId="781119E5"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p>
        </w:tc>
        <w:tc>
          <w:tcPr>
            <w:tcW w:w="1481" w:type="dxa"/>
            <w:shd w:val="clear" w:color="auto" w:fill="auto"/>
            <w:noWrap/>
            <w:vAlign w:val="bottom"/>
            <w:hideMark/>
          </w:tcPr>
          <w:p w14:paraId="431B4C78"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c>
          <w:tcPr>
            <w:tcW w:w="1849" w:type="dxa"/>
            <w:shd w:val="clear" w:color="auto" w:fill="auto"/>
            <w:noWrap/>
            <w:vAlign w:val="bottom"/>
            <w:hideMark/>
          </w:tcPr>
          <w:p w14:paraId="09516F30"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r>
      <w:tr w:rsidR="00C24C3D" w:rsidRPr="00C24C3D" w14:paraId="3730A753" w14:textId="77777777" w:rsidTr="00C24C3D">
        <w:trPr>
          <w:trHeight w:val="272"/>
          <w:jc w:val="center"/>
        </w:trPr>
        <w:tc>
          <w:tcPr>
            <w:tcW w:w="1639" w:type="dxa"/>
            <w:shd w:val="clear" w:color="auto" w:fill="auto"/>
            <w:noWrap/>
            <w:hideMark/>
          </w:tcPr>
          <w:p w14:paraId="2816274F"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In-Person</w:t>
            </w:r>
          </w:p>
        </w:tc>
        <w:tc>
          <w:tcPr>
            <w:tcW w:w="1506" w:type="dxa"/>
            <w:shd w:val="clear" w:color="auto" w:fill="auto"/>
            <w:noWrap/>
            <w:vAlign w:val="bottom"/>
            <w:hideMark/>
          </w:tcPr>
          <w:p w14:paraId="74EEC4AF"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409</w:t>
            </w:r>
          </w:p>
        </w:tc>
        <w:tc>
          <w:tcPr>
            <w:tcW w:w="1481" w:type="dxa"/>
            <w:shd w:val="clear" w:color="auto" w:fill="auto"/>
            <w:noWrap/>
            <w:vAlign w:val="bottom"/>
            <w:hideMark/>
          </w:tcPr>
          <w:p w14:paraId="06FC5641"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279</w:t>
            </w:r>
          </w:p>
        </w:tc>
        <w:tc>
          <w:tcPr>
            <w:tcW w:w="1849" w:type="dxa"/>
            <w:shd w:val="clear" w:color="auto" w:fill="auto"/>
            <w:noWrap/>
            <w:vAlign w:val="bottom"/>
            <w:hideMark/>
          </w:tcPr>
          <w:p w14:paraId="1985A5A7"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68%</w:t>
            </w:r>
          </w:p>
        </w:tc>
      </w:tr>
      <w:tr w:rsidR="00C24C3D" w:rsidRPr="00C24C3D" w14:paraId="7EE03E07" w14:textId="77777777" w:rsidTr="00C24C3D">
        <w:trPr>
          <w:trHeight w:val="272"/>
          <w:jc w:val="center"/>
        </w:trPr>
        <w:tc>
          <w:tcPr>
            <w:tcW w:w="1639" w:type="dxa"/>
            <w:shd w:val="clear" w:color="B9DEFF" w:fill="B9DEFF"/>
            <w:noWrap/>
            <w:vAlign w:val="bottom"/>
            <w:hideMark/>
          </w:tcPr>
          <w:p w14:paraId="608FE2B5" w14:textId="77777777" w:rsidR="00C24C3D" w:rsidRPr="00C24C3D" w:rsidRDefault="00C24C3D" w:rsidP="00C24C3D">
            <w:pPr>
              <w:spacing w:after="0" w:line="240" w:lineRule="auto"/>
              <w:jc w:val="left"/>
              <w:rPr>
                <w:rFonts w:ascii="Arial Nova" w:eastAsia="Times New Roman" w:hAnsi="Arial Nova" w:cs="Calibri"/>
                <w:b/>
                <w:bCs/>
                <w:color w:val="000000"/>
              </w:rPr>
            </w:pPr>
            <w:r w:rsidRPr="00C24C3D">
              <w:rPr>
                <w:rFonts w:ascii="Arial Nova" w:eastAsia="Times New Roman" w:hAnsi="Arial Nova" w:cs="Calibri"/>
                <w:b/>
                <w:bCs/>
                <w:color w:val="000000"/>
              </w:rPr>
              <w:t>2019</w:t>
            </w:r>
          </w:p>
        </w:tc>
        <w:tc>
          <w:tcPr>
            <w:tcW w:w="1506" w:type="dxa"/>
            <w:shd w:val="clear" w:color="B9DEFF" w:fill="B9DEFF"/>
            <w:noWrap/>
            <w:vAlign w:val="bottom"/>
            <w:hideMark/>
          </w:tcPr>
          <w:p w14:paraId="0AF92581"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477</w:t>
            </w:r>
          </w:p>
        </w:tc>
        <w:tc>
          <w:tcPr>
            <w:tcW w:w="1481" w:type="dxa"/>
            <w:shd w:val="clear" w:color="B9DEFF" w:fill="B9DEFF"/>
            <w:noWrap/>
            <w:vAlign w:val="bottom"/>
            <w:hideMark/>
          </w:tcPr>
          <w:p w14:paraId="132080FC"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378</w:t>
            </w:r>
          </w:p>
        </w:tc>
        <w:tc>
          <w:tcPr>
            <w:tcW w:w="1849" w:type="dxa"/>
            <w:shd w:val="clear" w:color="B9DEFF" w:fill="B9DEFF"/>
            <w:noWrap/>
            <w:vAlign w:val="bottom"/>
            <w:hideMark/>
          </w:tcPr>
          <w:p w14:paraId="61010316" w14:textId="77777777" w:rsidR="00C24C3D" w:rsidRPr="00C24C3D" w:rsidRDefault="00C24C3D" w:rsidP="00C24C3D">
            <w:pPr>
              <w:spacing w:after="0" w:line="240" w:lineRule="auto"/>
              <w:jc w:val="center"/>
              <w:rPr>
                <w:rFonts w:ascii="Arial Nova" w:eastAsia="Times New Roman" w:hAnsi="Arial Nova" w:cs="Calibri"/>
                <w:b/>
                <w:bCs/>
                <w:color w:val="000000"/>
              </w:rPr>
            </w:pPr>
            <w:r w:rsidRPr="00C24C3D">
              <w:rPr>
                <w:rFonts w:ascii="Arial Nova" w:eastAsia="Times New Roman" w:hAnsi="Arial Nova" w:cs="Calibri"/>
                <w:b/>
                <w:bCs/>
                <w:color w:val="000000"/>
              </w:rPr>
              <w:t>79%</w:t>
            </w:r>
          </w:p>
        </w:tc>
      </w:tr>
      <w:tr w:rsidR="00C24C3D" w:rsidRPr="00C24C3D" w14:paraId="68ACCADD" w14:textId="77777777" w:rsidTr="00C24C3D">
        <w:trPr>
          <w:trHeight w:val="272"/>
          <w:jc w:val="center"/>
        </w:trPr>
        <w:tc>
          <w:tcPr>
            <w:tcW w:w="1639" w:type="dxa"/>
            <w:shd w:val="clear" w:color="auto" w:fill="auto"/>
            <w:noWrap/>
            <w:hideMark/>
          </w:tcPr>
          <w:p w14:paraId="7BB886FA"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r w:rsidRPr="00C24C3D">
              <w:rPr>
                <w:rFonts w:ascii="Arial Nova" w:eastAsia="Times New Roman" w:hAnsi="Arial Nova" w:cs="Calibri"/>
                <w:b/>
                <w:bCs/>
                <w:color w:val="000000"/>
              </w:rPr>
              <w:t>KIN</w:t>
            </w:r>
          </w:p>
        </w:tc>
        <w:tc>
          <w:tcPr>
            <w:tcW w:w="1506" w:type="dxa"/>
            <w:shd w:val="clear" w:color="auto" w:fill="auto"/>
            <w:noWrap/>
            <w:vAlign w:val="bottom"/>
            <w:hideMark/>
          </w:tcPr>
          <w:p w14:paraId="711F2F83" w14:textId="77777777" w:rsidR="00C24C3D" w:rsidRPr="00C24C3D" w:rsidRDefault="00C24C3D" w:rsidP="00C24C3D">
            <w:pPr>
              <w:spacing w:after="0" w:line="240" w:lineRule="auto"/>
              <w:ind w:firstLineChars="100" w:firstLine="221"/>
              <w:jc w:val="left"/>
              <w:rPr>
                <w:rFonts w:ascii="Arial Nova" w:eastAsia="Times New Roman" w:hAnsi="Arial Nova" w:cs="Calibri"/>
                <w:b/>
                <w:bCs/>
                <w:color w:val="000000"/>
              </w:rPr>
            </w:pPr>
          </w:p>
        </w:tc>
        <w:tc>
          <w:tcPr>
            <w:tcW w:w="1481" w:type="dxa"/>
            <w:shd w:val="clear" w:color="auto" w:fill="auto"/>
            <w:noWrap/>
            <w:vAlign w:val="bottom"/>
            <w:hideMark/>
          </w:tcPr>
          <w:p w14:paraId="546E96D2"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c>
          <w:tcPr>
            <w:tcW w:w="1849" w:type="dxa"/>
            <w:shd w:val="clear" w:color="auto" w:fill="auto"/>
            <w:noWrap/>
            <w:vAlign w:val="bottom"/>
            <w:hideMark/>
          </w:tcPr>
          <w:p w14:paraId="319CD539" w14:textId="77777777" w:rsidR="00C24C3D" w:rsidRPr="00C24C3D" w:rsidRDefault="00C24C3D" w:rsidP="00C24C3D">
            <w:pPr>
              <w:spacing w:after="0" w:line="240" w:lineRule="auto"/>
              <w:jc w:val="center"/>
              <w:rPr>
                <w:rFonts w:ascii="Times New Roman" w:eastAsia="Times New Roman" w:hAnsi="Times New Roman" w:cs="Times New Roman"/>
                <w:sz w:val="20"/>
                <w:szCs w:val="20"/>
              </w:rPr>
            </w:pPr>
          </w:p>
        </w:tc>
      </w:tr>
      <w:tr w:rsidR="00C24C3D" w:rsidRPr="00C24C3D" w14:paraId="0BE635FA" w14:textId="77777777" w:rsidTr="00C24C3D">
        <w:trPr>
          <w:trHeight w:val="272"/>
          <w:jc w:val="center"/>
        </w:trPr>
        <w:tc>
          <w:tcPr>
            <w:tcW w:w="1639" w:type="dxa"/>
            <w:shd w:val="clear" w:color="auto" w:fill="auto"/>
            <w:noWrap/>
            <w:hideMark/>
          </w:tcPr>
          <w:p w14:paraId="47EF7459" w14:textId="77777777" w:rsidR="00C24C3D" w:rsidRPr="00C24C3D" w:rsidRDefault="00C24C3D" w:rsidP="00C24C3D">
            <w:pPr>
              <w:spacing w:after="0" w:line="240" w:lineRule="auto"/>
              <w:ind w:firstLineChars="200" w:firstLine="440"/>
              <w:jc w:val="left"/>
              <w:rPr>
                <w:rFonts w:ascii="Arial Nova" w:eastAsia="Times New Roman" w:hAnsi="Arial Nova" w:cs="Calibri"/>
                <w:color w:val="000000"/>
              </w:rPr>
            </w:pPr>
            <w:r w:rsidRPr="00C24C3D">
              <w:rPr>
                <w:rFonts w:ascii="Arial Nova" w:eastAsia="Times New Roman" w:hAnsi="Arial Nova" w:cs="Calibri"/>
                <w:color w:val="000000"/>
              </w:rPr>
              <w:t>In-Person</w:t>
            </w:r>
          </w:p>
        </w:tc>
        <w:tc>
          <w:tcPr>
            <w:tcW w:w="1506" w:type="dxa"/>
            <w:shd w:val="clear" w:color="auto" w:fill="auto"/>
            <w:noWrap/>
            <w:vAlign w:val="bottom"/>
            <w:hideMark/>
          </w:tcPr>
          <w:p w14:paraId="484F6208"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477</w:t>
            </w:r>
          </w:p>
        </w:tc>
        <w:tc>
          <w:tcPr>
            <w:tcW w:w="1481" w:type="dxa"/>
            <w:shd w:val="clear" w:color="auto" w:fill="auto"/>
            <w:noWrap/>
            <w:vAlign w:val="bottom"/>
            <w:hideMark/>
          </w:tcPr>
          <w:p w14:paraId="2870B5BC"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378</w:t>
            </w:r>
          </w:p>
        </w:tc>
        <w:tc>
          <w:tcPr>
            <w:tcW w:w="1849" w:type="dxa"/>
            <w:shd w:val="clear" w:color="auto" w:fill="auto"/>
            <w:noWrap/>
            <w:vAlign w:val="bottom"/>
            <w:hideMark/>
          </w:tcPr>
          <w:p w14:paraId="06F8A532" w14:textId="77777777" w:rsidR="00C24C3D" w:rsidRPr="00C24C3D" w:rsidRDefault="00C24C3D" w:rsidP="00C24C3D">
            <w:pPr>
              <w:spacing w:after="0" w:line="240" w:lineRule="auto"/>
              <w:jc w:val="center"/>
              <w:rPr>
                <w:rFonts w:ascii="Arial Nova" w:eastAsia="Times New Roman" w:hAnsi="Arial Nova" w:cs="Calibri"/>
                <w:color w:val="000000"/>
              </w:rPr>
            </w:pPr>
            <w:r w:rsidRPr="00C24C3D">
              <w:rPr>
                <w:rFonts w:ascii="Arial Nova" w:eastAsia="Times New Roman" w:hAnsi="Arial Nova" w:cs="Calibri"/>
                <w:color w:val="000000"/>
              </w:rPr>
              <w:t>79%</w:t>
            </w:r>
          </w:p>
        </w:tc>
      </w:tr>
    </w:tbl>
    <w:p w14:paraId="11911095" w14:textId="77777777" w:rsidR="00C24C3D" w:rsidRDefault="00C24C3D" w:rsidP="008B43AE">
      <w:pPr>
        <w:rPr>
          <w:rFonts w:ascii="Tahoma" w:hAnsi="Tahoma" w:cs="Tahoma"/>
        </w:rPr>
      </w:pPr>
    </w:p>
    <w:p w14:paraId="0E06011A" w14:textId="6E8F7BE6" w:rsidR="00663B65" w:rsidRPr="00397C07" w:rsidRDefault="00663B65" w:rsidP="008B43AE">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w:t>
      </w:r>
      <w:proofErr w:type="gramStart"/>
      <w:r w:rsidRPr="00397C07">
        <w:rPr>
          <w:rFonts w:ascii="Tahoma" w:hAnsi="Tahoma" w:cs="Tahoma"/>
        </w:rPr>
        <w:t>does</w:t>
      </w:r>
      <w:proofErr w:type="gramEnd"/>
      <w:r w:rsidRPr="00397C07">
        <w:rPr>
          <w:rFonts w:ascii="Tahoma" w:hAnsi="Tahoma" w:cs="Tahoma"/>
        </w:rPr>
        <w:t xml:space="preserve">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8B43AE">
        <w:trPr>
          <w:trHeight w:val="1160"/>
        </w:trPr>
        <w:tc>
          <w:tcPr>
            <w:tcW w:w="9304" w:type="dxa"/>
          </w:tcPr>
          <w:p w14:paraId="5141E950" w14:textId="0EBB406F" w:rsidR="00AE3E2F" w:rsidRDefault="00476C12" w:rsidP="00D923C2">
            <w:pPr>
              <w:rPr>
                <w:rFonts w:ascii="Tahoma" w:hAnsi="Tahoma" w:cs="Tahoma"/>
              </w:rPr>
            </w:pPr>
            <w:r>
              <w:rPr>
                <w:rFonts w:ascii="Tahoma" w:hAnsi="Tahoma" w:cs="Tahoma"/>
              </w:rPr>
              <w:lastRenderedPageBreak/>
              <w:t xml:space="preserve">Average Retention for KIN in </w:t>
            </w:r>
            <w:r w:rsidRPr="0030419F">
              <w:rPr>
                <w:rFonts w:ascii="Tahoma" w:hAnsi="Tahoma" w:cs="Tahoma"/>
                <w:b/>
                <w:bCs/>
              </w:rPr>
              <w:t xml:space="preserve">2023 is </w:t>
            </w:r>
            <w:r w:rsidR="00F423F3" w:rsidRPr="0030419F">
              <w:rPr>
                <w:rFonts w:ascii="Tahoma" w:hAnsi="Tahoma" w:cs="Tahoma"/>
                <w:b/>
                <w:bCs/>
              </w:rPr>
              <w:t>77%,</w:t>
            </w:r>
            <w:r w:rsidR="00F423F3">
              <w:rPr>
                <w:rFonts w:ascii="Tahoma" w:hAnsi="Tahoma" w:cs="Tahoma"/>
              </w:rPr>
              <w:t xml:space="preserve"> 8% lower tha</w:t>
            </w:r>
            <w:r w:rsidR="00BF3F27">
              <w:rPr>
                <w:rFonts w:ascii="Tahoma" w:hAnsi="Tahoma" w:cs="Tahoma"/>
              </w:rPr>
              <w:t xml:space="preserve">n </w:t>
            </w:r>
            <w:r w:rsidR="00F423F3">
              <w:rPr>
                <w:rFonts w:ascii="Tahoma" w:hAnsi="Tahoma" w:cs="Tahoma"/>
              </w:rPr>
              <w:t>COA average retention.</w:t>
            </w:r>
          </w:p>
          <w:p w14:paraId="27D78D9C" w14:textId="3B061172" w:rsidR="00B41155" w:rsidRDefault="00B41155" w:rsidP="00D923C2">
            <w:pPr>
              <w:rPr>
                <w:rFonts w:ascii="Tahoma" w:hAnsi="Tahoma" w:cs="Tahoma"/>
              </w:rPr>
            </w:pPr>
            <w:r>
              <w:rPr>
                <w:rFonts w:ascii="Tahoma" w:hAnsi="Tahoma" w:cs="Tahoma"/>
              </w:rPr>
              <w:t xml:space="preserve">    </w:t>
            </w:r>
            <w:r w:rsidR="006C6F60">
              <w:rPr>
                <w:rFonts w:ascii="Tahoma" w:hAnsi="Tahoma" w:cs="Tahoma"/>
              </w:rPr>
              <w:t>74%</w:t>
            </w:r>
            <w:r>
              <w:rPr>
                <w:rFonts w:ascii="Tahoma" w:hAnsi="Tahoma" w:cs="Tahoma"/>
              </w:rPr>
              <w:t xml:space="preserve"> retention for in-person</w:t>
            </w:r>
          </w:p>
          <w:p w14:paraId="67DD79FD" w14:textId="172F84A8" w:rsidR="006C6F60" w:rsidRDefault="006C6F60" w:rsidP="00D923C2">
            <w:pPr>
              <w:rPr>
                <w:rFonts w:ascii="Tahoma" w:hAnsi="Tahoma" w:cs="Tahoma"/>
              </w:rPr>
            </w:pPr>
            <w:r>
              <w:rPr>
                <w:rFonts w:ascii="Tahoma" w:hAnsi="Tahoma" w:cs="Tahoma"/>
              </w:rPr>
              <w:t xml:space="preserve">    79% retention </w:t>
            </w:r>
            <w:r w:rsidR="0030419F">
              <w:rPr>
                <w:rFonts w:ascii="Tahoma" w:hAnsi="Tahoma" w:cs="Tahoma"/>
              </w:rPr>
              <w:t>online</w:t>
            </w:r>
          </w:p>
          <w:p w14:paraId="5878EFF2" w14:textId="77777777" w:rsidR="00B41155" w:rsidRDefault="00B41155" w:rsidP="00D923C2">
            <w:pPr>
              <w:rPr>
                <w:rFonts w:ascii="Tahoma" w:hAnsi="Tahoma" w:cs="Tahoma"/>
              </w:rPr>
            </w:pPr>
            <w:r>
              <w:rPr>
                <w:rFonts w:ascii="Tahoma" w:hAnsi="Tahoma" w:cs="Tahoma"/>
              </w:rPr>
              <w:t xml:space="preserve">      </w:t>
            </w:r>
          </w:p>
          <w:p w14:paraId="48131E8D" w14:textId="77777777" w:rsidR="002E68A0" w:rsidRDefault="002E68A0" w:rsidP="00D923C2">
            <w:pPr>
              <w:rPr>
                <w:rFonts w:ascii="Tahoma" w:hAnsi="Tahoma" w:cs="Tahoma"/>
              </w:rPr>
            </w:pPr>
            <w:r>
              <w:rPr>
                <w:rFonts w:ascii="Tahoma" w:hAnsi="Tahoma" w:cs="Tahoma"/>
              </w:rPr>
              <w:t xml:space="preserve">Average Retention for KIN in </w:t>
            </w:r>
            <w:r w:rsidRPr="00EE4402">
              <w:rPr>
                <w:rFonts w:ascii="Tahoma" w:hAnsi="Tahoma" w:cs="Tahoma"/>
                <w:b/>
                <w:bCs/>
              </w:rPr>
              <w:t>2022 is 79%,</w:t>
            </w:r>
            <w:r>
              <w:rPr>
                <w:rFonts w:ascii="Tahoma" w:hAnsi="Tahoma" w:cs="Tahoma"/>
              </w:rPr>
              <w:t xml:space="preserve"> </w:t>
            </w:r>
            <w:r w:rsidR="00BF3F27">
              <w:rPr>
                <w:rFonts w:ascii="Tahoma" w:hAnsi="Tahoma" w:cs="Tahoma"/>
              </w:rPr>
              <w:t>6% lower than COA average retention</w:t>
            </w:r>
            <w:r w:rsidR="00DB13C7">
              <w:rPr>
                <w:rFonts w:ascii="Tahoma" w:hAnsi="Tahoma" w:cs="Tahoma"/>
              </w:rPr>
              <w:t>.</w:t>
            </w:r>
          </w:p>
          <w:p w14:paraId="1315DA70" w14:textId="070D3390" w:rsidR="00DB13C7" w:rsidRDefault="00DB13C7" w:rsidP="00D923C2">
            <w:pPr>
              <w:rPr>
                <w:rFonts w:ascii="Tahoma" w:hAnsi="Tahoma" w:cs="Tahoma"/>
              </w:rPr>
            </w:pPr>
            <w:r>
              <w:rPr>
                <w:rFonts w:ascii="Tahoma" w:hAnsi="Tahoma" w:cs="Tahoma"/>
              </w:rPr>
              <w:t xml:space="preserve">    </w:t>
            </w:r>
            <w:r w:rsidR="00EE4402">
              <w:rPr>
                <w:rFonts w:ascii="Tahoma" w:hAnsi="Tahoma" w:cs="Tahoma"/>
              </w:rPr>
              <w:t xml:space="preserve"> </w:t>
            </w:r>
            <w:r>
              <w:rPr>
                <w:rFonts w:ascii="Tahoma" w:hAnsi="Tahoma" w:cs="Tahoma"/>
              </w:rPr>
              <w:t xml:space="preserve"> 67% retention for hybrid</w:t>
            </w:r>
          </w:p>
          <w:p w14:paraId="43A0F78B" w14:textId="77777777" w:rsidR="00DB13C7" w:rsidRDefault="00DB13C7" w:rsidP="00D923C2">
            <w:pPr>
              <w:rPr>
                <w:rFonts w:ascii="Tahoma" w:hAnsi="Tahoma" w:cs="Tahoma"/>
              </w:rPr>
            </w:pPr>
            <w:r>
              <w:rPr>
                <w:rFonts w:ascii="Tahoma" w:hAnsi="Tahoma" w:cs="Tahoma"/>
              </w:rPr>
              <w:t xml:space="preserve">     100% retention for in-person</w:t>
            </w:r>
          </w:p>
          <w:p w14:paraId="62AB675D" w14:textId="77777777" w:rsidR="00DB13C7" w:rsidRDefault="00DB13C7" w:rsidP="00D923C2">
            <w:pPr>
              <w:rPr>
                <w:rFonts w:ascii="Tahoma" w:hAnsi="Tahoma" w:cs="Tahoma"/>
              </w:rPr>
            </w:pPr>
            <w:r>
              <w:rPr>
                <w:rFonts w:ascii="Tahoma" w:hAnsi="Tahoma" w:cs="Tahoma"/>
              </w:rPr>
              <w:t xml:space="preserve">      </w:t>
            </w:r>
            <w:r w:rsidR="00EE4402">
              <w:rPr>
                <w:rFonts w:ascii="Tahoma" w:hAnsi="Tahoma" w:cs="Tahoma"/>
              </w:rPr>
              <w:t xml:space="preserve"> 78% retention for online</w:t>
            </w:r>
          </w:p>
          <w:p w14:paraId="7269D219" w14:textId="77777777" w:rsidR="00EE4402" w:rsidRDefault="00EE4402" w:rsidP="00D923C2">
            <w:pPr>
              <w:rPr>
                <w:rFonts w:ascii="Tahoma" w:hAnsi="Tahoma" w:cs="Tahoma"/>
              </w:rPr>
            </w:pPr>
          </w:p>
          <w:p w14:paraId="17A0E190" w14:textId="077DB5C4" w:rsidR="00072F07" w:rsidRPr="00397C07" w:rsidRDefault="00072F07" w:rsidP="00D923C2">
            <w:pPr>
              <w:rPr>
                <w:rFonts w:ascii="Tahoma" w:hAnsi="Tahoma" w:cs="Tahoma"/>
              </w:rPr>
            </w:pPr>
            <w:r>
              <w:rPr>
                <w:rFonts w:ascii="Tahoma" w:hAnsi="Tahoma" w:cs="Tahoma"/>
              </w:rPr>
              <w:t xml:space="preserve">Average Retention for KIN in </w:t>
            </w:r>
            <w:r w:rsidRPr="00B34889">
              <w:rPr>
                <w:rFonts w:ascii="Tahoma" w:hAnsi="Tahoma" w:cs="Tahoma"/>
                <w:b/>
                <w:bCs/>
              </w:rPr>
              <w:t>2021 is 85%,</w:t>
            </w:r>
            <w:r>
              <w:rPr>
                <w:rFonts w:ascii="Tahoma" w:hAnsi="Tahoma" w:cs="Tahoma"/>
              </w:rPr>
              <w:t xml:space="preserve"> </w:t>
            </w:r>
            <w:r w:rsidR="00B34889">
              <w:rPr>
                <w:rFonts w:ascii="Tahoma" w:hAnsi="Tahoma" w:cs="Tahoma"/>
              </w:rPr>
              <w:t>equal retention % as COA</w:t>
            </w:r>
          </w:p>
        </w:tc>
      </w:tr>
    </w:tbl>
    <w:p w14:paraId="296A413D" w14:textId="77777777" w:rsidR="00EE3B8A" w:rsidRPr="00397C07" w:rsidRDefault="00EE3B8A" w:rsidP="000E7A92">
      <w:pPr>
        <w:rPr>
          <w:rFonts w:ascii="Tahoma" w:hAnsi="Tahoma" w:cs="Tahoma"/>
        </w:rPr>
      </w:pPr>
    </w:p>
    <w:p w14:paraId="7378998F" w14:textId="77777777" w:rsidR="00C24C3D" w:rsidRDefault="00C24C3D" w:rsidP="00BA2B2F">
      <w:pPr>
        <w:jc w:val="left"/>
        <w:rPr>
          <w:rFonts w:ascii="Tahoma" w:hAnsi="Tahoma" w:cs="Tahoma"/>
        </w:rPr>
      </w:pPr>
    </w:p>
    <w:p w14:paraId="6B93AC17" w14:textId="77777777" w:rsidR="00C24C3D" w:rsidRDefault="00C24C3D" w:rsidP="00BA2B2F">
      <w:pPr>
        <w:jc w:val="left"/>
        <w:rPr>
          <w:rFonts w:ascii="Tahoma" w:hAnsi="Tahoma" w:cs="Tahoma"/>
        </w:rPr>
      </w:pPr>
    </w:p>
    <w:p w14:paraId="2F656133" w14:textId="74A7FCA1" w:rsidR="00BA2B2F" w:rsidRPr="00E90DF2" w:rsidRDefault="00BA2B2F" w:rsidP="00BA2B2F">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5F4EA27D" w14:textId="65532816" w:rsidR="00BA2B2F" w:rsidRPr="00E90DF2" w:rsidRDefault="00BA2B2F" w:rsidP="00BA2B2F">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00427FE2" w:rsidRPr="00837F90">
        <w:rPr>
          <w:rFonts w:ascii="Tahoma" w:hAnsi="Tahoma" w:cs="Tahoma"/>
        </w:rPr>
        <w:t>All-Students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260AD3B2" w14:textId="77777777" w:rsidR="00427FE2" w:rsidRDefault="00427FE2" w:rsidP="00BA2B2F">
      <w:pPr>
        <w:pStyle w:val="BodyText"/>
        <w:rPr>
          <w:rFonts w:ascii="Tahoma" w:hAnsi="Tahoma" w:cs="Tahoma"/>
        </w:rPr>
      </w:pPr>
    </w:p>
    <w:p w14:paraId="1AB2D892" w14:textId="70BF3245" w:rsidR="00427FE2" w:rsidRPr="00427FE2" w:rsidRDefault="00427FE2" w:rsidP="00BA2B2F">
      <w:pPr>
        <w:pStyle w:val="BodyText"/>
        <w:rPr>
          <w:rFonts w:ascii="Tahoma" w:hAnsi="Tahoma" w:cs="Tahoma"/>
          <w:color w:val="FF0000"/>
        </w:rPr>
      </w:pPr>
      <w:r w:rsidRPr="00427FE2">
        <w:rPr>
          <w:rFonts w:ascii="Tahoma" w:hAnsi="Tahoma" w:cs="Tahoma"/>
          <w:color w:val="FF0000"/>
        </w:rPr>
        <w:t>DATA TBD</w:t>
      </w:r>
    </w:p>
    <w:p w14:paraId="429FBDB3" w14:textId="77777777" w:rsidR="00427FE2" w:rsidRDefault="00427FE2" w:rsidP="00BA2B2F">
      <w:pPr>
        <w:pStyle w:val="BodyText"/>
        <w:rPr>
          <w:rFonts w:ascii="Tahoma" w:hAnsi="Tahoma" w:cs="Tahoma"/>
        </w:rPr>
      </w:pPr>
    </w:p>
    <w:p w14:paraId="5A684ADB" w14:textId="5A2B1A60" w:rsidR="00BA2B2F" w:rsidRPr="006C3036" w:rsidRDefault="00BA2B2F" w:rsidP="00BA2B2F">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BA2B2F" w14:paraId="37B6B71F" w14:textId="77777777" w:rsidTr="00DA65FF">
        <w:tc>
          <w:tcPr>
            <w:tcW w:w="9350" w:type="dxa"/>
          </w:tcPr>
          <w:p w14:paraId="6E0C9497" w14:textId="183170C2" w:rsidR="00BA2B2F" w:rsidRDefault="007C4D50" w:rsidP="00D30D6B">
            <w:pPr>
              <w:pStyle w:val="ListParagraph"/>
              <w:numPr>
                <w:ilvl w:val="0"/>
                <w:numId w:val="54"/>
              </w:numPr>
              <w:rPr>
                <w:rFonts w:ascii="Tahoma" w:hAnsi="Tahoma" w:cs="Tahoma"/>
              </w:rPr>
            </w:pPr>
            <w:r>
              <w:rPr>
                <w:rFonts w:ascii="Tahoma" w:hAnsi="Tahoma" w:cs="Tahoma"/>
              </w:rPr>
              <w:t xml:space="preserve"> Keep offering both in-person and online classes.</w:t>
            </w:r>
          </w:p>
          <w:p w14:paraId="3E0E016E" w14:textId="32073615" w:rsidR="007C4D50" w:rsidRDefault="000042CC" w:rsidP="00D30D6B">
            <w:pPr>
              <w:pStyle w:val="ListParagraph"/>
              <w:numPr>
                <w:ilvl w:val="0"/>
                <w:numId w:val="54"/>
              </w:numPr>
              <w:rPr>
                <w:rFonts w:ascii="Tahoma" w:hAnsi="Tahoma" w:cs="Tahoma"/>
              </w:rPr>
            </w:pPr>
            <w:r>
              <w:rPr>
                <w:rFonts w:ascii="Tahoma" w:hAnsi="Tahoma" w:cs="Tahoma"/>
              </w:rPr>
              <w:t xml:space="preserve"> Offer lecture classes with zero</w:t>
            </w:r>
            <w:r w:rsidR="00EA2682">
              <w:rPr>
                <w:rFonts w:ascii="Tahoma" w:hAnsi="Tahoma" w:cs="Tahoma"/>
              </w:rPr>
              <w:t>-</w:t>
            </w:r>
            <w:r>
              <w:rPr>
                <w:rFonts w:ascii="Tahoma" w:hAnsi="Tahoma" w:cs="Tahoma"/>
              </w:rPr>
              <w:t>cost textbooks</w:t>
            </w:r>
            <w:r w:rsidR="00EA2682">
              <w:rPr>
                <w:rFonts w:ascii="Tahoma" w:hAnsi="Tahoma" w:cs="Tahoma"/>
              </w:rPr>
              <w:t xml:space="preserve"> or low-cost </w:t>
            </w:r>
            <w:proofErr w:type="gramStart"/>
            <w:r w:rsidR="00EA2682">
              <w:rPr>
                <w:rFonts w:ascii="Tahoma" w:hAnsi="Tahoma" w:cs="Tahoma"/>
              </w:rPr>
              <w:t>text books</w:t>
            </w:r>
            <w:proofErr w:type="gramEnd"/>
            <w:r w:rsidR="00EA2682">
              <w:rPr>
                <w:rFonts w:ascii="Tahoma" w:hAnsi="Tahoma" w:cs="Tahoma"/>
              </w:rPr>
              <w:t>.</w:t>
            </w:r>
          </w:p>
          <w:p w14:paraId="69655665" w14:textId="286819D6" w:rsidR="000042CC" w:rsidRDefault="000042CC" w:rsidP="00D30D6B">
            <w:pPr>
              <w:pStyle w:val="ListParagraph"/>
              <w:numPr>
                <w:ilvl w:val="0"/>
                <w:numId w:val="54"/>
              </w:numPr>
              <w:rPr>
                <w:rFonts w:ascii="Tahoma" w:hAnsi="Tahoma" w:cs="Tahoma"/>
              </w:rPr>
            </w:pPr>
            <w:r>
              <w:rPr>
                <w:rFonts w:ascii="Tahoma" w:hAnsi="Tahoma" w:cs="Tahoma"/>
              </w:rPr>
              <w:t xml:space="preserve"> Continue to keep up communication with students when they have “disappeared” and have stopped attending class.</w:t>
            </w:r>
          </w:p>
          <w:p w14:paraId="5995959D" w14:textId="23E7903D" w:rsidR="00BA2B2F" w:rsidRDefault="000042CC" w:rsidP="00D30D6B">
            <w:pPr>
              <w:pStyle w:val="ListParagraph"/>
              <w:numPr>
                <w:ilvl w:val="0"/>
                <w:numId w:val="54"/>
              </w:numPr>
              <w:rPr>
                <w:rFonts w:ascii="Tahoma" w:hAnsi="Tahoma" w:cs="Tahoma"/>
              </w:rPr>
            </w:pPr>
            <w:r w:rsidRPr="00616760">
              <w:rPr>
                <w:rFonts w:ascii="Tahoma" w:hAnsi="Tahoma" w:cs="Tahoma"/>
              </w:rPr>
              <w:t xml:space="preserve"> </w:t>
            </w:r>
            <w:r w:rsidR="00616760" w:rsidRPr="00616760">
              <w:rPr>
                <w:rFonts w:ascii="Tahoma" w:hAnsi="Tahoma" w:cs="Tahoma"/>
              </w:rPr>
              <w:t xml:space="preserve">Offer students alternative assignments when they </w:t>
            </w:r>
            <w:r w:rsidR="00616760">
              <w:rPr>
                <w:rFonts w:ascii="Tahoma" w:hAnsi="Tahoma" w:cs="Tahoma"/>
              </w:rPr>
              <w:t>are not able to attend c</w:t>
            </w:r>
            <w:r w:rsidR="000831C2">
              <w:rPr>
                <w:rFonts w:ascii="Tahoma" w:hAnsi="Tahoma" w:cs="Tahoma"/>
              </w:rPr>
              <w:t>lasses.</w:t>
            </w:r>
          </w:p>
          <w:p w14:paraId="477D1A1C" w14:textId="52B4118F" w:rsidR="000831C2" w:rsidRPr="00EA2682" w:rsidRDefault="00EA2682" w:rsidP="00D30D6B">
            <w:pPr>
              <w:pStyle w:val="ListParagraph"/>
              <w:numPr>
                <w:ilvl w:val="0"/>
                <w:numId w:val="54"/>
              </w:numPr>
              <w:rPr>
                <w:rFonts w:ascii="Tahoma" w:hAnsi="Tahoma" w:cs="Tahoma"/>
              </w:rPr>
            </w:pPr>
            <w:r>
              <w:rPr>
                <w:rFonts w:ascii="Tahoma" w:hAnsi="Tahoma" w:cs="Tahoma"/>
              </w:rPr>
              <w:t xml:space="preserve"> Keep communication with the coun</w:t>
            </w:r>
            <w:r w:rsidR="00003752">
              <w:rPr>
                <w:rFonts w:ascii="Tahoma" w:hAnsi="Tahoma" w:cs="Tahoma"/>
              </w:rPr>
              <w:t xml:space="preserve">selors of the </w:t>
            </w:r>
            <w:r w:rsidR="00457843">
              <w:rPr>
                <w:rFonts w:ascii="Tahoma" w:hAnsi="Tahoma" w:cs="Tahoma"/>
              </w:rPr>
              <w:t>disproportionate impacted students.</w:t>
            </w:r>
          </w:p>
          <w:p w14:paraId="33E288C4" w14:textId="77777777" w:rsidR="00616760" w:rsidRPr="000831C2" w:rsidRDefault="00616760" w:rsidP="000831C2">
            <w:pPr>
              <w:rPr>
                <w:rFonts w:ascii="Tahoma" w:hAnsi="Tahoma" w:cs="Tahoma"/>
              </w:rPr>
            </w:pPr>
          </w:p>
          <w:p w14:paraId="135DE5C0" w14:textId="77777777" w:rsidR="00BA2B2F" w:rsidRDefault="00BA2B2F" w:rsidP="00DA65FF">
            <w:pPr>
              <w:rPr>
                <w:rFonts w:ascii="Tahoma" w:hAnsi="Tahoma" w:cs="Tahoma"/>
              </w:rPr>
            </w:pPr>
          </w:p>
          <w:p w14:paraId="1443C4FA" w14:textId="77777777" w:rsidR="00BA2B2F" w:rsidRDefault="00BA2B2F" w:rsidP="00DA65FF">
            <w:pPr>
              <w:rPr>
                <w:rFonts w:ascii="Tahoma" w:hAnsi="Tahoma" w:cs="Tahoma"/>
              </w:rPr>
            </w:pPr>
          </w:p>
          <w:p w14:paraId="06E87694" w14:textId="77777777" w:rsidR="00BA2B2F" w:rsidRDefault="00BA2B2F" w:rsidP="00DA65FF">
            <w:pPr>
              <w:rPr>
                <w:rFonts w:ascii="Tahoma" w:hAnsi="Tahoma" w:cs="Tahoma"/>
              </w:rPr>
            </w:pPr>
          </w:p>
          <w:p w14:paraId="1F19B162" w14:textId="77777777" w:rsidR="00BA2B2F" w:rsidRDefault="00BA2B2F" w:rsidP="00DA65FF">
            <w:pPr>
              <w:rPr>
                <w:rFonts w:ascii="Tahoma" w:hAnsi="Tahoma" w:cs="Tahoma"/>
              </w:rPr>
            </w:pPr>
          </w:p>
        </w:tc>
      </w:tr>
    </w:tbl>
    <w:p w14:paraId="779BF4C7" w14:textId="77777777" w:rsidR="00BA2B2F" w:rsidRPr="00397C07" w:rsidRDefault="00BA2B2F" w:rsidP="00BA2B2F">
      <w:pPr>
        <w:rPr>
          <w:rFonts w:ascii="Tahoma" w:hAnsi="Tahoma" w:cs="Tahoma"/>
        </w:rPr>
      </w:pPr>
    </w:p>
    <w:p w14:paraId="6505250E" w14:textId="5B91B34D"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68FDD55C" w14:textId="0F319E54" w:rsidR="00CA1258" w:rsidRPr="00397C07" w:rsidRDefault="00CA1258" w:rsidP="003705DE">
      <w:pPr>
        <w:rPr>
          <w:rFonts w:ascii="Tahoma" w:hAnsi="Tahoma" w:cs="Tahoma"/>
        </w:rPr>
      </w:pPr>
      <w:r w:rsidRPr="00397C07">
        <w:rPr>
          <w:rFonts w:ascii="Tahoma" w:hAnsi="Tahoma" w:cs="Tahoma"/>
        </w:rPr>
        <w:lastRenderedPageBreak/>
        <w:t xml:space="preserve">Does your program offer any degree/certificate programs? If your program does not, skip this section and continue to </w:t>
      </w:r>
      <w:r w:rsidR="00E71809"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8B43AE">
        <w:trPr>
          <w:trHeight w:val="818"/>
        </w:trPr>
        <w:tc>
          <w:tcPr>
            <w:tcW w:w="9469" w:type="dxa"/>
          </w:tcPr>
          <w:p w14:paraId="6A3FF720" w14:textId="7EB2F43B" w:rsidR="003705DE" w:rsidRPr="00397C07" w:rsidRDefault="00DE695A" w:rsidP="00D923C2">
            <w:pPr>
              <w:rPr>
                <w:rFonts w:ascii="Tahoma" w:hAnsi="Tahoma" w:cs="Tahoma"/>
              </w:rPr>
            </w:pPr>
            <w:r>
              <w:rPr>
                <w:rFonts w:ascii="Tahoma" w:hAnsi="Tahoma" w:cs="Tahoma"/>
              </w:rPr>
              <w:t xml:space="preserve">The Kinesiology department has made necessary revisions to the </w:t>
            </w:r>
            <w:r w:rsidR="00212909">
              <w:rPr>
                <w:rFonts w:ascii="Tahoma" w:hAnsi="Tahoma" w:cs="Tahoma"/>
              </w:rPr>
              <w:t>“Athletic Trainer Aide Certificate.”</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3"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8B43AE">
        <w:trPr>
          <w:trHeight w:val="890"/>
        </w:trPr>
        <w:tc>
          <w:tcPr>
            <w:tcW w:w="9469" w:type="dxa"/>
          </w:tcPr>
          <w:p w14:paraId="25484C92" w14:textId="77777777" w:rsidR="000E7A92" w:rsidRDefault="0068014D" w:rsidP="00D30D6B">
            <w:pPr>
              <w:pStyle w:val="ListParagraph"/>
              <w:numPr>
                <w:ilvl w:val="0"/>
                <w:numId w:val="55"/>
              </w:numPr>
              <w:rPr>
                <w:rFonts w:ascii="Tahoma" w:hAnsi="Tahoma" w:cs="Tahoma"/>
              </w:rPr>
            </w:pPr>
            <w:bookmarkStart w:id="1" w:name="_Hlk56199954"/>
            <w:r>
              <w:rPr>
                <w:rFonts w:ascii="Tahoma" w:hAnsi="Tahoma" w:cs="Tahoma"/>
              </w:rPr>
              <w:t xml:space="preserve"> Promote the Athletic Trainer Aide Certificate.</w:t>
            </w:r>
          </w:p>
          <w:p w14:paraId="53CE7EE1" w14:textId="77777777" w:rsidR="0068014D" w:rsidRDefault="0068014D" w:rsidP="00D30D6B">
            <w:pPr>
              <w:pStyle w:val="ListParagraph"/>
              <w:numPr>
                <w:ilvl w:val="0"/>
                <w:numId w:val="55"/>
              </w:numPr>
              <w:rPr>
                <w:rFonts w:ascii="Tahoma" w:hAnsi="Tahoma" w:cs="Tahoma"/>
              </w:rPr>
            </w:pPr>
            <w:r>
              <w:rPr>
                <w:rFonts w:ascii="Tahoma" w:hAnsi="Tahoma" w:cs="Tahoma"/>
              </w:rPr>
              <w:t xml:space="preserve"> </w:t>
            </w:r>
            <w:r w:rsidR="009403F2">
              <w:rPr>
                <w:rFonts w:ascii="Tahoma" w:hAnsi="Tahoma" w:cs="Tahoma"/>
              </w:rPr>
              <w:t>Create Kinesiology AA degree.</w:t>
            </w:r>
          </w:p>
          <w:p w14:paraId="45D15CE5" w14:textId="77777777" w:rsidR="009403F2" w:rsidRDefault="009403F2" w:rsidP="00D30D6B">
            <w:pPr>
              <w:pStyle w:val="ListParagraph"/>
              <w:numPr>
                <w:ilvl w:val="0"/>
                <w:numId w:val="55"/>
              </w:numPr>
              <w:rPr>
                <w:rFonts w:ascii="Tahoma" w:hAnsi="Tahoma" w:cs="Tahoma"/>
              </w:rPr>
            </w:pPr>
            <w:r>
              <w:rPr>
                <w:rFonts w:ascii="Tahoma" w:hAnsi="Tahoma" w:cs="Tahoma"/>
              </w:rPr>
              <w:t xml:space="preserve"> Create 1-2 new Certificates of Achievement.  </w:t>
            </w:r>
          </w:p>
          <w:p w14:paraId="4F42A913" w14:textId="77777777" w:rsidR="008D2335" w:rsidRDefault="008D2335" w:rsidP="00D30D6B">
            <w:pPr>
              <w:pStyle w:val="ListParagraph"/>
              <w:numPr>
                <w:ilvl w:val="1"/>
                <w:numId w:val="48"/>
              </w:numPr>
              <w:rPr>
                <w:rFonts w:ascii="Tahoma" w:hAnsi="Tahoma" w:cs="Tahoma"/>
              </w:rPr>
            </w:pPr>
            <w:r>
              <w:rPr>
                <w:rFonts w:ascii="Tahoma" w:hAnsi="Tahoma" w:cs="Tahoma"/>
              </w:rPr>
              <w:t xml:space="preserve"> Mind-Body Fitness</w:t>
            </w:r>
          </w:p>
          <w:p w14:paraId="4E796B78" w14:textId="7E8E46E1" w:rsidR="008D2335" w:rsidRPr="0068014D" w:rsidRDefault="008D2335" w:rsidP="00D30D6B">
            <w:pPr>
              <w:pStyle w:val="ListParagraph"/>
              <w:numPr>
                <w:ilvl w:val="1"/>
                <w:numId w:val="48"/>
              </w:numPr>
              <w:rPr>
                <w:rFonts w:ascii="Tahoma" w:hAnsi="Tahoma" w:cs="Tahoma"/>
              </w:rPr>
            </w:pPr>
            <w:r>
              <w:rPr>
                <w:rFonts w:ascii="Tahoma" w:hAnsi="Tahoma" w:cs="Tahoma"/>
              </w:rPr>
              <w:t xml:space="preserve"> Sport Psychology</w:t>
            </w:r>
          </w:p>
        </w:tc>
      </w:tr>
      <w:bookmarkEnd w:id="1"/>
    </w:tbl>
    <w:p w14:paraId="367CA2CE" w14:textId="241D7ABE" w:rsidR="00A74FA1" w:rsidRPr="00397C07" w:rsidRDefault="00A74FA1" w:rsidP="00521806">
      <w:pPr>
        <w:rPr>
          <w:rFonts w:ascii="Tahoma" w:hAnsi="Tahoma" w:cs="Tahoma"/>
          <w:b/>
          <w:u w:val="single"/>
        </w:rPr>
      </w:pPr>
    </w:p>
    <w:p w14:paraId="667E893B" w14:textId="3AE3BF59"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8B43AE">
        <w:trPr>
          <w:trHeight w:val="890"/>
        </w:trPr>
        <w:tc>
          <w:tcPr>
            <w:tcW w:w="9483" w:type="dxa"/>
          </w:tcPr>
          <w:p w14:paraId="5944C7C9" w14:textId="7D8CCAE2" w:rsidR="00910D26" w:rsidRDefault="00844790" w:rsidP="00AF1C9E">
            <w:pPr>
              <w:jc w:val="left"/>
              <w:rPr>
                <w:rFonts w:ascii="Tahoma" w:hAnsi="Tahoma" w:cs="Tahoma"/>
              </w:rPr>
            </w:pPr>
            <w:r>
              <w:rPr>
                <w:rFonts w:ascii="Tahoma" w:hAnsi="Tahoma" w:cs="Tahoma"/>
              </w:rPr>
              <w:t>Susanne Altenbach – Academic Faculty Senate</w:t>
            </w:r>
            <w:r w:rsidR="009F514C">
              <w:rPr>
                <w:rFonts w:ascii="Tahoma" w:hAnsi="Tahoma" w:cs="Tahoma"/>
              </w:rPr>
              <w:t>, 2018-2023</w:t>
            </w:r>
          </w:p>
          <w:p w14:paraId="53946981" w14:textId="77777777" w:rsidR="00BA27E6" w:rsidRDefault="00BA27E6" w:rsidP="00AF1C9E">
            <w:pPr>
              <w:jc w:val="left"/>
              <w:rPr>
                <w:rFonts w:ascii="Tahoma" w:hAnsi="Tahoma" w:cs="Tahoma"/>
              </w:rPr>
            </w:pPr>
            <w:r>
              <w:rPr>
                <w:rFonts w:ascii="Tahoma" w:hAnsi="Tahoma" w:cs="Tahoma"/>
              </w:rPr>
              <w:t xml:space="preserve">Susanne Altenbach – BIO/KIN/HLTED </w:t>
            </w:r>
            <w:r w:rsidR="008379CA">
              <w:rPr>
                <w:rFonts w:ascii="Tahoma" w:hAnsi="Tahoma" w:cs="Tahoma"/>
              </w:rPr>
              <w:t>Cluster Co-Chair (2021, 2022, 2023</w:t>
            </w:r>
          </w:p>
          <w:p w14:paraId="4AEA517B" w14:textId="4A1B8E14" w:rsidR="008379CA" w:rsidRPr="00397C07" w:rsidRDefault="008379CA" w:rsidP="00AF1C9E">
            <w:pPr>
              <w:jc w:val="left"/>
              <w:rPr>
                <w:rFonts w:ascii="Tahoma" w:hAnsi="Tahoma" w:cs="Tahoma"/>
              </w:rPr>
            </w:pPr>
            <w:r>
              <w:rPr>
                <w:rFonts w:ascii="Tahoma" w:hAnsi="Tahoma" w:cs="Tahoma"/>
              </w:rPr>
              <w:t xml:space="preserve">Linda </w:t>
            </w:r>
            <w:proofErr w:type="spellStart"/>
            <w:r>
              <w:rPr>
                <w:rFonts w:ascii="Tahoma" w:hAnsi="Tahoma" w:cs="Tahoma"/>
              </w:rPr>
              <w:t>Dewrance</w:t>
            </w:r>
            <w:proofErr w:type="spellEnd"/>
            <w:r>
              <w:rPr>
                <w:rFonts w:ascii="Tahoma" w:hAnsi="Tahoma" w:cs="Tahoma"/>
              </w:rPr>
              <w:t xml:space="preserve"> - </w:t>
            </w:r>
            <w:r w:rsidR="00746D3D">
              <w:rPr>
                <w:rFonts w:ascii="Tahoma" w:hAnsi="Tahoma" w:cs="Tahoma"/>
              </w:rPr>
              <w:t xml:space="preserve">     Curriculum 2018 - 2023</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8B43AE">
        <w:trPr>
          <w:trHeight w:val="800"/>
        </w:trPr>
        <w:tc>
          <w:tcPr>
            <w:tcW w:w="9439" w:type="dxa"/>
          </w:tcPr>
          <w:p w14:paraId="7CC8AC3E" w14:textId="319301D2" w:rsidR="00546CD4" w:rsidRDefault="00CD5FCC" w:rsidP="00D30D6B">
            <w:pPr>
              <w:pStyle w:val="ListParagraph"/>
              <w:numPr>
                <w:ilvl w:val="0"/>
                <w:numId w:val="56"/>
              </w:numPr>
              <w:jc w:val="left"/>
              <w:rPr>
                <w:rFonts w:ascii="Tahoma" w:hAnsi="Tahoma" w:cs="Tahoma"/>
              </w:rPr>
            </w:pPr>
            <w:r>
              <w:rPr>
                <w:rFonts w:ascii="Tahoma" w:hAnsi="Tahoma" w:cs="Tahoma"/>
              </w:rPr>
              <w:t xml:space="preserve"> Partnership with COA Kinesiology and Alameda </w:t>
            </w:r>
            <w:r w:rsidR="00F969BB">
              <w:rPr>
                <w:rFonts w:ascii="Tahoma" w:hAnsi="Tahoma" w:cs="Tahoma"/>
              </w:rPr>
              <w:t xml:space="preserve">VIPERS.  </w:t>
            </w:r>
            <w:r w:rsidR="00D403BC">
              <w:rPr>
                <w:rFonts w:ascii="Tahoma" w:hAnsi="Tahoma" w:cs="Tahoma"/>
              </w:rPr>
              <w:t>Discussions</w:t>
            </w:r>
            <w:r w:rsidR="00F969BB">
              <w:rPr>
                <w:rFonts w:ascii="Tahoma" w:hAnsi="Tahoma" w:cs="Tahoma"/>
              </w:rPr>
              <w:t xml:space="preserve"> were </w:t>
            </w:r>
            <w:r w:rsidR="00D403BC">
              <w:rPr>
                <w:rFonts w:ascii="Tahoma" w:hAnsi="Tahoma" w:cs="Tahoma"/>
              </w:rPr>
              <w:t>conducted</w:t>
            </w:r>
            <w:r w:rsidR="00F969BB">
              <w:rPr>
                <w:rFonts w:ascii="Tahoma" w:hAnsi="Tahoma" w:cs="Tahoma"/>
              </w:rPr>
              <w:t xml:space="preserve"> </w:t>
            </w:r>
            <w:r w:rsidR="00D403BC">
              <w:rPr>
                <w:rFonts w:ascii="Tahoma" w:hAnsi="Tahoma" w:cs="Tahoma"/>
              </w:rPr>
              <w:t>which led to the Vipers renting</w:t>
            </w:r>
            <w:r w:rsidR="00F969BB">
              <w:rPr>
                <w:rFonts w:ascii="Tahoma" w:hAnsi="Tahoma" w:cs="Tahoma"/>
              </w:rPr>
              <w:t xml:space="preserve"> </w:t>
            </w:r>
            <w:r w:rsidR="001A08E2">
              <w:rPr>
                <w:rFonts w:ascii="Tahoma" w:hAnsi="Tahoma" w:cs="Tahoma"/>
              </w:rPr>
              <w:t>the</w:t>
            </w:r>
            <w:r w:rsidR="00F969BB">
              <w:rPr>
                <w:rFonts w:ascii="Tahoma" w:hAnsi="Tahoma" w:cs="Tahoma"/>
              </w:rPr>
              <w:t xml:space="preserve"> gymnasium and </w:t>
            </w:r>
            <w:r w:rsidR="001A08E2">
              <w:rPr>
                <w:rFonts w:ascii="Tahoma" w:hAnsi="Tahoma" w:cs="Tahoma"/>
              </w:rPr>
              <w:t xml:space="preserve">eventually </w:t>
            </w:r>
            <w:r w:rsidR="00F969BB">
              <w:rPr>
                <w:rFonts w:ascii="Tahoma" w:hAnsi="Tahoma" w:cs="Tahoma"/>
              </w:rPr>
              <w:t>parti</w:t>
            </w:r>
            <w:r w:rsidR="00E945D0">
              <w:rPr>
                <w:rFonts w:ascii="Tahoma" w:hAnsi="Tahoma" w:cs="Tahoma"/>
              </w:rPr>
              <w:t>cipa</w:t>
            </w:r>
            <w:r w:rsidR="00D403BC">
              <w:rPr>
                <w:rFonts w:ascii="Tahoma" w:hAnsi="Tahoma" w:cs="Tahoma"/>
              </w:rPr>
              <w:t>ting</w:t>
            </w:r>
            <w:r w:rsidR="00E945D0">
              <w:rPr>
                <w:rFonts w:ascii="Tahoma" w:hAnsi="Tahoma" w:cs="Tahoma"/>
              </w:rPr>
              <w:t xml:space="preserve"> in COA activities and events</w:t>
            </w:r>
            <w:r w:rsidR="001A08E2">
              <w:rPr>
                <w:rFonts w:ascii="Tahoma" w:hAnsi="Tahoma" w:cs="Tahoma"/>
              </w:rPr>
              <w:t>.</w:t>
            </w:r>
          </w:p>
          <w:p w14:paraId="7F8D6B6E" w14:textId="2DBF2F7F" w:rsidR="00E945D0" w:rsidRPr="00CD5FCC" w:rsidRDefault="00E945D0" w:rsidP="00D30D6B">
            <w:pPr>
              <w:pStyle w:val="ListParagraph"/>
              <w:numPr>
                <w:ilvl w:val="0"/>
                <w:numId w:val="56"/>
              </w:numPr>
              <w:jc w:val="left"/>
              <w:rPr>
                <w:rFonts w:ascii="Tahoma" w:hAnsi="Tahoma" w:cs="Tahoma"/>
              </w:rPr>
            </w:pPr>
            <w:r>
              <w:rPr>
                <w:rFonts w:ascii="Tahoma" w:hAnsi="Tahoma" w:cs="Tahoma"/>
              </w:rPr>
              <w:t xml:space="preserve"> </w:t>
            </w:r>
            <w:r w:rsidR="00FD0395">
              <w:rPr>
                <w:rFonts w:ascii="Tahoma" w:hAnsi="Tahoma" w:cs="Tahoma"/>
              </w:rPr>
              <w:t>Meetings with ASTI, Alameda Stem High School, which shares our College of Alameda campus.</w:t>
            </w:r>
            <w:r w:rsidR="00DF7F3B">
              <w:rPr>
                <w:rFonts w:ascii="Tahoma" w:hAnsi="Tahoma" w:cs="Tahoma"/>
              </w:rPr>
              <w:t xml:space="preserve">  Shared discussions involved how ASTI will be able to successfully share our KINESIOLOGY facilities.</w:t>
            </w:r>
          </w:p>
          <w:p w14:paraId="010657AF" w14:textId="61C49A1A" w:rsidR="00386728" w:rsidRPr="00397C07" w:rsidRDefault="00386728"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8B43AE">
        <w:trPr>
          <w:trHeight w:val="710"/>
        </w:trPr>
        <w:tc>
          <w:tcPr>
            <w:tcW w:w="9409" w:type="dxa"/>
          </w:tcPr>
          <w:p w14:paraId="2C580AAC" w14:textId="01DD28A5" w:rsidR="00910D26" w:rsidRDefault="00770E79" w:rsidP="00910D26">
            <w:pPr>
              <w:rPr>
                <w:rFonts w:ascii="Tahoma" w:hAnsi="Tahoma" w:cs="Tahoma"/>
              </w:rPr>
            </w:pPr>
            <w:r>
              <w:rPr>
                <w:rFonts w:ascii="Tahoma" w:hAnsi="Tahoma" w:cs="Tahoma"/>
              </w:rPr>
              <w:lastRenderedPageBreak/>
              <w:t>The Kinesiology Department is only composed of part-time instructors.</w:t>
            </w:r>
            <w:r w:rsidR="00F23B28">
              <w:rPr>
                <w:rFonts w:ascii="Tahoma" w:hAnsi="Tahoma" w:cs="Tahoma"/>
              </w:rPr>
              <w:t xml:space="preserve">  I will list their </w:t>
            </w:r>
            <w:r w:rsidR="00391FD9">
              <w:rPr>
                <w:rFonts w:ascii="Tahoma" w:hAnsi="Tahoma" w:cs="Tahoma"/>
              </w:rPr>
              <w:t>i</w:t>
            </w:r>
            <w:r w:rsidR="00F23B28">
              <w:rPr>
                <w:rFonts w:ascii="Tahoma" w:hAnsi="Tahoma" w:cs="Tahoma"/>
              </w:rPr>
              <w:t xml:space="preserve">nvolvement </w:t>
            </w:r>
            <w:r w:rsidR="00391FD9">
              <w:rPr>
                <w:rFonts w:ascii="Tahoma" w:hAnsi="Tahoma" w:cs="Tahoma"/>
              </w:rPr>
              <w:t>in decision making activities and committees on the COA campus:</w:t>
            </w:r>
          </w:p>
          <w:p w14:paraId="2D390B79" w14:textId="77777777" w:rsidR="00F23B28" w:rsidRDefault="00F23B28" w:rsidP="00910D26">
            <w:pPr>
              <w:rPr>
                <w:rFonts w:ascii="Tahoma" w:hAnsi="Tahoma" w:cs="Tahoma"/>
              </w:rPr>
            </w:pPr>
          </w:p>
          <w:p w14:paraId="53D15706" w14:textId="77777777" w:rsidR="00770E79" w:rsidRDefault="00DA4E7E" w:rsidP="00D30D6B">
            <w:pPr>
              <w:pStyle w:val="ListParagraph"/>
              <w:numPr>
                <w:ilvl w:val="0"/>
                <w:numId w:val="57"/>
              </w:numPr>
              <w:rPr>
                <w:rFonts w:ascii="Tahoma" w:hAnsi="Tahoma" w:cs="Tahoma"/>
              </w:rPr>
            </w:pPr>
            <w:r>
              <w:rPr>
                <w:rFonts w:ascii="Tahoma" w:hAnsi="Tahoma" w:cs="Tahoma"/>
              </w:rPr>
              <w:t xml:space="preserve"> Susanne Altenbach – lead faculty </w:t>
            </w:r>
            <w:r w:rsidR="00F64A1E">
              <w:rPr>
                <w:rFonts w:ascii="Tahoma" w:hAnsi="Tahoma" w:cs="Tahoma"/>
              </w:rPr>
              <w:t>is presently a member of the “Enrollment Task Force</w:t>
            </w:r>
            <w:r w:rsidR="00E96324">
              <w:rPr>
                <w:rFonts w:ascii="Tahoma" w:hAnsi="Tahoma" w:cs="Tahoma"/>
              </w:rPr>
              <w:t xml:space="preserve"> Committee.  Other committees</w:t>
            </w:r>
            <w:r w:rsidR="00597CE9">
              <w:rPr>
                <w:rFonts w:ascii="Tahoma" w:hAnsi="Tahoma" w:cs="Tahoma"/>
              </w:rPr>
              <w:t>:</w:t>
            </w:r>
          </w:p>
          <w:p w14:paraId="2DAFC791" w14:textId="77777777" w:rsidR="00597CE9" w:rsidRDefault="00597CE9" w:rsidP="00597CE9">
            <w:pPr>
              <w:pStyle w:val="ListParagraph"/>
              <w:rPr>
                <w:rFonts w:ascii="Tahoma" w:hAnsi="Tahoma" w:cs="Tahoma"/>
              </w:rPr>
            </w:pPr>
            <w:r>
              <w:rPr>
                <w:rFonts w:ascii="Tahoma" w:hAnsi="Tahoma" w:cs="Tahoma"/>
              </w:rPr>
              <w:t>Academic Faculty Senate</w:t>
            </w:r>
          </w:p>
          <w:p w14:paraId="083B7C27" w14:textId="77777777" w:rsidR="00597CE9" w:rsidRDefault="00597CE9" w:rsidP="00597CE9">
            <w:pPr>
              <w:pStyle w:val="ListParagraph"/>
              <w:rPr>
                <w:rFonts w:ascii="Tahoma" w:hAnsi="Tahoma" w:cs="Tahoma"/>
              </w:rPr>
            </w:pPr>
            <w:r>
              <w:rPr>
                <w:rFonts w:ascii="Tahoma" w:hAnsi="Tahoma" w:cs="Tahoma"/>
              </w:rPr>
              <w:t>Discipline Chair</w:t>
            </w:r>
          </w:p>
          <w:p w14:paraId="2979BC83" w14:textId="2608FE7B" w:rsidR="00C869FC" w:rsidRDefault="00F05FE7" w:rsidP="00597CE9">
            <w:pPr>
              <w:pStyle w:val="ListParagraph"/>
              <w:rPr>
                <w:rFonts w:ascii="Tahoma" w:hAnsi="Tahoma" w:cs="Tahoma"/>
              </w:rPr>
            </w:pPr>
            <w:r>
              <w:rPr>
                <w:rFonts w:ascii="Tahoma" w:hAnsi="Tahoma" w:cs="Tahoma"/>
              </w:rPr>
              <w:t xml:space="preserve">Educational Master Plan committee (EMP) in </w:t>
            </w:r>
            <w:r w:rsidR="0068515F">
              <w:rPr>
                <w:rFonts w:ascii="Tahoma" w:hAnsi="Tahoma" w:cs="Tahoma"/>
              </w:rPr>
              <w:t>Dec/Jan 2022-2023</w:t>
            </w:r>
          </w:p>
          <w:p w14:paraId="18B890C2" w14:textId="77777777" w:rsidR="00597CE9" w:rsidRDefault="00642C60" w:rsidP="00597CE9">
            <w:pPr>
              <w:pStyle w:val="ListParagraph"/>
              <w:rPr>
                <w:rFonts w:ascii="Tahoma" w:hAnsi="Tahoma" w:cs="Tahoma"/>
              </w:rPr>
            </w:pPr>
            <w:r>
              <w:rPr>
                <w:rFonts w:ascii="Tahoma" w:hAnsi="Tahoma" w:cs="Tahoma"/>
              </w:rPr>
              <w:t>Marketing for Athletics through campus publicity.</w:t>
            </w:r>
          </w:p>
          <w:p w14:paraId="49F16B00" w14:textId="77777777" w:rsidR="00642C60" w:rsidRDefault="00642C60" w:rsidP="00597CE9">
            <w:pPr>
              <w:pStyle w:val="ListParagraph"/>
              <w:rPr>
                <w:rFonts w:ascii="Tahoma" w:hAnsi="Tahoma" w:cs="Tahoma"/>
              </w:rPr>
            </w:pPr>
          </w:p>
          <w:p w14:paraId="4E882ED6" w14:textId="77777777" w:rsidR="00642C60" w:rsidRDefault="00CC731F" w:rsidP="00D30D6B">
            <w:pPr>
              <w:pStyle w:val="ListParagraph"/>
              <w:numPr>
                <w:ilvl w:val="0"/>
                <w:numId w:val="57"/>
              </w:numPr>
              <w:rPr>
                <w:rFonts w:ascii="Tahoma" w:hAnsi="Tahoma" w:cs="Tahoma"/>
              </w:rPr>
            </w:pPr>
            <w:r>
              <w:rPr>
                <w:rFonts w:ascii="Tahoma" w:hAnsi="Tahoma" w:cs="Tahoma"/>
              </w:rPr>
              <w:t xml:space="preserve">Linda </w:t>
            </w:r>
            <w:proofErr w:type="spellStart"/>
            <w:r>
              <w:rPr>
                <w:rFonts w:ascii="Tahoma" w:hAnsi="Tahoma" w:cs="Tahoma"/>
              </w:rPr>
              <w:t>Dewrance</w:t>
            </w:r>
            <w:proofErr w:type="spellEnd"/>
            <w:r>
              <w:rPr>
                <w:rFonts w:ascii="Tahoma" w:hAnsi="Tahoma" w:cs="Tahoma"/>
              </w:rPr>
              <w:t xml:space="preserve"> – Curriculum committee</w:t>
            </w:r>
          </w:p>
          <w:p w14:paraId="1B22AF1B" w14:textId="0481BAD1" w:rsidR="0068515F" w:rsidRDefault="0068515F" w:rsidP="0068515F">
            <w:pPr>
              <w:pStyle w:val="ListParagraph"/>
              <w:rPr>
                <w:rFonts w:ascii="Tahoma" w:hAnsi="Tahoma" w:cs="Tahoma"/>
              </w:rPr>
            </w:pPr>
            <w:r>
              <w:rPr>
                <w:rFonts w:ascii="Tahoma" w:hAnsi="Tahoma" w:cs="Tahoma"/>
              </w:rPr>
              <w:t>Educational Master Plan Committee</w:t>
            </w:r>
            <w:r w:rsidR="00CC3BF0">
              <w:rPr>
                <w:rFonts w:ascii="Tahoma" w:hAnsi="Tahoma" w:cs="Tahoma"/>
              </w:rPr>
              <w:t xml:space="preserve"> – Jan-</w:t>
            </w:r>
            <w:proofErr w:type="gramStart"/>
            <w:r w:rsidR="00CC3BF0">
              <w:rPr>
                <w:rFonts w:ascii="Tahoma" w:hAnsi="Tahoma" w:cs="Tahoma"/>
              </w:rPr>
              <w:t>May,</w:t>
            </w:r>
            <w:proofErr w:type="gramEnd"/>
            <w:r w:rsidR="00CC3BF0">
              <w:rPr>
                <w:rFonts w:ascii="Tahoma" w:hAnsi="Tahoma" w:cs="Tahoma"/>
              </w:rPr>
              <w:t xml:space="preserve"> 2023</w:t>
            </w:r>
          </w:p>
          <w:p w14:paraId="1C2A79CA" w14:textId="5FC92CED" w:rsidR="00CC731F" w:rsidRDefault="00CC731F" w:rsidP="00CC731F">
            <w:pPr>
              <w:ind w:left="720"/>
              <w:rPr>
                <w:rFonts w:ascii="Tahoma" w:hAnsi="Tahoma" w:cs="Tahoma"/>
              </w:rPr>
            </w:pPr>
            <w:r>
              <w:rPr>
                <w:rFonts w:ascii="Tahoma" w:hAnsi="Tahoma" w:cs="Tahoma"/>
              </w:rPr>
              <w:t xml:space="preserve">Advisor to </w:t>
            </w:r>
            <w:r w:rsidR="00366555">
              <w:rPr>
                <w:rFonts w:ascii="Tahoma" w:hAnsi="Tahoma" w:cs="Tahoma"/>
              </w:rPr>
              <w:t xml:space="preserve">Current Athletic Director and Present Volleyball </w:t>
            </w:r>
            <w:r w:rsidR="00F23B28">
              <w:rPr>
                <w:rFonts w:ascii="Tahoma" w:hAnsi="Tahoma" w:cs="Tahoma"/>
              </w:rPr>
              <w:t>coach</w:t>
            </w:r>
          </w:p>
          <w:p w14:paraId="597AE020" w14:textId="7DAD5D7C" w:rsidR="00F23B28" w:rsidRDefault="00F23B28" w:rsidP="00F23B28">
            <w:pPr>
              <w:rPr>
                <w:rFonts w:ascii="Tahoma" w:hAnsi="Tahoma" w:cs="Tahoma"/>
              </w:rPr>
            </w:pPr>
          </w:p>
          <w:p w14:paraId="68741E77" w14:textId="0C4D5C99" w:rsidR="00F23B28" w:rsidRPr="00F23B28" w:rsidRDefault="00F23B28" w:rsidP="00D30D6B">
            <w:pPr>
              <w:pStyle w:val="ListParagraph"/>
              <w:numPr>
                <w:ilvl w:val="0"/>
                <w:numId w:val="57"/>
              </w:numPr>
              <w:rPr>
                <w:rFonts w:ascii="Tahoma" w:hAnsi="Tahoma" w:cs="Tahoma"/>
              </w:rPr>
            </w:pPr>
            <w:r>
              <w:rPr>
                <w:rFonts w:ascii="Tahoma" w:hAnsi="Tahoma" w:cs="Tahoma"/>
              </w:rPr>
              <w:t xml:space="preserve">Ravi </w:t>
            </w:r>
            <w:proofErr w:type="spellStart"/>
            <w:r>
              <w:rPr>
                <w:rFonts w:ascii="Tahoma" w:hAnsi="Tahoma" w:cs="Tahoma"/>
              </w:rPr>
              <w:t>Bhambhra</w:t>
            </w:r>
            <w:proofErr w:type="spellEnd"/>
            <w:r>
              <w:rPr>
                <w:rFonts w:ascii="Tahoma" w:hAnsi="Tahoma" w:cs="Tahoma"/>
              </w:rPr>
              <w:t xml:space="preserve"> – Head Basketball Coach</w:t>
            </w:r>
          </w:p>
          <w:p w14:paraId="03F767FA" w14:textId="28CEAC71" w:rsidR="00CC731F" w:rsidRPr="00CC731F" w:rsidRDefault="00CC731F" w:rsidP="00CC731F">
            <w:pPr>
              <w:rPr>
                <w:rFonts w:ascii="Tahoma" w:hAnsi="Tahoma" w:cs="Tahoma"/>
              </w:rPr>
            </w:pPr>
          </w:p>
        </w:tc>
      </w:tr>
      <w:tr w:rsidR="00CC731F" w:rsidRPr="00397C07" w14:paraId="31F41A99" w14:textId="77777777" w:rsidTr="008B43AE">
        <w:trPr>
          <w:trHeight w:val="710"/>
        </w:trPr>
        <w:tc>
          <w:tcPr>
            <w:tcW w:w="9409" w:type="dxa"/>
          </w:tcPr>
          <w:p w14:paraId="38ABCD6A" w14:textId="77777777" w:rsidR="00CC731F" w:rsidRDefault="00CC731F" w:rsidP="00910D26">
            <w:pPr>
              <w:rPr>
                <w:rFonts w:ascii="Tahoma" w:hAnsi="Tahoma" w:cs="Tahoma"/>
              </w:rPr>
            </w:pPr>
          </w:p>
        </w:tc>
      </w:tr>
    </w:tbl>
    <w:p w14:paraId="0E1CFC29" w14:textId="77777777" w:rsidR="00910D26" w:rsidRPr="00397C07" w:rsidRDefault="00910D26" w:rsidP="00910D26">
      <w:pPr>
        <w:rPr>
          <w:rFonts w:ascii="Tahoma" w:hAnsi="Tahoma" w:cs="Tahoma"/>
          <w:b/>
          <w:u w:val="single"/>
        </w:rPr>
      </w:pPr>
    </w:p>
    <w:p w14:paraId="6C412FC8" w14:textId="77777777" w:rsidR="001A4FC0" w:rsidRPr="00FC046D" w:rsidRDefault="001A4FC0" w:rsidP="001A4FC0">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1BD30006" w14:textId="77777777" w:rsidR="001A4FC0" w:rsidRPr="00FC046D" w:rsidRDefault="001A4FC0" w:rsidP="001A4FC0">
      <w:pPr>
        <w:rPr>
          <w:rFonts w:ascii="Segoe UI" w:hAnsi="Segoe UI" w:cs="Segoe UI"/>
        </w:rPr>
      </w:pPr>
      <w:r w:rsidRPr="00FC046D">
        <w:rPr>
          <w:rFonts w:ascii="Segoe UI" w:hAnsi="Segoe UI" w:cs="Segoe UI"/>
        </w:rPr>
        <w:t xml:space="preserve">In the boxes below, please add resource requests for your program. If there are no </w:t>
      </w:r>
      <w:proofErr w:type="gramStart"/>
      <w:r w:rsidRPr="00FC046D">
        <w:rPr>
          <w:rFonts w:ascii="Segoe UI" w:hAnsi="Segoe UI" w:cs="Segoe UI"/>
        </w:rPr>
        <w:t>resource</w:t>
      </w:r>
      <w:proofErr w:type="gramEnd"/>
      <w:r w:rsidRPr="00FC046D">
        <w:rPr>
          <w:rFonts w:ascii="Segoe UI" w:hAnsi="Segoe UI" w:cs="Segoe UI"/>
        </w:rPr>
        <w:t xml:space="preserv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1A4FC0" w:rsidRPr="00FC046D" w14:paraId="36EDE536" w14:textId="77777777" w:rsidTr="00C06AF7">
        <w:trPr>
          <w:trHeight w:val="440"/>
        </w:trPr>
        <w:tc>
          <w:tcPr>
            <w:tcW w:w="3330" w:type="dxa"/>
            <w:shd w:val="clear" w:color="auto" w:fill="auto"/>
            <w:vAlign w:val="center"/>
          </w:tcPr>
          <w:p w14:paraId="08B49D1B"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13FBCDC2"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3E1140C0"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6D5E71C7" w14:textId="77777777" w:rsidTr="00C06AF7">
        <w:trPr>
          <w:trHeight w:val="220"/>
        </w:trPr>
        <w:tc>
          <w:tcPr>
            <w:tcW w:w="3330" w:type="dxa"/>
            <w:shd w:val="clear" w:color="auto" w:fill="auto"/>
          </w:tcPr>
          <w:p w14:paraId="5F7F0BD4"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27F59B3C"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145110C3" w14:textId="6B40390A" w:rsidR="001A4FC0" w:rsidRPr="00FC046D" w:rsidRDefault="00045E83" w:rsidP="00C06AF7">
            <w:pPr>
              <w:rPr>
                <w:rFonts w:ascii="Segoe UI" w:eastAsia="Times New Roman" w:hAnsi="Segoe UI" w:cs="Segoe UI"/>
                <w:sz w:val="20"/>
                <w:szCs w:val="20"/>
              </w:rPr>
            </w:pPr>
            <w:r>
              <w:rPr>
                <w:rFonts w:ascii="Segoe UI" w:eastAsia="Times New Roman" w:hAnsi="Segoe UI" w:cs="Segoe UI"/>
                <w:sz w:val="20"/>
                <w:szCs w:val="20"/>
              </w:rPr>
              <w:t xml:space="preserve">2 part-time locker room attendants.  Safe locker rooms are essential to the success of our program.  </w:t>
            </w:r>
            <w:r w:rsidR="00DE3277">
              <w:rPr>
                <w:rFonts w:ascii="Segoe UI" w:eastAsia="Times New Roman" w:hAnsi="Segoe UI" w:cs="Segoe UI"/>
                <w:sz w:val="20"/>
                <w:szCs w:val="20"/>
              </w:rPr>
              <w:t>Students are hesitant to attend morning fitness classes if showers are not available.</w:t>
            </w:r>
          </w:p>
        </w:tc>
        <w:tc>
          <w:tcPr>
            <w:tcW w:w="1370" w:type="dxa"/>
            <w:shd w:val="clear" w:color="auto" w:fill="auto"/>
          </w:tcPr>
          <w:p w14:paraId="04FCB2A7" w14:textId="7EC520F1" w:rsidR="001A4FC0" w:rsidRPr="00FC046D" w:rsidRDefault="00BE7F13" w:rsidP="00C06AF7">
            <w:pPr>
              <w:rPr>
                <w:rFonts w:ascii="Segoe UI" w:eastAsia="Times New Roman" w:hAnsi="Segoe UI" w:cs="Segoe UI"/>
                <w:sz w:val="20"/>
                <w:szCs w:val="20"/>
              </w:rPr>
            </w:pPr>
            <w:r>
              <w:rPr>
                <w:rFonts w:ascii="Segoe UI" w:eastAsia="Times New Roman" w:hAnsi="Segoe UI" w:cs="Segoe UI"/>
                <w:sz w:val="20"/>
                <w:szCs w:val="20"/>
              </w:rPr>
              <w:t>$15,000 - $2,000</w:t>
            </w:r>
          </w:p>
        </w:tc>
      </w:tr>
      <w:tr w:rsidR="001A4FC0" w:rsidRPr="00FC046D" w14:paraId="0F627BF9" w14:textId="77777777" w:rsidTr="00C06AF7">
        <w:trPr>
          <w:trHeight w:val="220"/>
        </w:trPr>
        <w:tc>
          <w:tcPr>
            <w:tcW w:w="3330" w:type="dxa"/>
            <w:shd w:val="clear" w:color="auto" w:fill="auto"/>
          </w:tcPr>
          <w:p w14:paraId="5B3FD993"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3B8AC707"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56021D3A" w14:textId="4F202F9A" w:rsidR="001A4FC0" w:rsidRPr="00FC046D" w:rsidRDefault="00687B0F" w:rsidP="00C06AF7">
            <w:pPr>
              <w:rPr>
                <w:rFonts w:ascii="Segoe UI" w:eastAsia="Times New Roman" w:hAnsi="Segoe UI" w:cs="Segoe UI"/>
                <w:sz w:val="20"/>
                <w:szCs w:val="20"/>
              </w:rPr>
            </w:pPr>
            <w:r>
              <w:rPr>
                <w:rFonts w:ascii="Segoe UI" w:eastAsia="Times New Roman" w:hAnsi="Segoe UI" w:cs="Segoe UI"/>
                <w:sz w:val="20"/>
                <w:szCs w:val="20"/>
              </w:rPr>
              <w:t xml:space="preserve">Student assistant that can set up nets for badminton or volleyball.  This job may be tied to the locker room </w:t>
            </w:r>
            <w:r w:rsidR="00B96521">
              <w:rPr>
                <w:rFonts w:ascii="Segoe UI" w:eastAsia="Times New Roman" w:hAnsi="Segoe UI" w:cs="Segoe UI"/>
                <w:sz w:val="20"/>
                <w:szCs w:val="20"/>
              </w:rPr>
              <w:t>attendant’s</w:t>
            </w:r>
            <w:r w:rsidR="00AC3B99">
              <w:rPr>
                <w:rFonts w:ascii="Segoe UI" w:eastAsia="Times New Roman" w:hAnsi="Segoe UI" w:cs="Segoe UI"/>
                <w:sz w:val="20"/>
                <w:szCs w:val="20"/>
              </w:rPr>
              <w:t xml:space="preserve"> </w:t>
            </w:r>
            <w:r w:rsidR="00B96521">
              <w:rPr>
                <w:rFonts w:ascii="Segoe UI" w:eastAsia="Times New Roman" w:hAnsi="Segoe UI" w:cs="Segoe UI"/>
                <w:sz w:val="20"/>
                <w:szCs w:val="20"/>
              </w:rPr>
              <w:t>positions.</w:t>
            </w:r>
          </w:p>
          <w:p w14:paraId="2A281110"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5E23683B" w14:textId="4DD36EF9" w:rsidR="001A4FC0" w:rsidRPr="00FC046D" w:rsidRDefault="00AC3B99" w:rsidP="00C06AF7">
            <w:pPr>
              <w:rPr>
                <w:rFonts w:ascii="Segoe UI" w:eastAsia="Times New Roman" w:hAnsi="Segoe UI" w:cs="Segoe UI"/>
                <w:sz w:val="20"/>
                <w:szCs w:val="20"/>
              </w:rPr>
            </w:pPr>
            <w:r>
              <w:rPr>
                <w:rFonts w:ascii="Segoe UI" w:eastAsia="Times New Roman" w:hAnsi="Segoe UI" w:cs="Segoe UI"/>
                <w:sz w:val="20"/>
                <w:szCs w:val="20"/>
              </w:rPr>
              <w:t>See above</w:t>
            </w:r>
          </w:p>
        </w:tc>
      </w:tr>
      <w:tr w:rsidR="001A4FC0" w:rsidRPr="00FC046D" w14:paraId="4E8B0B71" w14:textId="77777777" w:rsidTr="00C06AF7">
        <w:trPr>
          <w:trHeight w:val="535"/>
        </w:trPr>
        <w:tc>
          <w:tcPr>
            <w:tcW w:w="3330" w:type="dxa"/>
            <w:shd w:val="clear" w:color="auto" w:fill="auto"/>
          </w:tcPr>
          <w:p w14:paraId="503ABF72"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78CF56E5" w14:textId="386C11F7" w:rsidR="001A4FC0" w:rsidRPr="00FC046D" w:rsidRDefault="00AC3B99" w:rsidP="00C06AF7">
            <w:pPr>
              <w:rPr>
                <w:rFonts w:ascii="Segoe UI" w:eastAsia="Times New Roman" w:hAnsi="Segoe UI" w:cs="Segoe UI"/>
                <w:sz w:val="20"/>
                <w:szCs w:val="20"/>
              </w:rPr>
            </w:pPr>
            <w:r>
              <w:rPr>
                <w:rFonts w:ascii="Segoe UI" w:eastAsia="Times New Roman" w:hAnsi="Segoe UI" w:cs="Segoe UI"/>
                <w:sz w:val="20"/>
                <w:szCs w:val="20"/>
              </w:rPr>
              <w:t>1</w:t>
            </w:r>
            <w:r w:rsidR="008722B4">
              <w:rPr>
                <w:rFonts w:ascii="Segoe UI" w:eastAsia="Times New Roman" w:hAnsi="Segoe UI" w:cs="Segoe UI"/>
                <w:sz w:val="20"/>
                <w:szCs w:val="20"/>
              </w:rPr>
              <w:t>-2 part-time faculty to teach specialty activity courses such as martial arts or tennis.</w:t>
            </w:r>
          </w:p>
          <w:p w14:paraId="45459144"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18E2C422" w14:textId="7BC4C451" w:rsidR="001A4FC0" w:rsidRPr="00FC046D" w:rsidRDefault="00174B03" w:rsidP="00C06AF7">
            <w:pPr>
              <w:rPr>
                <w:rFonts w:ascii="Segoe UI" w:eastAsia="Times New Roman" w:hAnsi="Segoe UI" w:cs="Segoe UI"/>
                <w:sz w:val="20"/>
                <w:szCs w:val="20"/>
              </w:rPr>
            </w:pPr>
            <w:r>
              <w:rPr>
                <w:rFonts w:ascii="Segoe UI" w:eastAsia="Times New Roman" w:hAnsi="Segoe UI" w:cs="Segoe UI"/>
                <w:sz w:val="20"/>
                <w:szCs w:val="20"/>
              </w:rPr>
              <w:t>$20,000</w:t>
            </w:r>
          </w:p>
        </w:tc>
      </w:tr>
      <w:tr w:rsidR="001A4FC0" w:rsidRPr="00FC046D" w14:paraId="25F69BF7" w14:textId="77777777" w:rsidTr="00C06AF7">
        <w:trPr>
          <w:trHeight w:val="220"/>
        </w:trPr>
        <w:tc>
          <w:tcPr>
            <w:tcW w:w="3330" w:type="dxa"/>
            <w:shd w:val="clear" w:color="auto" w:fill="auto"/>
          </w:tcPr>
          <w:p w14:paraId="4742C5A4"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67A50B61"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41B26A2B" w14:textId="392551CC" w:rsidR="001A4FC0" w:rsidRPr="00FC046D" w:rsidRDefault="00174B03" w:rsidP="00C06AF7">
            <w:pPr>
              <w:rPr>
                <w:rFonts w:ascii="Segoe UI" w:eastAsia="Times New Roman" w:hAnsi="Segoe UI" w:cs="Segoe UI"/>
                <w:sz w:val="20"/>
                <w:szCs w:val="20"/>
              </w:rPr>
            </w:pPr>
            <w:r>
              <w:rPr>
                <w:rFonts w:ascii="Segoe UI" w:eastAsia="Times New Roman" w:hAnsi="Segoe UI" w:cs="Segoe UI"/>
                <w:sz w:val="20"/>
                <w:szCs w:val="20"/>
              </w:rPr>
              <w:t xml:space="preserve">1 full time faculty to replace </w:t>
            </w:r>
            <w:r w:rsidR="005C7490">
              <w:rPr>
                <w:rFonts w:ascii="Segoe UI" w:eastAsia="Times New Roman" w:hAnsi="Segoe UI" w:cs="Segoe UI"/>
                <w:sz w:val="20"/>
                <w:szCs w:val="20"/>
              </w:rPr>
              <w:t>retirees is long overdue.  FTE</w:t>
            </w:r>
            <w:r w:rsidR="00764B8F">
              <w:rPr>
                <w:rFonts w:ascii="Segoe UI" w:eastAsia="Times New Roman" w:hAnsi="Segoe UI" w:cs="Segoe UI"/>
                <w:sz w:val="20"/>
                <w:szCs w:val="20"/>
              </w:rPr>
              <w:t>s must increase slightly to accommodate the full-time position.</w:t>
            </w:r>
          </w:p>
          <w:p w14:paraId="749FDCF8"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33ECFEC5" w14:textId="5A9FBD31" w:rsidR="001A4FC0" w:rsidRPr="00FC046D" w:rsidRDefault="00764B8F" w:rsidP="00C06AF7">
            <w:pPr>
              <w:rPr>
                <w:rFonts w:ascii="Segoe UI" w:eastAsia="Times New Roman" w:hAnsi="Segoe UI" w:cs="Segoe UI"/>
                <w:sz w:val="20"/>
                <w:szCs w:val="20"/>
              </w:rPr>
            </w:pPr>
            <w:r>
              <w:rPr>
                <w:rFonts w:ascii="Segoe UI" w:eastAsia="Times New Roman" w:hAnsi="Segoe UI" w:cs="Segoe UI"/>
                <w:sz w:val="20"/>
                <w:szCs w:val="20"/>
              </w:rPr>
              <w:t>$90,000</w:t>
            </w:r>
          </w:p>
        </w:tc>
      </w:tr>
    </w:tbl>
    <w:p w14:paraId="00CA28C1" w14:textId="77777777" w:rsidR="001A4FC0" w:rsidRPr="00FC046D" w:rsidRDefault="001A4FC0" w:rsidP="001A4FC0">
      <w:pPr>
        <w:rPr>
          <w:rFonts w:ascii="Segoe UI" w:hAnsi="Segoe UI" w:cs="Segoe UI"/>
        </w:rPr>
      </w:pPr>
    </w:p>
    <w:tbl>
      <w:tblPr>
        <w:tblStyle w:val="TableGrid1"/>
        <w:tblW w:w="9773" w:type="dxa"/>
        <w:jc w:val="center"/>
        <w:tblLook w:val="04A0" w:firstRow="1" w:lastRow="0" w:firstColumn="1" w:lastColumn="0" w:noHBand="0" w:noVBand="1"/>
      </w:tblPr>
      <w:tblGrid>
        <w:gridCol w:w="3344"/>
        <w:gridCol w:w="5130"/>
        <w:gridCol w:w="1299"/>
      </w:tblGrid>
      <w:tr w:rsidR="001A4FC0" w:rsidRPr="00FC046D" w14:paraId="583E5449" w14:textId="77777777" w:rsidTr="00C06AF7">
        <w:trPr>
          <w:trHeight w:val="546"/>
          <w:jc w:val="center"/>
        </w:trPr>
        <w:tc>
          <w:tcPr>
            <w:tcW w:w="3355" w:type="dxa"/>
            <w:shd w:val="clear" w:color="auto" w:fill="auto"/>
            <w:vAlign w:val="center"/>
          </w:tcPr>
          <w:p w14:paraId="668A154E"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5A603D15"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9143B93"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5FB5A32A" w14:textId="77777777" w:rsidTr="00C06AF7">
        <w:trPr>
          <w:trHeight w:val="272"/>
          <w:jc w:val="center"/>
        </w:trPr>
        <w:tc>
          <w:tcPr>
            <w:tcW w:w="3355" w:type="dxa"/>
            <w:shd w:val="clear" w:color="auto" w:fill="auto"/>
          </w:tcPr>
          <w:p w14:paraId="6A346536"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Professional Development: Department wide PD needed</w:t>
            </w:r>
          </w:p>
        </w:tc>
        <w:tc>
          <w:tcPr>
            <w:tcW w:w="5151" w:type="dxa"/>
            <w:shd w:val="clear" w:color="auto" w:fill="auto"/>
          </w:tcPr>
          <w:p w14:paraId="771BA9A5" w14:textId="5B4158C1" w:rsidR="001A4FC0" w:rsidRPr="00FC046D" w:rsidRDefault="006531FA" w:rsidP="00C06AF7">
            <w:pPr>
              <w:rPr>
                <w:rFonts w:ascii="Segoe UI" w:eastAsia="Times New Roman" w:hAnsi="Segoe UI" w:cs="Segoe UI"/>
                <w:sz w:val="20"/>
                <w:szCs w:val="20"/>
              </w:rPr>
            </w:pPr>
            <w:r>
              <w:rPr>
                <w:rFonts w:ascii="Segoe UI" w:eastAsia="Times New Roman" w:hAnsi="Segoe UI" w:cs="Segoe UI"/>
                <w:sz w:val="20"/>
                <w:szCs w:val="20"/>
              </w:rPr>
              <w:t xml:space="preserve">CPR-AED training should be provided for all Kinesiology faculty </w:t>
            </w:r>
            <w:proofErr w:type="gramStart"/>
            <w:r w:rsidR="00B96521">
              <w:rPr>
                <w:rFonts w:ascii="Segoe UI" w:eastAsia="Times New Roman" w:hAnsi="Segoe UI" w:cs="Segoe UI"/>
                <w:sz w:val="20"/>
                <w:szCs w:val="20"/>
              </w:rPr>
              <w:t>yearly</w:t>
            </w:r>
            <w:proofErr w:type="gramEnd"/>
          </w:p>
          <w:p w14:paraId="7B4827C2"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1A2A3165" w14:textId="7D18FDA8" w:rsidR="001A4FC0" w:rsidRPr="00FC046D" w:rsidRDefault="00126C5A" w:rsidP="00C06AF7">
            <w:pPr>
              <w:rPr>
                <w:rFonts w:ascii="Segoe UI" w:eastAsia="Times New Roman" w:hAnsi="Segoe UI" w:cs="Segoe UI"/>
                <w:sz w:val="20"/>
                <w:szCs w:val="20"/>
              </w:rPr>
            </w:pPr>
            <w:r>
              <w:rPr>
                <w:rFonts w:ascii="Segoe UI" w:eastAsia="Times New Roman" w:hAnsi="Segoe UI" w:cs="Segoe UI"/>
                <w:sz w:val="20"/>
                <w:szCs w:val="20"/>
              </w:rPr>
              <w:t>$1500</w:t>
            </w:r>
          </w:p>
        </w:tc>
      </w:tr>
      <w:tr w:rsidR="001A4FC0" w:rsidRPr="00FC046D" w14:paraId="5B24D1CD" w14:textId="77777777" w:rsidTr="00C06AF7">
        <w:trPr>
          <w:trHeight w:val="272"/>
          <w:jc w:val="center"/>
        </w:trPr>
        <w:tc>
          <w:tcPr>
            <w:tcW w:w="3355" w:type="dxa"/>
            <w:shd w:val="clear" w:color="auto" w:fill="auto"/>
          </w:tcPr>
          <w:p w14:paraId="56417A4B"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28FD68A3" w14:textId="598ADF4B" w:rsidR="001A4FC0" w:rsidRPr="00FC046D" w:rsidRDefault="00126C5A" w:rsidP="00C06AF7">
            <w:pPr>
              <w:rPr>
                <w:rFonts w:ascii="Segoe UI" w:eastAsia="Times New Roman" w:hAnsi="Segoe UI" w:cs="Segoe UI"/>
                <w:sz w:val="20"/>
                <w:szCs w:val="20"/>
              </w:rPr>
            </w:pPr>
            <w:r>
              <w:rPr>
                <w:rFonts w:ascii="Segoe UI" w:eastAsia="Times New Roman" w:hAnsi="Segoe UI" w:cs="Segoe UI"/>
                <w:sz w:val="20"/>
                <w:szCs w:val="20"/>
              </w:rPr>
              <w:t>Funds for 1 professional con</w:t>
            </w:r>
            <w:r w:rsidR="00200E25">
              <w:rPr>
                <w:rFonts w:ascii="Segoe UI" w:eastAsia="Times New Roman" w:hAnsi="Segoe UI" w:cs="Segoe UI"/>
                <w:sz w:val="20"/>
                <w:szCs w:val="20"/>
              </w:rPr>
              <w:t xml:space="preserve">ference for all Kinesiology faculty on a yearly basis.  </w:t>
            </w:r>
          </w:p>
        </w:tc>
        <w:tc>
          <w:tcPr>
            <w:tcW w:w="1267" w:type="dxa"/>
            <w:shd w:val="clear" w:color="auto" w:fill="auto"/>
          </w:tcPr>
          <w:p w14:paraId="1CA40371" w14:textId="6E407B80" w:rsidR="001A4FC0" w:rsidRPr="00FC046D" w:rsidRDefault="00D26996" w:rsidP="00C06AF7">
            <w:pPr>
              <w:rPr>
                <w:rFonts w:ascii="Segoe UI" w:eastAsia="Times New Roman" w:hAnsi="Segoe UI" w:cs="Segoe UI"/>
                <w:sz w:val="20"/>
                <w:szCs w:val="20"/>
              </w:rPr>
            </w:pPr>
            <w:r>
              <w:rPr>
                <w:rFonts w:ascii="Segoe UI" w:eastAsia="Times New Roman" w:hAnsi="Segoe UI" w:cs="Segoe UI"/>
                <w:sz w:val="20"/>
                <w:szCs w:val="20"/>
              </w:rPr>
              <w:t>$2000</w:t>
            </w:r>
          </w:p>
        </w:tc>
      </w:tr>
      <w:tr w:rsidR="001A4FC0" w:rsidRPr="00FC046D" w14:paraId="38C988AC" w14:textId="77777777" w:rsidTr="00C06AF7">
        <w:trPr>
          <w:trHeight w:val="272"/>
          <w:jc w:val="center"/>
        </w:trPr>
        <w:tc>
          <w:tcPr>
            <w:tcW w:w="3355" w:type="dxa"/>
            <w:shd w:val="clear" w:color="auto" w:fill="auto"/>
          </w:tcPr>
          <w:p w14:paraId="2E9197D1"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2279E77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9B0D4EF"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4FE5AA77" w14:textId="77777777" w:rsidR="001A4FC0" w:rsidRPr="00FC046D" w:rsidRDefault="001A4FC0" w:rsidP="00C06AF7">
            <w:pPr>
              <w:rPr>
                <w:rFonts w:ascii="Segoe UI" w:eastAsia="Times New Roman" w:hAnsi="Segoe UI" w:cs="Segoe UI"/>
                <w:sz w:val="20"/>
                <w:szCs w:val="20"/>
              </w:rPr>
            </w:pPr>
          </w:p>
        </w:tc>
      </w:tr>
      <w:tr w:rsidR="001A4FC0" w:rsidRPr="00FC046D" w14:paraId="60F32E58" w14:textId="77777777" w:rsidTr="00C06AF7">
        <w:trPr>
          <w:trHeight w:val="272"/>
          <w:jc w:val="center"/>
        </w:trPr>
        <w:tc>
          <w:tcPr>
            <w:tcW w:w="3355" w:type="dxa"/>
            <w:shd w:val="clear" w:color="auto" w:fill="auto"/>
          </w:tcPr>
          <w:p w14:paraId="268D087A"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0B8AE99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433CA839" w14:textId="35F9965F" w:rsidR="001A4FC0" w:rsidRDefault="009F41B9" w:rsidP="00C06AF7">
            <w:pPr>
              <w:rPr>
                <w:rFonts w:ascii="Segoe UI" w:eastAsia="Times New Roman" w:hAnsi="Segoe UI" w:cs="Segoe UI"/>
                <w:sz w:val="20"/>
                <w:szCs w:val="20"/>
              </w:rPr>
            </w:pPr>
            <w:r>
              <w:rPr>
                <w:rFonts w:ascii="Segoe UI" w:eastAsia="Times New Roman" w:hAnsi="Segoe UI" w:cs="Segoe UI"/>
                <w:sz w:val="20"/>
                <w:szCs w:val="20"/>
              </w:rPr>
              <w:t>On reserve library books</w:t>
            </w:r>
            <w:r w:rsidR="00966FC3">
              <w:rPr>
                <w:rFonts w:ascii="Segoe UI" w:eastAsia="Times New Roman" w:hAnsi="Segoe UI" w:cs="Segoe UI"/>
                <w:sz w:val="20"/>
                <w:szCs w:val="20"/>
              </w:rPr>
              <w:t xml:space="preserve"> or texts kept in our Kinesiology library</w:t>
            </w:r>
            <w:r w:rsidR="000B4B97">
              <w:rPr>
                <w:rFonts w:ascii="Segoe UI" w:eastAsia="Times New Roman" w:hAnsi="Segoe UI" w:cs="Segoe UI"/>
                <w:sz w:val="20"/>
                <w:szCs w:val="20"/>
              </w:rPr>
              <w:t>,</w:t>
            </w:r>
            <w:r>
              <w:rPr>
                <w:rFonts w:ascii="Segoe UI" w:eastAsia="Times New Roman" w:hAnsi="Segoe UI" w:cs="Segoe UI"/>
                <w:sz w:val="20"/>
                <w:szCs w:val="20"/>
              </w:rPr>
              <w:t xml:space="preserve"> </w:t>
            </w:r>
            <w:r w:rsidR="00B11F48">
              <w:rPr>
                <w:rFonts w:ascii="Segoe UI" w:eastAsia="Times New Roman" w:hAnsi="Segoe UI" w:cs="Segoe UI"/>
                <w:sz w:val="20"/>
                <w:szCs w:val="20"/>
              </w:rPr>
              <w:t>for the following classes:</w:t>
            </w:r>
          </w:p>
          <w:p w14:paraId="62779C4D" w14:textId="77777777" w:rsidR="00B11F48" w:rsidRDefault="00B11F48" w:rsidP="00D30D6B">
            <w:pPr>
              <w:pStyle w:val="ListParagraph"/>
              <w:numPr>
                <w:ilvl w:val="0"/>
                <w:numId w:val="58"/>
              </w:numPr>
              <w:rPr>
                <w:rFonts w:ascii="Segoe UI" w:eastAsia="Times New Roman" w:hAnsi="Segoe UI" w:cs="Segoe UI"/>
                <w:sz w:val="20"/>
                <w:szCs w:val="20"/>
              </w:rPr>
            </w:pPr>
            <w:r>
              <w:rPr>
                <w:rFonts w:ascii="Segoe UI" w:eastAsia="Times New Roman" w:hAnsi="Segoe UI" w:cs="Segoe UI"/>
                <w:sz w:val="20"/>
                <w:szCs w:val="20"/>
              </w:rPr>
              <w:t xml:space="preserve"> KIN 51, Yoga</w:t>
            </w:r>
          </w:p>
          <w:p w14:paraId="0F4A979D" w14:textId="77777777" w:rsidR="00B11F48" w:rsidRDefault="00B11F48" w:rsidP="00D30D6B">
            <w:pPr>
              <w:pStyle w:val="ListParagraph"/>
              <w:numPr>
                <w:ilvl w:val="0"/>
                <w:numId w:val="58"/>
              </w:numPr>
              <w:rPr>
                <w:rFonts w:ascii="Segoe UI" w:eastAsia="Times New Roman" w:hAnsi="Segoe UI" w:cs="Segoe UI"/>
                <w:sz w:val="20"/>
                <w:szCs w:val="20"/>
              </w:rPr>
            </w:pPr>
            <w:r>
              <w:rPr>
                <w:rFonts w:ascii="Segoe UI" w:eastAsia="Times New Roman" w:hAnsi="Segoe UI" w:cs="Segoe UI"/>
                <w:sz w:val="20"/>
                <w:szCs w:val="20"/>
              </w:rPr>
              <w:t xml:space="preserve"> KIN 134, Introduction to Athletic Training</w:t>
            </w:r>
          </w:p>
          <w:p w14:paraId="6B2F30D2" w14:textId="0DB687F9" w:rsidR="00B11F48" w:rsidRPr="00B11F48" w:rsidRDefault="00990801" w:rsidP="00D30D6B">
            <w:pPr>
              <w:pStyle w:val="ListParagraph"/>
              <w:numPr>
                <w:ilvl w:val="0"/>
                <w:numId w:val="58"/>
              </w:numPr>
              <w:rPr>
                <w:rFonts w:ascii="Segoe UI" w:eastAsia="Times New Roman" w:hAnsi="Segoe UI" w:cs="Segoe UI"/>
                <w:sz w:val="20"/>
                <w:szCs w:val="20"/>
              </w:rPr>
            </w:pPr>
            <w:r>
              <w:rPr>
                <w:rFonts w:ascii="Segoe UI" w:eastAsia="Times New Roman" w:hAnsi="Segoe UI" w:cs="Segoe UI"/>
                <w:sz w:val="20"/>
                <w:szCs w:val="20"/>
              </w:rPr>
              <w:t xml:space="preserve"> KIN 150, Introduction to Kinesiology</w:t>
            </w:r>
          </w:p>
        </w:tc>
        <w:tc>
          <w:tcPr>
            <w:tcW w:w="1267" w:type="dxa"/>
            <w:shd w:val="clear" w:color="auto" w:fill="auto"/>
          </w:tcPr>
          <w:p w14:paraId="7523BDA8" w14:textId="77777777" w:rsidR="001A4FC0" w:rsidRDefault="001A4FC0" w:rsidP="00C06AF7">
            <w:pPr>
              <w:rPr>
                <w:rFonts w:ascii="Segoe UI" w:eastAsia="Times New Roman" w:hAnsi="Segoe UI" w:cs="Segoe UI"/>
                <w:sz w:val="20"/>
                <w:szCs w:val="20"/>
              </w:rPr>
            </w:pPr>
          </w:p>
          <w:p w14:paraId="7EF027EC" w14:textId="77777777" w:rsidR="0023440C" w:rsidRDefault="0023440C" w:rsidP="00C06AF7">
            <w:pPr>
              <w:rPr>
                <w:rFonts w:ascii="Segoe UI" w:eastAsia="Times New Roman" w:hAnsi="Segoe UI" w:cs="Segoe UI"/>
                <w:sz w:val="20"/>
                <w:szCs w:val="20"/>
              </w:rPr>
            </w:pPr>
          </w:p>
          <w:p w14:paraId="0885FF14" w14:textId="77777777" w:rsidR="0023440C" w:rsidRDefault="0023440C" w:rsidP="00C06AF7">
            <w:pPr>
              <w:rPr>
                <w:rFonts w:ascii="Segoe UI" w:eastAsia="Times New Roman" w:hAnsi="Segoe UI" w:cs="Segoe UI"/>
                <w:sz w:val="20"/>
                <w:szCs w:val="20"/>
              </w:rPr>
            </w:pPr>
            <w:r>
              <w:rPr>
                <w:rFonts w:ascii="Segoe UI" w:eastAsia="Times New Roman" w:hAnsi="Segoe UI" w:cs="Segoe UI"/>
                <w:sz w:val="20"/>
                <w:szCs w:val="20"/>
              </w:rPr>
              <w:t>$25</w:t>
            </w:r>
          </w:p>
          <w:p w14:paraId="3ED35FBA" w14:textId="77777777" w:rsidR="0023440C" w:rsidRDefault="0023440C" w:rsidP="00C06AF7">
            <w:pPr>
              <w:rPr>
                <w:rFonts w:ascii="Segoe UI" w:eastAsia="Times New Roman" w:hAnsi="Segoe UI" w:cs="Segoe UI"/>
                <w:sz w:val="20"/>
                <w:szCs w:val="20"/>
              </w:rPr>
            </w:pPr>
          </w:p>
          <w:p w14:paraId="0C70DDA1" w14:textId="31B99269" w:rsidR="00F56FCF" w:rsidRPr="00FC046D" w:rsidRDefault="00D50255" w:rsidP="00C06AF7">
            <w:pPr>
              <w:rPr>
                <w:rFonts w:ascii="Segoe UI" w:eastAsia="Times New Roman" w:hAnsi="Segoe UI" w:cs="Segoe UI"/>
                <w:sz w:val="20"/>
                <w:szCs w:val="20"/>
              </w:rPr>
            </w:pPr>
            <w:r>
              <w:rPr>
                <w:rFonts w:ascii="Segoe UI" w:eastAsia="Times New Roman" w:hAnsi="Segoe UI" w:cs="Segoe UI"/>
                <w:sz w:val="20"/>
                <w:szCs w:val="20"/>
              </w:rPr>
              <w:t>$80</w:t>
            </w:r>
          </w:p>
        </w:tc>
      </w:tr>
      <w:tr w:rsidR="001A4FC0" w:rsidRPr="00FC046D" w14:paraId="198835DC" w14:textId="77777777" w:rsidTr="00C06AF7">
        <w:trPr>
          <w:trHeight w:val="272"/>
          <w:jc w:val="center"/>
        </w:trPr>
        <w:tc>
          <w:tcPr>
            <w:tcW w:w="3355" w:type="dxa"/>
            <w:shd w:val="clear" w:color="auto" w:fill="auto"/>
          </w:tcPr>
          <w:p w14:paraId="6C45E36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50319C71"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E4A5D72" w14:textId="77777777" w:rsidR="001A4FC0" w:rsidRDefault="000B4B97" w:rsidP="00C06AF7">
            <w:pPr>
              <w:rPr>
                <w:rFonts w:ascii="Segoe UI" w:eastAsia="Times New Roman" w:hAnsi="Segoe UI" w:cs="Segoe UI"/>
                <w:sz w:val="20"/>
                <w:szCs w:val="20"/>
              </w:rPr>
            </w:pPr>
            <w:r>
              <w:rPr>
                <w:rFonts w:ascii="Segoe UI" w:eastAsia="Times New Roman" w:hAnsi="Segoe UI" w:cs="Segoe UI"/>
                <w:sz w:val="20"/>
                <w:szCs w:val="20"/>
              </w:rPr>
              <w:t>2 microphones for instructors for use in G105.</w:t>
            </w:r>
            <w:r w:rsidR="00757C7B">
              <w:rPr>
                <w:rFonts w:ascii="Segoe UI" w:eastAsia="Times New Roman" w:hAnsi="Segoe UI" w:cs="Segoe UI"/>
                <w:sz w:val="20"/>
                <w:szCs w:val="20"/>
              </w:rPr>
              <w:t xml:space="preserve">  Instructors must be heard over the fans to avoid voice strain.  </w:t>
            </w:r>
          </w:p>
          <w:p w14:paraId="1A4B738B" w14:textId="57351151" w:rsidR="00757C7B" w:rsidRPr="00FC046D" w:rsidRDefault="00757C7B" w:rsidP="00C06AF7">
            <w:pPr>
              <w:rPr>
                <w:rFonts w:ascii="Segoe UI" w:eastAsia="Times New Roman" w:hAnsi="Segoe UI" w:cs="Segoe UI"/>
                <w:sz w:val="20"/>
                <w:szCs w:val="20"/>
              </w:rPr>
            </w:pPr>
            <w:r>
              <w:rPr>
                <w:rFonts w:ascii="Segoe UI" w:eastAsia="Times New Roman" w:hAnsi="Segoe UI" w:cs="Segoe UI"/>
                <w:sz w:val="20"/>
                <w:szCs w:val="20"/>
              </w:rPr>
              <w:t>Geicy portable or equivalent.</w:t>
            </w:r>
          </w:p>
        </w:tc>
        <w:tc>
          <w:tcPr>
            <w:tcW w:w="1267" w:type="dxa"/>
            <w:shd w:val="clear" w:color="auto" w:fill="auto"/>
          </w:tcPr>
          <w:p w14:paraId="5B9C62D4" w14:textId="4C0F35DD" w:rsidR="001A4FC0" w:rsidRPr="00FC046D" w:rsidRDefault="00D50255" w:rsidP="00C06AF7">
            <w:pPr>
              <w:rPr>
                <w:rFonts w:ascii="Segoe UI" w:eastAsia="Times New Roman" w:hAnsi="Segoe UI" w:cs="Segoe UI"/>
                <w:sz w:val="20"/>
                <w:szCs w:val="20"/>
              </w:rPr>
            </w:pPr>
            <w:r>
              <w:rPr>
                <w:rFonts w:ascii="Segoe UI" w:eastAsia="Times New Roman" w:hAnsi="Segoe UI" w:cs="Segoe UI"/>
                <w:sz w:val="20"/>
                <w:szCs w:val="20"/>
              </w:rPr>
              <w:t>$400</w:t>
            </w:r>
          </w:p>
        </w:tc>
      </w:tr>
      <w:tr w:rsidR="001A4FC0" w:rsidRPr="00FC046D" w14:paraId="7A18F77D" w14:textId="77777777" w:rsidTr="00C06AF7">
        <w:trPr>
          <w:trHeight w:val="272"/>
          <w:jc w:val="center"/>
        </w:trPr>
        <w:tc>
          <w:tcPr>
            <w:tcW w:w="3355" w:type="dxa"/>
            <w:shd w:val="clear" w:color="auto" w:fill="auto"/>
          </w:tcPr>
          <w:p w14:paraId="19870068"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B27543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85F19E8" w14:textId="77777777" w:rsidR="001A4FC0" w:rsidRDefault="00305B90" w:rsidP="00C06AF7">
            <w:pPr>
              <w:rPr>
                <w:rFonts w:ascii="Segoe UI" w:eastAsia="Times New Roman" w:hAnsi="Segoe UI" w:cs="Segoe UI"/>
                <w:sz w:val="20"/>
                <w:szCs w:val="20"/>
              </w:rPr>
            </w:pPr>
            <w:r>
              <w:rPr>
                <w:rFonts w:ascii="Segoe UI" w:eastAsia="Times New Roman" w:hAnsi="Segoe UI" w:cs="Segoe UI"/>
                <w:sz w:val="20"/>
                <w:szCs w:val="20"/>
              </w:rPr>
              <w:t>PPE for G105, G111, and G214.</w:t>
            </w:r>
          </w:p>
          <w:p w14:paraId="445B5689" w14:textId="595A77CE" w:rsidR="00305B90" w:rsidRDefault="00305B90" w:rsidP="00C06AF7">
            <w:pPr>
              <w:rPr>
                <w:rFonts w:ascii="Segoe UI" w:eastAsia="Times New Roman" w:hAnsi="Segoe UI" w:cs="Segoe UI"/>
                <w:sz w:val="20"/>
                <w:szCs w:val="20"/>
              </w:rPr>
            </w:pPr>
            <w:r>
              <w:rPr>
                <w:rFonts w:ascii="Segoe UI" w:eastAsia="Times New Roman" w:hAnsi="Segoe UI" w:cs="Segoe UI"/>
                <w:sz w:val="20"/>
                <w:szCs w:val="20"/>
              </w:rPr>
              <w:t>Simple Green Cleaning Agent for G214.</w:t>
            </w:r>
          </w:p>
          <w:p w14:paraId="49CEAEDC" w14:textId="77777777" w:rsidR="00CC3EAF" w:rsidRDefault="00CC3EAF" w:rsidP="00C06AF7">
            <w:pPr>
              <w:rPr>
                <w:rFonts w:ascii="Segoe UI" w:eastAsia="Times New Roman" w:hAnsi="Segoe UI" w:cs="Segoe UI"/>
                <w:sz w:val="20"/>
                <w:szCs w:val="20"/>
              </w:rPr>
            </w:pPr>
          </w:p>
          <w:p w14:paraId="2512C42F" w14:textId="77777777" w:rsidR="00CC3EAF" w:rsidRDefault="00CC3EAF" w:rsidP="00C06AF7">
            <w:pPr>
              <w:rPr>
                <w:rFonts w:ascii="Segoe UI" w:eastAsia="Times New Roman" w:hAnsi="Segoe UI" w:cs="Segoe UI"/>
                <w:sz w:val="20"/>
                <w:szCs w:val="20"/>
              </w:rPr>
            </w:pPr>
          </w:p>
          <w:p w14:paraId="360979AE" w14:textId="1A361A53" w:rsidR="00305B90" w:rsidRDefault="006C4937" w:rsidP="00C06AF7">
            <w:pPr>
              <w:rPr>
                <w:rFonts w:ascii="Segoe UI" w:eastAsia="Times New Roman" w:hAnsi="Segoe UI" w:cs="Segoe UI"/>
                <w:sz w:val="20"/>
                <w:szCs w:val="20"/>
              </w:rPr>
            </w:pPr>
            <w:r>
              <w:rPr>
                <w:rFonts w:ascii="Segoe UI" w:eastAsia="Times New Roman" w:hAnsi="Segoe UI" w:cs="Segoe UI"/>
                <w:sz w:val="20"/>
                <w:szCs w:val="20"/>
              </w:rPr>
              <w:t>Microfiber Cloths for used in G214.</w:t>
            </w:r>
          </w:p>
          <w:p w14:paraId="6F19A071" w14:textId="77777777" w:rsidR="00421C4D" w:rsidRDefault="00421C4D" w:rsidP="00C06AF7">
            <w:pPr>
              <w:rPr>
                <w:rFonts w:ascii="Segoe UI" w:eastAsia="Times New Roman" w:hAnsi="Segoe UI" w:cs="Segoe UI"/>
                <w:sz w:val="20"/>
                <w:szCs w:val="20"/>
              </w:rPr>
            </w:pPr>
          </w:p>
          <w:p w14:paraId="1A810F06" w14:textId="63C73E32" w:rsidR="006C4937" w:rsidRDefault="006C4937" w:rsidP="00C06AF7">
            <w:pPr>
              <w:rPr>
                <w:rFonts w:ascii="Segoe UI" w:eastAsia="Times New Roman" w:hAnsi="Segoe UI" w:cs="Segoe UI"/>
                <w:sz w:val="20"/>
                <w:szCs w:val="20"/>
              </w:rPr>
            </w:pPr>
            <w:r>
              <w:rPr>
                <w:rFonts w:ascii="Segoe UI" w:eastAsia="Times New Roman" w:hAnsi="Segoe UI" w:cs="Segoe UI"/>
                <w:sz w:val="20"/>
                <w:szCs w:val="20"/>
              </w:rPr>
              <w:t>Clorox Wipes</w:t>
            </w:r>
          </w:p>
          <w:p w14:paraId="03A0BAD7" w14:textId="77777777" w:rsidR="00421C4D" w:rsidRDefault="00421C4D" w:rsidP="00C06AF7">
            <w:pPr>
              <w:rPr>
                <w:rFonts w:ascii="Segoe UI" w:eastAsia="Times New Roman" w:hAnsi="Segoe UI" w:cs="Segoe UI"/>
                <w:sz w:val="20"/>
                <w:szCs w:val="20"/>
              </w:rPr>
            </w:pPr>
          </w:p>
          <w:p w14:paraId="2BFB1867" w14:textId="2B29BD1D" w:rsidR="006C4937" w:rsidRDefault="00B66E5B" w:rsidP="00C06AF7">
            <w:pPr>
              <w:rPr>
                <w:rFonts w:ascii="Segoe UI" w:eastAsia="Times New Roman" w:hAnsi="Segoe UI" w:cs="Segoe UI"/>
                <w:sz w:val="20"/>
                <w:szCs w:val="20"/>
              </w:rPr>
            </w:pPr>
            <w:r>
              <w:rPr>
                <w:rFonts w:ascii="Segoe UI" w:eastAsia="Times New Roman" w:hAnsi="Segoe UI" w:cs="Segoe UI"/>
                <w:sz w:val="20"/>
                <w:szCs w:val="20"/>
              </w:rPr>
              <w:t>Optional masks in case of covid rebound.</w:t>
            </w:r>
          </w:p>
          <w:p w14:paraId="19738F10" w14:textId="4A92A481" w:rsidR="002D577D" w:rsidRDefault="002D577D" w:rsidP="00C06AF7">
            <w:pPr>
              <w:rPr>
                <w:rFonts w:ascii="Segoe UI" w:eastAsia="Times New Roman" w:hAnsi="Segoe UI" w:cs="Segoe UI"/>
                <w:sz w:val="20"/>
                <w:szCs w:val="20"/>
              </w:rPr>
            </w:pPr>
            <w:r>
              <w:rPr>
                <w:rFonts w:ascii="Segoe UI" w:eastAsia="Times New Roman" w:hAnsi="Segoe UI" w:cs="Segoe UI"/>
                <w:sz w:val="20"/>
                <w:szCs w:val="20"/>
              </w:rPr>
              <w:t xml:space="preserve">Broom and </w:t>
            </w:r>
            <w:r w:rsidR="00AB1D4A">
              <w:rPr>
                <w:rFonts w:ascii="Segoe UI" w:eastAsia="Times New Roman" w:hAnsi="Segoe UI" w:cs="Segoe UI"/>
                <w:sz w:val="20"/>
                <w:szCs w:val="20"/>
              </w:rPr>
              <w:t>dustpan</w:t>
            </w:r>
            <w:r>
              <w:rPr>
                <w:rFonts w:ascii="Segoe UI" w:eastAsia="Times New Roman" w:hAnsi="Segoe UI" w:cs="Segoe UI"/>
                <w:sz w:val="20"/>
                <w:szCs w:val="20"/>
              </w:rPr>
              <w:t xml:space="preserve"> for G21</w:t>
            </w:r>
            <w:r w:rsidR="00404D11">
              <w:rPr>
                <w:rFonts w:ascii="Segoe UI" w:eastAsia="Times New Roman" w:hAnsi="Segoe UI" w:cs="Segoe UI"/>
                <w:sz w:val="20"/>
                <w:szCs w:val="20"/>
              </w:rPr>
              <w:t>4.</w:t>
            </w:r>
          </w:p>
          <w:p w14:paraId="2D51DEE7" w14:textId="77777777" w:rsidR="00404D11" w:rsidRDefault="00404D11" w:rsidP="00C06AF7">
            <w:pPr>
              <w:rPr>
                <w:rFonts w:ascii="Segoe UI" w:eastAsia="Times New Roman" w:hAnsi="Segoe UI" w:cs="Segoe UI"/>
                <w:sz w:val="20"/>
                <w:szCs w:val="20"/>
              </w:rPr>
            </w:pPr>
          </w:p>
          <w:p w14:paraId="2C095223" w14:textId="77777777" w:rsidR="00404D11" w:rsidRDefault="00404D11" w:rsidP="00C06AF7">
            <w:pPr>
              <w:rPr>
                <w:rFonts w:ascii="Segoe UI" w:eastAsia="Times New Roman" w:hAnsi="Segoe UI" w:cs="Segoe UI"/>
                <w:sz w:val="20"/>
                <w:szCs w:val="20"/>
              </w:rPr>
            </w:pPr>
          </w:p>
          <w:p w14:paraId="739F7DC3" w14:textId="77777777" w:rsidR="00305B90" w:rsidRDefault="00305B90" w:rsidP="00C06AF7">
            <w:pPr>
              <w:rPr>
                <w:rFonts w:ascii="Segoe UI" w:eastAsia="Times New Roman" w:hAnsi="Segoe UI" w:cs="Segoe UI"/>
                <w:sz w:val="20"/>
                <w:szCs w:val="20"/>
              </w:rPr>
            </w:pPr>
          </w:p>
          <w:p w14:paraId="5ED5E7C4" w14:textId="3AAAE7EE" w:rsidR="00305B90" w:rsidRPr="00FC046D" w:rsidRDefault="00305B90" w:rsidP="00C06AF7">
            <w:pPr>
              <w:rPr>
                <w:rFonts w:ascii="Segoe UI" w:eastAsia="Times New Roman" w:hAnsi="Segoe UI" w:cs="Segoe UI"/>
                <w:sz w:val="20"/>
                <w:szCs w:val="20"/>
              </w:rPr>
            </w:pPr>
          </w:p>
        </w:tc>
        <w:tc>
          <w:tcPr>
            <w:tcW w:w="1267" w:type="dxa"/>
            <w:shd w:val="clear" w:color="auto" w:fill="auto"/>
          </w:tcPr>
          <w:p w14:paraId="4A5E7588" w14:textId="77777777" w:rsidR="001A4FC0" w:rsidRDefault="001A4FC0" w:rsidP="00C06AF7">
            <w:pPr>
              <w:rPr>
                <w:rFonts w:ascii="Segoe UI" w:eastAsia="Times New Roman" w:hAnsi="Segoe UI" w:cs="Segoe UI"/>
                <w:sz w:val="20"/>
                <w:szCs w:val="20"/>
              </w:rPr>
            </w:pPr>
          </w:p>
          <w:p w14:paraId="6359143A" w14:textId="77777777" w:rsidR="00D50255" w:rsidRDefault="00D330C0" w:rsidP="00C06AF7">
            <w:pPr>
              <w:rPr>
                <w:rFonts w:ascii="Segoe UI" w:eastAsia="Times New Roman" w:hAnsi="Segoe UI" w:cs="Segoe UI"/>
                <w:sz w:val="20"/>
                <w:szCs w:val="20"/>
              </w:rPr>
            </w:pPr>
            <w:r>
              <w:rPr>
                <w:rFonts w:ascii="Segoe UI" w:eastAsia="Times New Roman" w:hAnsi="Segoe UI" w:cs="Segoe UI"/>
                <w:sz w:val="20"/>
                <w:szCs w:val="20"/>
              </w:rPr>
              <w:t>24 oz</w:t>
            </w:r>
            <w:r w:rsidR="00CC3EAF">
              <w:rPr>
                <w:rFonts w:ascii="Segoe UI" w:eastAsia="Times New Roman" w:hAnsi="Segoe UI" w:cs="Segoe UI"/>
                <w:sz w:val="20"/>
                <w:szCs w:val="20"/>
              </w:rPr>
              <w:t>/</w:t>
            </w:r>
            <w:r w:rsidR="000B284A">
              <w:rPr>
                <w:rFonts w:ascii="Segoe UI" w:eastAsia="Times New Roman" w:hAnsi="Segoe UI" w:cs="Segoe UI"/>
                <w:sz w:val="20"/>
                <w:szCs w:val="20"/>
              </w:rPr>
              <w:t>$13</w:t>
            </w:r>
          </w:p>
          <w:p w14:paraId="1B108734" w14:textId="77777777" w:rsidR="002A01D3" w:rsidRDefault="002A01D3" w:rsidP="00C06AF7">
            <w:pPr>
              <w:rPr>
                <w:rFonts w:ascii="Segoe UI" w:eastAsia="Times New Roman" w:hAnsi="Segoe UI" w:cs="Segoe UI"/>
                <w:sz w:val="20"/>
                <w:szCs w:val="20"/>
              </w:rPr>
            </w:pPr>
            <w:r>
              <w:rPr>
                <w:rFonts w:ascii="Segoe UI" w:eastAsia="Times New Roman" w:hAnsi="Segoe UI" w:cs="Segoe UI"/>
                <w:sz w:val="20"/>
                <w:szCs w:val="20"/>
              </w:rPr>
              <w:t>$40.00</w:t>
            </w:r>
          </w:p>
          <w:p w14:paraId="2D9736C3" w14:textId="77777777" w:rsidR="002A01D3" w:rsidRDefault="002A01D3" w:rsidP="00C06AF7">
            <w:pPr>
              <w:rPr>
                <w:rFonts w:ascii="Segoe UI" w:eastAsia="Times New Roman" w:hAnsi="Segoe UI" w:cs="Segoe UI"/>
                <w:sz w:val="20"/>
                <w:szCs w:val="20"/>
              </w:rPr>
            </w:pPr>
          </w:p>
          <w:p w14:paraId="26A57793" w14:textId="77777777" w:rsidR="002A01D3" w:rsidRDefault="00F0594A" w:rsidP="00C06AF7">
            <w:pPr>
              <w:rPr>
                <w:rFonts w:ascii="Segoe UI" w:eastAsia="Times New Roman" w:hAnsi="Segoe UI" w:cs="Segoe UI"/>
                <w:sz w:val="20"/>
                <w:szCs w:val="20"/>
              </w:rPr>
            </w:pPr>
            <w:r>
              <w:rPr>
                <w:rFonts w:ascii="Segoe UI" w:eastAsia="Times New Roman" w:hAnsi="Segoe UI" w:cs="Segoe UI"/>
                <w:sz w:val="20"/>
                <w:szCs w:val="20"/>
              </w:rPr>
              <w:t>Rubbermaid</w:t>
            </w:r>
          </w:p>
          <w:p w14:paraId="557ABF88" w14:textId="77777777" w:rsidR="00F0594A" w:rsidRDefault="00F0594A" w:rsidP="00C06AF7">
            <w:pPr>
              <w:rPr>
                <w:rFonts w:ascii="Segoe UI" w:eastAsia="Times New Roman" w:hAnsi="Segoe UI" w:cs="Segoe UI"/>
                <w:sz w:val="20"/>
                <w:szCs w:val="20"/>
              </w:rPr>
            </w:pPr>
            <w:r>
              <w:rPr>
                <w:rFonts w:ascii="Segoe UI" w:eastAsia="Times New Roman" w:hAnsi="Segoe UI" w:cs="Segoe UI"/>
                <w:sz w:val="20"/>
                <w:szCs w:val="20"/>
              </w:rPr>
              <w:t>24 = $30.29</w:t>
            </w:r>
          </w:p>
          <w:p w14:paraId="36A26CAF" w14:textId="77777777" w:rsidR="00F0594A" w:rsidRDefault="00421C4D" w:rsidP="00C06AF7">
            <w:pPr>
              <w:rPr>
                <w:rFonts w:ascii="Segoe UI" w:eastAsia="Times New Roman" w:hAnsi="Segoe UI" w:cs="Segoe UI"/>
                <w:sz w:val="20"/>
                <w:szCs w:val="20"/>
              </w:rPr>
            </w:pPr>
            <w:r>
              <w:rPr>
                <w:rFonts w:ascii="Segoe UI" w:eastAsia="Times New Roman" w:hAnsi="Segoe UI" w:cs="Segoe UI"/>
                <w:sz w:val="20"/>
                <w:szCs w:val="20"/>
              </w:rPr>
              <w:t>$16</w:t>
            </w:r>
          </w:p>
          <w:p w14:paraId="26AE7AD7" w14:textId="77777777" w:rsidR="00421C4D" w:rsidRDefault="00421C4D" w:rsidP="00C06AF7">
            <w:pPr>
              <w:rPr>
                <w:rFonts w:ascii="Segoe UI" w:eastAsia="Times New Roman" w:hAnsi="Segoe UI" w:cs="Segoe UI"/>
                <w:sz w:val="20"/>
                <w:szCs w:val="20"/>
              </w:rPr>
            </w:pPr>
          </w:p>
          <w:p w14:paraId="4F292FBB" w14:textId="319452E1" w:rsidR="00421C4D" w:rsidRPr="00FC046D" w:rsidRDefault="00537977" w:rsidP="00C06AF7">
            <w:pPr>
              <w:rPr>
                <w:rFonts w:ascii="Segoe UI" w:eastAsia="Times New Roman" w:hAnsi="Segoe UI" w:cs="Segoe UI"/>
                <w:sz w:val="20"/>
                <w:szCs w:val="20"/>
              </w:rPr>
            </w:pPr>
            <w:r>
              <w:rPr>
                <w:rFonts w:ascii="Segoe UI" w:eastAsia="Times New Roman" w:hAnsi="Segoe UI" w:cs="Segoe UI"/>
                <w:sz w:val="20"/>
                <w:szCs w:val="20"/>
              </w:rPr>
              <w:t>$20</w:t>
            </w:r>
          </w:p>
        </w:tc>
      </w:tr>
      <w:tr w:rsidR="001A4FC0" w:rsidRPr="00FC046D" w14:paraId="55C8E59E" w14:textId="77777777" w:rsidTr="00C06AF7">
        <w:trPr>
          <w:trHeight w:val="272"/>
          <w:jc w:val="center"/>
        </w:trPr>
        <w:tc>
          <w:tcPr>
            <w:tcW w:w="3355" w:type="dxa"/>
            <w:shd w:val="clear" w:color="auto" w:fill="auto"/>
          </w:tcPr>
          <w:p w14:paraId="2ADB7F7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B56786"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4B2FF6C3" w14:textId="77777777" w:rsidR="001A4FC0" w:rsidRDefault="00404D11" w:rsidP="00C06AF7">
            <w:pPr>
              <w:rPr>
                <w:rFonts w:ascii="Segoe UI" w:eastAsia="Times New Roman" w:hAnsi="Segoe UI" w:cs="Segoe UI"/>
                <w:sz w:val="20"/>
                <w:szCs w:val="20"/>
              </w:rPr>
            </w:pPr>
            <w:r>
              <w:rPr>
                <w:rFonts w:ascii="Segoe UI" w:eastAsia="Times New Roman" w:hAnsi="Segoe UI" w:cs="Segoe UI"/>
                <w:sz w:val="20"/>
                <w:szCs w:val="20"/>
              </w:rPr>
              <w:t xml:space="preserve">On Reserve </w:t>
            </w:r>
            <w:proofErr w:type="spellStart"/>
            <w:r>
              <w:rPr>
                <w:rFonts w:ascii="Segoe UI" w:eastAsia="Times New Roman" w:hAnsi="Segoe UI" w:cs="Segoe UI"/>
                <w:sz w:val="20"/>
                <w:szCs w:val="20"/>
              </w:rPr>
              <w:t>Texbooks</w:t>
            </w:r>
            <w:proofErr w:type="spellEnd"/>
            <w:r>
              <w:rPr>
                <w:rFonts w:ascii="Segoe UI" w:eastAsia="Times New Roman" w:hAnsi="Segoe UI" w:cs="Segoe UI"/>
                <w:sz w:val="20"/>
                <w:szCs w:val="20"/>
              </w:rPr>
              <w:t>:</w:t>
            </w:r>
          </w:p>
          <w:p w14:paraId="4B118ED1" w14:textId="4ADE275C" w:rsidR="00404D11" w:rsidRDefault="00404D11" w:rsidP="00D30D6B">
            <w:pPr>
              <w:pStyle w:val="ListParagraph"/>
              <w:numPr>
                <w:ilvl w:val="0"/>
                <w:numId w:val="59"/>
              </w:numPr>
              <w:rPr>
                <w:rFonts w:ascii="Segoe UI" w:eastAsia="Times New Roman" w:hAnsi="Segoe UI" w:cs="Segoe UI"/>
                <w:sz w:val="20"/>
                <w:szCs w:val="20"/>
              </w:rPr>
            </w:pPr>
            <w:r>
              <w:rPr>
                <w:rFonts w:ascii="Segoe UI" w:eastAsia="Times New Roman" w:hAnsi="Segoe UI" w:cs="Segoe UI"/>
                <w:sz w:val="20"/>
                <w:szCs w:val="20"/>
              </w:rPr>
              <w:t xml:space="preserve"> Yoga the Iyengar Way by Silva, Mira </w:t>
            </w:r>
            <w:r w:rsidR="00AB1D4A">
              <w:rPr>
                <w:rFonts w:ascii="Segoe UI" w:eastAsia="Times New Roman" w:hAnsi="Segoe UI" w:cs="Segoe UI"/>
                <w:sz w:val="20"/>
                <w:szCs w:val="20"/>
              </w:rPr>
              <w:t>&amp; Shyam</w:t>
            </w:r>
            <w:r w:rsidR="00F35FD3">
              <w:rPr>
                <w:rFonts w:ascii="Segoe UI" w:eastAsia="Times New Roman" w:hAnsi="Segoe UI" w:cs="Segoe UI"/>
                <w:sz w:val="20"/>
                <w:szCs w:val="20"/>
              </w:rPr>
              <w:t xml:space="preserve"> Mehta</w:t>
            </w:r>
          </w:p>
          <w:p w14:paraId="0D8C19AB" w14:textId="77777777" w:rsidR="00F35FD3" w:rsidRDefault="00F35FD3" w:rsidP="00D30D6B">
            <w:pPr>
              <w:pStyle w:val="ListParagraph"/>
              <w:numPr>
                <w:ilvl w:val="0"/>
                <w:numId w:val="59"/>
              </w:numPr>
              <w:rPr>
                <w:rFonts w:ascii="Segoe UI" w:eastAsia="Times New Roman" w:hAnsi="Segoe UI" w:cs="Segoe UI"/>
                <w:sz w:val="20"/>
                <w:szCs w:val="20"/>
              </w:rPr>
            </w:pPr>
            <w:r>
              <w:rPr>
                <w:rFonts w:ascii="Segoe UI" w:eastAsia="Times New Roman" w:hAnsi="Segoe UI" w:cs="Segoe UI"/>
                <w:sz w:val="20"/>
                <w:szCs w:val="20"/>
              </w:rPr>
              <w:t>Introduction to Kinesiology by Shirl J. Hoffman, 5</w:t>
            </w:r>
            <w:r w:rsidRPr="00F35FD3">
              <w:rPr>
                <w:rFonts w:ascii="Segoe UI" w:eastAsia="Times New Roman" w:hAnsi="Segoe UI" w:cs="Segoe UI"/>
                <w:sz w:val="20"/>
                <w:szCs w:val="20"/>
                <w:vertAlign w:val="superscript"/>
              </w:rPr>
              <w:t>th</w:t>
            </w:r>
            <w:r>
              <w:rPr>
                <w:rFonts w:ascii="Segoe UI" w:eastAsia="Times New Roman" w:hAnsi="Segoe UI" w:cs="Segoe UI"/>
                <w:sz w:val="20"/>
                <w:szCs w:val="20"/>
              </w:rPr>
              <w:t xml:space="preserve"> edition</w:t>
            </w:r>
          </w:p>
          <w:p w14:paraId="44B58047" w14:textId="77777777" w:rsidR="00F35FD3" w:rsidRDefault="00AB7713" w:rsidP="00D30D6B">
            <w:pPr>
              <w:pStyle w:val="ListParagraph"/>
              <w:numPr>
                <w:ilvl w:val="0"/>
                <w:numId w:val="59"/>
              </w:numPr>
              <w:rPr>
                <w:rFonts w:ascii="Segoe UI" w:eastAsia="Times New Roman" w:hAnsi="Segoe UI" w:cs="Segoe UI"/>
                <w:sz w:val="20"/>
                <w:szCs w:val="20"/>
              </w:rPr>
            </w:pPr>
            <w:r>
              <w:rPr>
                <w:rFonts w:ascii="Segoe UI" w:eastAsia="Times New Roman" w:hAnsi="Segoe UI" w:cs="Segoe UI"/>
                <w:sz w:val="20"/>
                <w:szCs w:val="20"/>
              </w:rPr>
              <w:t>Bodyweight Strength Training Anatomy by Contreras</w:t>
            </w:r>
          </w:p>
          <w:p w14:paraId="6751461C" w14:textId="2F292DAE" w:rsidR="00E83FB8" w:rsidRPr="00E83FB8" w:rsidRDefault="00E83FB8" w:rsidP="00E83FB8">
            <w:pPr>
              <w:rPr>
                <w:rFonts w:ascii="Segoe UI" w:eastAsia="Times New Roman" w:hAnsi="Segoe UI" w:cs="Segoe UI"/>
                <w:sz w:val="20"/>
                <w:szCs w:val="20"/>
              </w:rPr>
            </w:pPr>
          </w:p>
        </w:tc>
        <w:tc>
          <w:tcPr>
            <w:tcW w:w="1267" w:type="dxa"/>
            <w:shd w:val="clear" w:color="auto" w:fill="auto"/>
          </w:tcPr>
          <w:p w14:paraId="7F10DFC3" w14:textId="77777777" w:rsidR="001A4FC0" w:rsidRDefault="001A4FC0" w:rsidP="00C06AF7">
            <w:pPr>
              <w:rPr>
                <w:rFonts w:ascii="Segoe UI" w:eastAsia="Times New Roman" w:hAnsi="Segoe UI" w:cs="Segoe UI"/>
                <w:sz w:val="20"/>
                <w:szCs w:val="20"/>
              </w:rPr>
            </w:pPr>
          </w:p>
          <w:p w14:paraId="2873F535" w14:textId="77777777" w:rsidR="00537977" w:rsidRDefault="00537977" w:rsidP="00C06AF7">
            <w:pPr>
              <w:rPr>
                <w:rFonts w:ascii="Segoe UI" w:eastAsia="Times New Roman" w:hAnsi="Segoe UI" w:cs="Segoe UI"/>
                <w:sz w:val="20"/>
                <w:szCs w:val="20"/>
              </w:rPr>
            </w:pPr>
            <w:r>
              <w:rPr>
                <w:rFonts w:ascii="Segoe UI" w:eastAsia="Times New Roman" w:hAnsi="Segoe UI" w:cs="Segoe UI"/>
                <w:sz w:val="20"/>
                <w:szCs w:val="20"/>
              </w:rPr>
              <w:t>$25</w:t>
            </w:r>
          </w:p>
          <w:p w14:paraId="2F3702B7" w14:textId="77777777" w:rsidR="00537977" w:rsidRDefault="00537977" w:rsidP="00C06AF7">
            <w:pPr>
              <w:rPr>
                <w:rFonts w:ascii="Segoe UI" w:eastAsia="Times New Roman" w:hAnsi="Segoe UI" w:cs="Segoe UI"/>
                <w:sz w:val="20"/>
                <w:szCs w:val="20"/>
              </w:rPr>
            </w:pPr>
          </w:p>
          <w:p w14:paraId="16FA7EA8" w14:textId="77777777" w:rsidR="00537977" w:rsidRDefault="00537977" w:rsidP="00C06AF7">
            <w:pPr>
              <w:rPr>
                <w:rFonts w:ascii="Segoe UI" w:eastAsia="Times New Roman" w:hAnsi="Segoe UI" w:cs="Segoe UI"/>
                <w:sz w:val="20"/>
                <w:szCs w:val="20"/>
              </w:rPr>
            </w:pPr>
            <w:r>
              <w:rPr>
                <w:rFonts w:ascii="Segoe UI" w:eastAsia="Times New Roman" w:hAnsi="Segoe UI" w:cs="Segoe UI"/>
                <w:sz w:val="20"/>
                <w:szCs w:val="20"/>
              </w:rPr>
              <w:t>$80</w:t>
            </w:r>
          </w:p>
          <w:p w14:paraId="1511A12A" w14:textId="77777777" w:rsidR="00537977" w:rsidRDefault="00537977" w:rsidP="00C06AF7">
            <w:pPr>
              <w:rPr>
                <w:rFonts w:ascii="Segoe UI" w:eastAsia="Times New Roman" w:hAnsi="Segoe UI" w:cs="Segoe UI"/>
                <w:sz w:val="20"/>
                <w:szCs w:val="20"/>
              </w:rPr>
            </w:pPr>
          </w:p>
          <w:p w14:paraId="33FB967C" w14:textId="0E4AF744" w:rsidR="00537977" w:rsidRPr="00FC046D" w:rsidRDefault="00537977" w:rsidP="00C06AF7">
            <w:pPr>
              <w:rPr>
                <w:rFonts w:ascii="Segoe UI" w:eastAsia="Times New Roman" w:hAnsi="Segoe UI" w:cs="Segoe UI"/>
                <w:sz w:val="20"/>
                <w:szCs w:val="20"/>
              </w:rPr>
            </w:pPr>
            <w:r>
              <w:rPr>
                <w:rFonts w:ascii="Segoe UI" w:eastAsia="Times New Roman" w:hAnsi="Segoe UI" w:cs="Segoe UI"/>
                <w:sz w:val="20"/>
                <w:szCs w:val="20"/>
              </w:rPr>
              <w:t>$20</w:t>
            </w:r>
          </w:p>
        </w:tc>
      </w:tr>
      <w:tr w:rsidR="001A4FC0" w:rsidRPr="00FC046D" w14:paraId="0CE37D1B" w14:textId="77777777" w:rsidTr="00C06AF7">
        <w:trPr>
          <w:trHeight w:val="272"/>
          <w:jc w:val="center"/>
        </w:trPr>
        <w:tc>
          <w:tcPr>
            <w:tcW w:w="3355" w:type="dxa"/>
            <w:shd w:val="clear" w:color="auto" w:fill="auto"/>
          </w:tcPr>
          <w:p w14:paraId="171DBEAF"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B2902B5"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77C70B9" w14:textId="0E35810D" w:rsidR="001A4FC0" w:rsidRDefault="00E50C58" w:rsidP="00E50C58">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 xml:space="preserve"> </w:t>
            </w:r>
            <w:r w:rsidR="00E25B56">
              <w:rPr>
                <w:rFonts w:ascii="Segoe UI" w:eastAsia="Times New Roman" w:hAnsi="Segoe UI" w:cs="Segoe UI"/>
                <w:sz w:val="20"/>
                <w:szCs w:val="20"/>
              </w:rPr>
              <w:t>Life Fitness</w:t>
            </w:r>
            <w:r w:rsidR="007846E5">
              <w:rPr>
                <w:rFonts w:ascii="Segoe UI" w:eastAsia="Times New Roman" w:hAnsi="Segoe UI" w:cs="Segoe UI"/>
                <w:sz w:val="20"/>
                <w:szCs w:val="20"/>
              </w:rPr>
              <w:t xml:space="preserve"> or alternative brand </w:t>
            </w:r>
            <w:r w:rsidR="00E22913">
              <w:rPr>
                <w:rFonts w:ascii="Segoe UI" w:eastAsia="Times New Roman" w:hAnsi="Segoe UI" w:cs="Segoe UI"/>
                <w:sz w:val="20"/>
                <w:szCs w:val="20"/>
              </w:rPr>
              <w:t xml:space="preserve">Elliptical Machine to replace </w:t>
            </w:r>
            <w:r w:rsidR="00617FCF">
              <w:rPr>
                <w:rFonts w:ascii="Segoe UI" w:eastAsia="Times New Roman" w:hAnsi="Segoe UI" w:cs="Segoe UI"/>
                <w:sz w:val="20"/>
                <w:szCs w:val="20"/>
              </w:rPr>
              <w:t>old machine.  Club series</w:t>
            </w:r>
          </w:p>
          <w:p w14:paraId="2D9074F5" w14:textId="77777777" w:rsidR="00E25B56" w:rsidRDefault="00E25B56" w:rsidP="00E25B56">
            <w:pPr>
              <w:pStyle w:val="ListParagraph"/>
              <w:rPr>
                <w:rFonts w:ascii="Segoe UI" w:eastAsia="Times New Roman" w:hAnsi="Segoe UI" w:cs="Segoe UI"/>
                <w:sz w:val="20"/>
                <w:szCs w:val="20"/>
              </w:rPr>
            </w:pPr>
          </w:p>
          <w:p w14:paraId="3F789C0F" w14:textId="1F6A61A1" w:rsidR="00CF4548" w:rsidRDefault="00CF4548" w:rsidP="00E50C58">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 xml:space="preserve"> </w:t>
            </w:r>
            <w:r w:rsidR="00653696">
              <w:rPr>
                <w:rFonts w:ascii="Segoe UI" w:eastAsia="Times New Roman" w:hAnsi="Segoe UI" w:cs="Segoe UI"/>
                <w:sz w:val="20"/>
                <w:szCs w:val="20"/>
              </w:rPr>
              <w:t xml:space="preserve">Life Fitness or alternative brand </w:t>
            </w:r>
            <w:r w:rsidR="00260F46">
              <w:rPr>
                <w:rFonts w:ascii="Segoe UI" w:eastAsia="Times New Roman" w:hAnsi="Segoe UI" w:cs="Segoe UI"/>
                <w:sz w:val="20"/>
                <w:szCs w:val="20"/>
              </w:rPr>
              <w:t xml:space="preserve">Treadmill to replace </w:t>
            </w:r>
            <w:r w:rsidR="00E25B56">
              <w:rPr>
                <w:rFonts w:ascii="Segoe UI" w:eastAsia="Times New Roman" w:hAnsi="Segoe UI" w:cs="Segoe UI"/>
                <w:sz w:val="20"/>
                <w:szCs w:val="20"/>
              </w:rPr>
              <w:t>existing</w:t>
            </w:r>
            <w:r w:rsidR="00260F46">
              <w:rPr>
                <w:rFonts w:ascii="Segoe UI" w:eastAsia="Times New Roman" w:hAnsi="Segoe UI" w:cs="Segoe UI"/>
                <w:sz w:val="20"/>
                <w:szCs w:val="20"/>
              </w:rPr>
              <w:t xml:space="preserve"> treadmill with safety issues.</w:t>
            </w:r>
            <w:r w:rsidR="006656F9">
              <w:rPr>
                <w:rFonts w:ascii="Segoe UI" w:eastAsia="Times New Roman" w:hAnsi="Segoe UI" w:cs="Segoe UI"/>
                <w:sz w:val="20"/>
                <w:szCs w:val="20"/>
              </w:rPr>
              <w:t xml:space="preserve"> </w:t>
            </w:r>
          </w:p>
          <w:p w14:paraId="770FB22B" w14:textId="77777777" w:rsidR="00E25B56" w:rsidRPr="00E25B56" w:rsidRDefault="00E25B56" w:rsidP="00E25B56">
            <w:pPr>
              <w:pStyle w:val="ListParagraph"/>
              <w:rPr>
                <w:rFonts w:ascii="Segoe UI" w:eastAsia="Times New Roman" w:hAnsi="Segoe UI" w:cs="Segoe UI"/>
                <w:sz w:val="20"/>
                <w:szCs w:val="20"/>
              </w:rPr>
            </w:pPr>
          </w:p>
          <w:p w14:paraId="4FD9F16D" w14:textId="31590A06" w:rsidR="00E25B56" w:rsidRDefault="00127FB4" w:rsidP="00E50C58">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Octane Life Fitness Rower</w:t>
            </w:r>
          </w:p>
          <w:p w14:paraId="361BDD4C" w14:textId="77777777" w:rsidR="00127FB4" w:rsidRPr="00127FB4" w:rsidRDefault="00127FB4" w:rsidP="00127FB4">
            <w:pPr>
              <w:pStyle w:val="ListParagraph"/>
              <w:rPr>
                <w:rFonts w:ascii="Segoe UI" w:eastAsia="Times New Roman" w:hAnsi="Segoe UI" w:cs="Segoe UI"/>
                <w:sz w:val="20"/>
                <w:szCs w:val="20"/>
              </w:rPr>
            </w:pPr>
          </w:p>
          <w:p w14:paraId="6D7ED770" w14:textId="021C329F" w:rsidR="00127FB4" w:rsidRDefault="00ED2AC9" w:rsidP="00E50C58">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 xml:space="preserve">Bench press </w:t>
            </w:r>
            <w:r w:rsidR="00E05774">
              <w:rPr>
                <w:rFonts w:ascii="Segoe UI" w:eastAsia="Times New Roman" w:hAnsi="Segoe UI" w:cs="Segoe UI"/>
                <w:sz w:val="20"/>
                <w:szCs w:val="20"/>
              </w:rPr>
              <w:t xml:space="preserve">or Shoulder press machine to replace outdated </w:t>
            </w:r>
            <w:r w:rsidR="00995487">
              <w:rPr>
                <w:rFonts w:ascii="Segoe UI" w:eastAsia="Times New Roman" w:hAnsi="Segoe UI" w:cs="Segoe UI"/>
                <w:sz w:val="20"/>
                <w:szCs w:val="20"/>
              </w:rPr>
              <w:t>equipment.</w:t>
            </w:r>
          </w:p>
          <w:p w14:paraId="1D7D7187" w14:textId="77777777" w:rsidR="00E05774" w:rsidRDefault="00E05774" w:rsidP="00E05774">
            <w:pPr>
              <w:pStyle w:val="ListParagraph"/>
              <w:rPr>
                <w:rFonts w:ascii="Segoe UI" w:eastAsia="Times New Roman" w:hAnsi="Segoe UI" w:cs="Segoe UI"/>
                <w:sz w:val="20"/>
                <w:szCs w:val="20"/>
              </w:rPr>
            </w:pPr>
          </w:p>
          <w:p w14:paraId="6283282F" w14:textId="77777777" w:rsidR="00260F46" w:rsidRDefault="004E1060" w:rsidP="00E05774">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 xml:space="preserve">Badminton Standards and Nets.  Our badminton standards </w:t>
            </w:r>
            <w:r w:rsidR="00FD4E8F">
              <w:rPr>
                <w:rFonts w:ascii="Segoe UI" w:eastAsia="Times New Roman" w:hAnsi="Segoe UI" w:cs="Segoe UI"/>
                <w:sz w:val="20"/>
                <w:szCs w:val="20"/>
              </w:rPr>
              <w:t xml:space="preserve">are the original Nissan standards from 1970.  </w:t>
            </w:r>
            <w:r w:rsidR="00C37AB9">
              <w:rPr>
                <w:rFonts w:ascii="Segoe UI" w:eastAsia="Times New Roman" w:hAnsi="Segoe UI" w:cs="Segoe UI"/>
                <w:sz w:val="20"/>
                <w:szCs w:val="20"/>
              </w:rPr>
              <w:t xml:space="preserve">The posts are stripped and no longer screw into the floor.  </w:t>
            </w:r>
            <w:r w:rsidR="007438F7">
              <w:rPr>
                <w:rFonts w:ascii="Segoe UI" w:eastAsia="Times New Roman" w:hAnsi="Segoe UI" w:cs="Segoe UI"/>
                <w:sz w:val="20"/>
                <w:szCs w:val="20"/>
              </w:rPr>
              <w:t xml:space="preserve">We cannot compete with Laney or Merritt without </w:t>
            </w:r>
            <w:proofErr w:type="gramStart"/>
            <w:r w:rsidR="007438F7">
              <w:rPr>
                <w:rFonts w:ascii="Segoe UI" w:eastAsia="Times New Roman" w:hAnsi="Segoe UI" w:cs="Segoe UI"/>
                <w:sz w:val="20"/>
                <w:szCs w:val="20"/>
              </w:rPr>
              <w:t>an</w:t>
            </w:r>
            <w:proofErr w:type="gramEnd"/>
            <w:r w:rsidR="007438F7">
              <w:rPr>
                <w:rFonts w:ascii="Segoe UI" w:eastAsia="Times New Roman" w:hAnsi="Segoe UI" w:cs="Segoe UI"/>
                <w:sz w:val="20"/>
                <w:szCs w:val="20"/>
              </w:rPr>
              <w:t xml:space="preserve"> new system.</w:t>
            </w:r>
            <w:r w:rsidR="00260F46" w:rsidRPr="00E05774">
              <w:rPr>
                <w:rFonts w:ascii="Segoe UI" w:eastAsia="Times New Roman" w:hAnsi="Segoe UI" w:cs="Segoe UI"/>
                <w:sz w:val="20"/>
                <w:szCs w:val="20"/>
              </w:rPr>
              <w:t xml:space="preserve"> </w:t>
            </w:r>
          </w:p>
          <w:p w14:paraId="5CA971C8" w14:textId="77777777" w:rsidR="001B1A47" w:rsidRPr="001B1A47" w:rsidRDefault="001B1A47" w:rsidP="001B1A47">
            <w:pPr>
              <w:pStyle w:val="ListParagraph"/>
              <w:rPr>
                <w:rFonts w:ascii="Segoe UI" w:eastAsia="Times New Roman" w:hAnsi="Segoe UI" w:cs="Segoe UI"/>
                <w:sz w:val="20"/>
                <w:szCs w:val="20"/>
              </w:rPr>
            </w:pPr>
          </w:p>
          <w:p w14:paraId="1F59D05E" w14:textId="6B9DA3E6" w:rsidR="001B1A47" w:rsidRPr="0013295B" w:rsidRDefault="00471FC6" w:rsidP="0013295B">
            <w:pPr>
              <w:pStyle w:val="ListParagraph"/>
              <w:numPr>
                <w:ilvl w:val="0"/>
                <w:numId w:val="60"/>
              </w:numPr>
              <w:rPr>
                <w:rFonts w:ascii="Segoe UI" w:eastAsia="Times New Roman" w:hAnsi="Segoe UI" w:cs="Segoe UI"/>
                <w:sz w:val="20"/>
                <w:szCs w:val="20"/>
              </w:rPr>
            </w:pPr>
            <w:r>
              <w:rPr>
                <w:rFonts w:ascii="Segoe UI" w:eastAsia="Times New Roman" w:hAnsi="Segoe UI" w:cs="Segoe UI"/>
                <w:sz w:val="20"/>
                <w:szCs w:val="20"/>
              </w:rPr>
              <w:t>HP or Canon printer for Altenbach’s office.</w:t>
            </w:r>
          </w:p>
        </w:tc>
        <w:tc>
          <w:tcPr>
            <w:tcW w:w="1267" w:type="dxa"/>
            <w:shd w:val="clear" w:color="auto" w:fill="auto"/>
          </w:tcPr>
          <w:p w14:paraId="06FE2C3E" w14:textId="77777777" w:rsidR="001A4FC0" w:rsidRDefault="00CF4548" w:rsidP="00C06AF7">
            <w:pPr>
              <w:rPr>
                <w:rFonts w:ascii="Segoe UI" w:eastAsia="Times New Roman" w:hAnsi="Segoe UI" w:cs="Segoe UI"/>
                <w:sz w:val="20"/>
                <w:szCs w:val="20"/>
              </w:rPr>
            </w:pPr>
            <w:r>
              <w:rPr>
                <w:rFonts w:ascii="Segoe UI" w:eastAsia="Times New Roman" w:hAnsi="Segoe UI" w:cs="Segoe UI"/>
                <w:sz w:val="20"/>
                <w:szCs w:val="20"/>
              </w:rPr>
              <w:lastRenderedPageBreak/>
              <w:t>$7,000</w:t>
            </w:r>
          </w:p>
          <w:p w14:paraId="30B6020C" w14:textId="77777777" w:rsidR="006656F9" w:rsidRDefault="006656F9" w:rsidP="00C06AF7">
            <w:pPr>
              <w:rPr>
                <w:rFonts w:ascii="Segoe UI" w:eastAsia="Times New Roman" w:hAnsi="Segoe UI" w:cs="Segoe UI"/>
                <w:sz w:val="20"/>
                <w:szCs w:val="20"/>
              </w:rPr>
            </w:pPr>
          </w:p>
          <w:p w14:paraId="38C29252" w14:textId="77777777" w:rsidR="006656F9" w:rsidRDefault="006656F9" w:rsidP="00C06AF7">
            <w:pPr>
              <w:rPr>
                <w:rFonts w:ascii="Segoe UI" w:eastAsia="Times New Roman" w:hAnsi="Segoe UI" w:cs="Segoe UI"/>
                <w:sz w:val="20"/>
                <w:szCs w:val="20"/>
              </w:rPr>
            </w:pPr>
          </w:p>
          <w:p w14:paraId="6A52F16F" w14:textId="77777777" w:rsidR="006656F9" w:rsidRDefault="006656F9" w:rsidP="00C06AF7">
            <w:pPr>
              <w:rPr>
                <w:rFonts w:ascii="Segoe UI" w:eastAsia="Times New Roman" w:hAnsi="Segoe UI" w:cs="Segoe UI"/>
                <w:sz w:val="20"/>
                <w:szCs w:val="20"/>
              </w:rPr>
            </w:pPr>
            <w:r>
              <w:rPr>
                <w:rFonts w:ascii="Segoe UI" w:eastAsia="Times New Roman" w:hAnsi="Segoe UI" w:cs="Segoe UI"/>
                <w:sz w:val="20"/>
                <w:szCs w:val="20"/>
              </w:rPr>
              <w:t>$8,000</w:t>
            </w:r>
          </w:p>
          <w:p w14:paraId="6095A45E" w14:textId="77777777" w:rsidR="00127FB4" w:rsidRDefault="00127FB4" w:rsidP="00C06AF7">
            <w:pPr>
              <w:rPr>
                <w:rFonts w:ascii="Segoe UI" w:eastAsia="Times New Roman" w:hAnsi="Segoe UI" w:cs="Segoe UI"/>
                <w:sz w:val="20"/>
                <w:szCs w:val="20"/>
              </w:rPr>
            </w:pPr>
          </w:p>
          <w:p w14:paraId="23F259F0" w14:textId="77777777" w:rsidR="00127FB4" w:rsidRDefault="00127FB4" w:rsidP="00C06AF7">
            <w:pPr>
              <w:rPr>
                <w:rFonts w:ascii="Segoe UI" w:eastAsia="Times New Roman" w:hAnsi="Segoe UI" w:cs="Segoe UI"/>
                <w:sz w:val="20"/>
                <w:szCs w:val="20"/>
              </w:rPr>
            </w:pPr>
          </w:p>
          <w:p w14:paraId="37DBD574" w14:textId="77777777" w:rsidR="00127FB4" w:rsidRDefault="00127FB4" w:rsidP="00C06AF7">
            <w:pPr>
              <w:rPr>
                <w:rFonts w:ascii="Segoe UI" w:eastAsia="Times New Roman" w:hAnsi="Segoe UI" w:cs="Segoe UI"/>
                <w:sz w:val="20"/>
                <w:szCs w:val="20"/>
              </w:rPr>
            </w:pPr>
            <w:r>
              <w:rPr>
                <w:rFonts w:ascii="Segoe UI" w:eastAsia="Times New Roman" w:hAnsi="Segoe UI" w:cs="Segoe UI"/>
                <w:sz w:val="20"/>
                <w:szCs w:val="20"/>
              </w:rPr>
              <w:t>$3,000</w:t>
            </w:r>
          </w:p>
          <w:p w14:paraId="00DD0820" w14:textId="77777777" w:rsidR="00E05774" w:rsidRDefault="00E05774" w:rsidP="00C06AF7">
            <w:pPr>
              <w:rPr>
                <w:rFonts w:ascii="Segoe UI" w:eastAsia="Times New Roman" w:hAnsi="Segoe UI" w:cs="Segoe UI"/>
                <w:sz w:val="20"/>
                <w:szCs w:val="20"/>
              </w:rPr>
            </w:pPr>
          </w:p>
          <w:p w14:paraId="3B662219" w14:textId="77777777" w:rsidR="00E05774" w:rsidRDefault="00E05774" w:rsidP="00C06AF7">
            <w:pPr>
              <w:rPr>
                <w:rFonts w:ascii="Segoe UI" w:eastAsia="Times New Roman" w:hAnsi="Segoe UI" w:cs="Segoe UI"/>
                <w:sz w:val="20"/>
                <w:szCs w:val="20"/>
              </w:rPr>
            </w:pPr>
            <w:r>
              <w:rPr>
                <w:rFonts w:ascii="Segoe UI" w:eastAsia="Times New Roman" w:hAnsi="Segoe UI" w:cs="Segoe UI"/>
                <w:sz w:val="20"/>
                <w:szCs w:val="20"/>
              </w:rPr>
              <w:t>$7,000</w:t>
            </w:r>
          </w:p>
          <w:p w14:paraId="4E853FBE" w14:textId="77777777" w:rsidR="007438F7" w:rsidRDefault="007438F7" w:rsidP="00C06AF7">
            <w:pPr>
              <w:rPr>
                <w:rFonts w:ascii="Segoe UI" w:eastAsia="Times New Roman" w:hAnsi="Segoe UI" w:cs="Segoe UI"/>
                <w:sz w:val="20"/>
                <w:szCs w:val="20"/>
              </w:rPr>
            </w:pPr>
          </w:p>
          <w:p w14:paraId="23F10047" w14:textId="77777777" w:rsidR="007438F7" w:rsidRDefault="007438F7" w:rsidP="00C06AF7">
            <w:pPr>
              <w:rPr>
                <w:rFonts w:ascii="Segoe UI" w:eastAsia="Times New Roman" w:hAnsi="Segoe UI" w:cs="Segoe UI"/>
                <w:sz w:val="20"/>
                <w:szCs w:val="20"/>
              </w:rPr>
            </w:pPr>
          </w:p>
          <w:p w14:paraId="28E933B3" w14:textId="77777777" w:rsidR="007438F7" w:rsidRDefault="007438F7" w:rsidP="00C06AF7">
            <w:pPr>
              <w:rPr>
                <w:rFonts w:ascii="Segoe UI" w:eastAsia="Times New Roman" w:hAnsi="Segoe UI" w:cs="Segoe UI"/>
                <w:sz w:val="20"/>
                <w:szCs w:val="20"/>
              </w:rPr>
            </w:pPr>
          </w:p>
          <w:p w14:paraId="002068FD" w14:textId="77777777" w:rsidR="00537977" w:rsidRDefault="000C5269" w:rsidP="00C06AF7">
            <w:pPr>
              <w:rPr>
                <w:rFonts w:ascii="Segoe UI" w:eastAsia="Times New Roman" w:hAnsi="Segoe UI" w:cs="Segoe UI"/>
                <w:sz w:val="20"/>
                <w:szCs w:val="20"/>
              </w:rPr>
            </w:pPr>
            <w:r>
              <w:rPr>
                <w:rFonts w:ascii="Segoe UI" w:eastAsia="Times New Roman" w:hAnsi="Segoe UI" w:cs="Segoe UI"/>
                <w:sz w:val="20"/>
                <w:szCs w:val="20"/>
              </w:rPr>
              <w:t>$10,000</w:t>
            </w:r>
          </w:p>
          <w:p w14:paraId="1EC6EFFA" w14:textId="77777777" w:rsidR="00471FC6" w:rsidRDefault="00471FC6" w:rsidP="00C06AF7">
            <w:pPr>
              <w:rPr>
                <w:rFonts w:ascii="Segoe UI" w:eastAsia="Times New Roman" w:hAnsi="Segoe UI" w:cs="Segoe UI"/>
                <w:sz w:val="20"/>
                <w:szCs w:val="20"/>
              </w:rPr>
            </w:pPr>
          </w:p>
          <w:p w14:paraId="49295329" w14:textId="77777777" w:rsidR="00471FC6" w:rsidRDefault="00471FC6" w:rsidP="00C06AF7">
            <w:pPr>
              <w:rPr>
                <w:rFonts w:ascii="Segoe UI" w:eastAsia="Times New Roman" w:hAnsi="Segoe UI" w:cs="Segoe UI"/>
                <w:sz w:val="20"/>
                <w:szCs w:val="20"/>
              </w:rPr>
            </w:pPr>
          </w:p>
          <w:p w14:paraId="220C7F86" w14:textId="77777777" w:rsidR="00471FC6" w:rsidRDefault="00471FC6" w:rsidP="00C06AF7">
            <w:pPr>
              <w:rPr>
                <w:rFonts w:ascii="Segoe UI" w:eastAsia="Times New Roman" w:hAnsi="Segoe UI" w:cs="Segoe UI"/>
                <w:sz w:val="20"/>
                <w:szCs w:val="20"/>
              </w:rPr>
            </w:pPr>
          </w:p>
          <w:p w14:paraId="0E7CBE52" w14:textId="77777777" w:rsidR="00471FC6" w:rsidRDefault="00471FC6" w:rsidP="00C06AF7">
            <w:pPr>
              <w:rPr>
                <w:rFonts w:ascii="Segoe UI" w:eastAsia="Times New Roman" w:hAnsi="Segoe UI" w:cs="Segoe UI"/>
                <w:sz w:val="20"/>
                <w:szCs w:val="20"/>
              </w:rPr>
            </w:pPr>
          </w:p>
          <w:p w14:paraId="65238006" w14:textId="77777777" w:rsidR="00471FC6" w:rsidRDefault="00471FC6" w:rsidP="00C06AF7">
            <w:pPr>
              <w:rPr>
                <w:rFonts w:ascii="Segoe UI" w:eastAsia="Times New Roman" w:hAnsi="Segoe UI" w:cs="Segoe UI"/>
                <w:sz w:val="20"/>
                <w:szCs w:val="20"/>
              </w:rPr>
            </w:pPr>
          </w:p>
          <w:p w14:paraId="539B6E4E" w14:textId="566ADA0F" w:rsidR="00471FC6" w:rsidRPr="00FC046D" w:rsidRDefault="00471FC6" w:rsidP="00C06AF7">
            <w:pPr>
              <w:rPr>
                <w:rFonts w:ascii="Segoe UI" w:eastAsia="Times New Roman" w:hAnsi="Segoe UI" w:cs="Segoe UI"/>
                <w:sz w:val="20"/>
                <w:szCs w:val="20"/>
              </w:rPr>
            </w:pPr>
            <w:r>
              <w:rPr>
                <w:rFonts w:ascii="Segoe UI" w:eastAsia="Times New Roman" w:hAnsi="Segoe UI" w:cs="Segoe UI"/>
                <w:sz w:val="20"/>
                <w:szCs w:val="20"/>
              </w:rPr>
              <w:t>$400</w:t>
            </w:r>
          </w:p>
        </w:tc>
      </w:tr>
      <w:tr w:rsidR="001A4FC0" w:rsidRPr="00FC046D" w14:paraId="514FF380" w14:textId="77777777" w:rsidTr="00C06AF7">
        <w:trPr>
          <w:trHeight w:val="272"/>
          <w:jc w:val="center"/>
        </w:trPr>
        <w:tc>
          <w:tcPr>
            <w:tcW w:w="3355" w:type="dxa"/>
            <w:shd w:val="clear" w:color="auto" w:fill="auto"/>
          </w:tcPr>
          <w:p w14:paraId="0E43355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lastRenderedPageBreak/>
              <w:t>Library: Library materials/collections</w:t>
            </w:r>
          </w:p>
          <w:p w14:paraId="436173B0"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295C685" w14:textId="77777777" w:rsidR="001A4FC0" w:rsidRDefault="009072E4" w:rsidP="00C06AF7">
            <w:pPr>
              <w:rPr>
                <w:rFonts w:ascii="Segoe UI" w:eastAsia="Times New Roman" w:hAnsi="Segoe UI" w:cs="Segoe UI"/>
                <w:sz w:val="20"/>
                <w:szCs w:val="20"/>
              </w:rPr>
            </w:pPr>
            <w:r>
              <w:rPr>
                <w:rFonts w:ascii="Segoe UI" w:eastAsia="Times New Roman" w:hAnsi="Segoe UI" w:cs="Segoe UI"/>
                <w:sz w:val="20"/>
                <w:szCs w:val="20"/>
              </w:rPr>
              <w:t>Suggested Books for Students in Kinesiology Programs:</w:t>
            </w:r>
          </w:p>
          <w:p w14:paraId="4EF515F8" w14:textId="77777777" w:rsidR="009072E4" w:rsidRDefault="000D3412" w:rsidP="009072E4">
            <w:pPr>
              <w:pStyle w:val="ListParagraph"/>
              <w:numPr>
                <w:ilvl w:val="0"/>
                <w:numId w:val="61"/>
              </w:numPr>
              <w:rPr>
                <w:rFonts w:ascii="Segoe UI" w:eastAsia="Times New Roman" w:hAnsi="Segoe UI" w:cs="Segoe UI"/>
                <w:sz w:val="20"/>
                <w:szCs w:val="20"/>
              </w:rPr>
            </w:pPr>
            <w:r>
              <w:rPr>
                <w:rFonts w:ascii="Segoe UI" w:eastAsia="Times New Roman" w:hAnsi="Segoe UI" w:cs="Segoe UI"/>
                <w:sz w:val="20"/>
                <w:szCs w:val="20"/>
              </w:rPr>
              <w:t>Introduction to Kinesiology by Shirl Hoffman, 5</w:t>
            </w:r>
            <w:r w:rsidRPr="000D3412">
              <w:rPr>
                <w:rFonts w:ascii="Segoe UI" w:eastAsia="Times New Roman" w:hAnsi="Segoe UI" w:cs="Segoe UI"/>
                <w:sz w:val="20"/>
                <w:szCs w:val="20"/>
                <w:vertAlign w:val="superscript"/>
              </w:rPr>
              <w:t>th</w:t>
            </w:r>
            <w:r>
              <w:rPr>
                <w:rFonts w:ascii="Segoe UI" w:eastAsia="Times New Roman" w:hAnsi="Segoe UI" w:cs="Segoe UI"/>
                <w:sz w:val="20"/>
                <w:szCs w:val="20"/>
              </w:rPr>
              <w:t xml:space="preserve"> edition</w:t>
            </w:r>
          </w:p>
          <w:p w14:paraId="54F7710A" w14:textId="77777777" w:rsidR="00933515" w:rsidRDefault="00933515" w:rsidP="009072E4">
            <w:pPr>
              <w:pStyle w:val="ListParagraph"/>
              <w:numPr>
                <w:ilvl w:val="0"/>
                <w:numId w:val="61"/>
              </w:numPr>
              <w:rPr>
                <w:rFonts w:ascii="Segoe UI" w:eastAsia="Times New Roman" w:hAnsi="Segoe UI" w:cs="Segoe UI"/>
                <w:sz w:val="20"/>
                <w:szCs w:val="20"/>
              </w:rPr>
            </w:pPr>
            <w:r>
              <w:rPr>
                <w:rFonts w:ascii="Segoe UI" w:eastAsia="Times New Roman" w:hAnsi="Segoe UI" w:cs="Segoe UI"/>
                <w:sz w:val="20"/>
                <w:szCs w:val="20"/>
              </w:rPr>
              <w:t>Yoga the Iyengar Way by Mehta</w:t>
            </w:r>
          </w:p>
          <w:p w14:paraId="0CA00C2B" w14:textId="3A7627F1" w:rsidR="00933515" w:rsidRPr="009072E4" w:rsidRDefault="00933515" w:rsidP="009072E4">
            <w:pPr>
              <w:pStyle w:val="ListParagraph"/>
              <w:numPr>
                <w:ilvl w:val="0"/>
                <w:numId w:val="61"/>
              </w:numPr>
              <w:rPr>
                <w:rFonts w:ascii="Segoe UI" w:eastAsia="Times New Roman" w:hAnsi="Segoe UI" w:cs="Segoe UI"/>
                <w:sz w:val="20"/>
                <w:szCs w:val="20"/>
              </w:rPr>
            </w:pPr>
            <w:r>
              <w:rPr>
                <w:rFonts w:ascii="Segoe UI" w:eastAsia="Times New Roman" w:hAnsi="Segoe UI" w:cs="Segoe UI"/>
                <w:sz w:val="20"/>
                <w:szCs w:val="20"/>
              </w:rPr>
              <w:t>Bodyweight Strength Training by Brett Contreras</w:t>
            </w:r>
          </w:p>
        </w:tc>
        <w:tc>
          <w:tcPr>
            <w:tcW w:w="1267" w:type="dxa"/>
            <w:shd w:val="clear" w:color="auto" w:fill="auto"/>
          </w:tcPr>
          <w:p w14:paraId="0EDBDBB0" w14:textId="77777777" w:rsidR="001A4FC0" w:rsidRDefault="001A4FC0" w:rsidP="00C06AF7">
            <w:pPr>
              <w:rPr>
                <w:rFonts w:ascii="Segoe UI" w:eastAsia="Times New Roman" w:hAnsi="Segoe UI" w:cs="Segoe UI"/>
                <w:sz w:val="20"/>
                <w:szCs w:val="20"/>
              </w:rPr>
            </w:pPr>
          </w:p>
          <w:p w14:paraId="5A5CE5FB" w14:textId="77777777" w:rsidR="000C5269" w:rsidRDefault="000C5269" w:rsidP="00C06AF7">
            <w:pPr>
              <w:rPr>
                <w:rFonts w:ascii="Segoe UI" w:eastAsia="Times New Roman" w:hAnsi="Segoe UI" w:cs="Segoe UI"/>
                <w:sz w:val="20"/>
                <w:szCs w:val="20"/>
              </w:rPr>
            </w:pPr>
            <w:r>
              <w:rPr>
                <w:rFonts w:ascii="Segoe UI" w:eastAsia="Times New Roman" w:hAnsi="Segoe UI" w:cs="Segoe UI"/>
                <w:sz w:val="20"/>
                <w:szCs w:val="20"/>
              </w:rPr>
              <w:t>$80</w:t>
            </w:r>
          </w:p>
          <w:p w14:paraId="61A56AF5" w14:textId="77777777" w:rsidR="000C5269" w:rsidRDefault="000C5269" w:rsidP="00C06AF7">
            <w:pPr>
              <w:rPr>
                <w:rFonts w:ascii="Segoe UI" w:eastAsia="Times New Roman" w:hAnsi="Segoe UI" w:cs="Segoe UI"/>
                <w:sz w:val="20"/>
                <w:szCs w:val="20"/>
              </w:rPr>
            </w:pPr>
          </w:p>
          <w:p w14:paraId="19829644" w14:textId="77777777" w:rsidR="000C5269" w:rsidRDefault="000C5269" w:rsidP="00C06AF7">
            <w:pPr>
              <w:rPr>
                <w:rFonts w:ascii="Segoe UI" w:eastAsia="Times New Roman" w:hAnsi="Segoe UI" w:cs="Segoe UI"/>
                <w:sz w:val="20"/>
                <w:szCs w:val="20"/>
              </w:rPr>
            </w:pPr>
            <w:r>
              <w:rPr>
                <w:rFonts w:ascii="Segoe UI" w:eastAsia="Times New Roman" w:hAnsi="Segoe UI" w:cs="Segoe UI"/>
                <w:sz w:val="20"/>
                <w:szCs w:val="20"/>
              </w:rPr>
              <w:t>$25</w:t>
            </w:r>
          </w:p>
          <w:p w14:paraId="72FF904E" w14:textId="2C4FDD95" w:rsidR="00C43BD9" w:rsidRPr="00FC046D" w:rsidRDefault="00C43BD9" w:rsidP="00C06AF7">
            <w:pPr>
              <w:rPr>
                <w:rFonts w:ascii="Segoe UI" w:eastAsia="Times New Roman" w:hAnsi="Segoe UI" w:cs="Segoe UI"/>
                <w:sz w:val="20"/>
                <w:szCs w:val="20"/>
              </w:rPr>
            </w:pPr>
            <w:r>
              <w:rPr>
                <w:rFonts w:ascii="Segoe UI" w:eastAsia="Times New Roman" w:hAnsi="Segoe UI" w:cs="Segoe UI"/>
                <w:sz w:val="20"/>
                <w:szCs w:val="20"/>
              </w:rPr>
              <w:t>$20</w:t>
            </w:r>
          </w:p>
        </w:tc>
      </w:tr>
      <w:tr w:rsidR="001A4FC0" w:rsidRPr="00FC046D" w14:paraId="212FA2B6" w14:textId="77777777" w:rsidTr="00C06AF7">
        <w:trPr>
          <w:trHeight w:val="272"/>
          <w:jc w:val="center"/>
        </w:trPr>
        <w:tc>
          <w:tcPr>
            <w:tcW w:w="3355" w:type="dxa"/>
            <w:shd w:val="clear" w:color="auto" w:fill="auto"/>
          </w:tcPr>
          <w:p w14:paraId="033D566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6327C21E"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74EF4E9" w14:textId="7A6FC981" w:rsidR="001A4FC0" w:rsidRPr="00FC046D" w:rsidRDefault="004D5825" w:rsidP="00C06AF7">
            <w:pPr>
              <w:rPr>
                <w:rFonts w:ascii="Segoe UI" w:eastAsia="Times New Roman" w:hAnsi="Segoe UI" w:cs="Segoe UI"/>
                <w:sz w:val="20"/>
                <w:szCs w:val="20"/>
              </w:rPr>
            </w:pPr>
            <w:r>
              <w:rPr>
                <w:rFonts w:ascii="Segoe UI" w:eastAsia="Times New Roman" w:hAnsi="Segoe UI" w:cs="Segoe UI"/>
                <w:sz w:val="20"/>
                <w:szCs w:val="20"/>
              </w:rPr>
              <w:t>Smart classrooms for KIN 150 and KIN 134 if needed.  KIN 150 and KIN 134 are presently taught online.</w:t>
            </w:r>
          </w:p>
        </w:tc>
        <w:tc>
          <w:tcPr>
            <w:tcW w:w="1267" w:type="dxa"/>
            <w:shd w:val="clear" w:color="auto" w:fill="auto"/>
          </w:tcPr>
          <w:p w14:paraId="7B164A5C" w14:textId="77777777" w:rsidR="001A4FC0" w:rsidRPr="00FC046D" w:rsidRDefault="001A4FC0" w:rsidP="00C06AF7">
            <w:pPr>
              <w:rPr>
                <w:rFonts w:ascii="Segoe UI" w:eastAsia="Times New Roman" w:hAnsi="Segoe UI" w:cs="Segoe UI"/>
                <w:sz w:val="20"/>
                <w:szCs w:val="20"/>
              </w:rPr>
            </w:pPr>
          </w:p>
        </w:tc>
      </w:tr>
      <w:tr w:rsidR="001A4FC0" w:rsidRPr="00FC046D" w14:paraId="37C11E22" w14:textId="77777777" w:rsidTr="00C06AF7">
        <w:trPr>
          <w:trHeight w:val="272"/>
          <w:jc w:val="center"/>
        </w:trPr>
        <w:tc>
          <w:tcPr>
            <w:tcW w:w="3355" w:type="dxa"/>
            <w:shd w:val="clear" w:color="auto" w:fill="auto"/>
          </w:tcPr>
          <w:p w14:paraId="3B81DA30"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7F9C3482" w14:textId="77777777" w:rsidR="001A4FC0" w:rsidRPr="00545EFF" w:rsidRDefault="001A4FC0" w:rsidP="001A4FC0">
            <w:pPr>
              <w:jc w:val="left"/>
              <w:rPr>
                <w:rFonts w:ascii="Tahoma" w:eastAsia="Times New Roman" w:hAnsi="Tahoma" w:cs="Tahoma"/>
                <w:bCs/>
                <w:sz w:val="20"/>
                <w:szCs w:val="20"/>
              </w:rPr>
            </w:pPr>
          </w:p>
        </w:tc>
        <w:tc>
          <w:tcPr>
            <w:tcW w:w="5151" w:type="dxa"/>
            <w:shd w:val="clear" w:color="auto" w:fill="auto"/>
          </w:tcPr>
          <w:p w14:paraId="26974D99" w14:textId="69D7AE64" w:rsidR="001A4FC0" w:rsidRPr="00FC046D" w:rsidRDefault="00ED028F" w:rsidP="00C06AF7">
            <w:pPr>
              <w:rPr>
                <w:rFonts w:ascii="Segoe UI" w:eastAsia="Times New Roman" w:hAnsi="Segoe UI" w:cs="Segoe UI"/>
                <w:sz w:val="20"/>
                <w:szCs w:val="20"/>
              </w:rPr>
            </w:pPr>
            <w:r>
              <w:rPr>
                <w:rFonts w:ascii="Segoe UI" w:eastAsia="Times New Roman" w:hAnsi="Segoe UI" w:cs="Segoe UI"/>
                <w:sz w:val="20"/>
                <w:szCs w:val="20"/>
              </w:rPr>
              <w:t>Offices are sufficient for current faculty.</w:t>
            </w:r>
          </w:p>
        </w:tc>
        <w:tc>
          <w:tcPr>
            <w:tcW w:w="1267" w:type="dxa"/>
            <w:shd w:val="clear" w:color="auto" w:fill="auto"/>
          </w:tcPr>
          <w:p w14:paraId="1588AF7D" w14:textId="77777777" w:rsidR="001A4FC0" w:rsidRPr="00FC046D" w:rsidRDefault="001A4FC0" w:rsidP="00C06AF7">
            <w:pPr>
              <w:rPr>
                <w:rFonts w:ascii="Segoe UI" w:eastAsia="Times New Roman" w:hAnsi="Segoe UI" w:cs="Segoe UI"/>
                <w:sz w:val="20"/>
                <w:szCs w:val="20"/>
              </w:rPr>
            </w:pPr>
          </w:p>
        </w:tc>
      </w:tr>
      <w:tr w:rsidR="001A4FC0" w:rsidRPr="00FC046D" w14:paraId="05665823" w14:textId="77777777" w:rsidTr="00C06AF7">
        <w:trPr>
          <w:trHeight w:val="272"/>
          <w:jc w:val="center"/>
        </w:trPr>
        <w:tc>
          <w:tcPr>
            <w:tcW w:w="3355" w:type="dxa"/>
            <w:shd w:val="clear" w:color="auto" w:fill="auto"/>
          </w:tcPr>
          <w:p w14:paraId="06ADE262"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6BB21525" w14:textId="62A5543A" w:rsidR="001A4FC0" w:rsidRDefault="00B3048C" w:rsidP="00B3048C">
            <w:pPr>
              <w:pStyle w:val="ListParagraph"/>
              <w:numPr>
                <w:ilvl w:val="0"/>
                <w:numId w:val="62"/>
              </w:numPr>
              <w:rPr>
                <w:rFonts w:ascii="Segoe UI" w:eastAsia="Times New Roman" w:hAnsi="Segoe UI" w:cs="Segoe UI"/>
                <w:sz w:val="20"/>
                <w:szCs w:val="20"/>
              </w:rPr>
            </w:pPr>
            <w:r>
              <w:rPr>
                <w:rFonts w:ascii="Segoe UI" w:eastAsia="Times New Roman" w:hAnsi="Segoe UI" w:cs="Segoe UI"/>
                <w:sz w:val="20"/>
                <w:szCs w:val="20"/>
              </w:rPr>
              <w:t xml:space="preserve"> Floor resurfacing for G105.  </w:t>
            </w:r>
            <w:r w:rsidR="002C3DE8">
              <w:rPr>
                <w:rFonts w:ascii="Segoe UI" w:eastAsia="Times New Roman" w:hAnsi="Segoe UI" w:cs="Segoe UI"/>
                <w:sz w:val="20"/>
                <w:szCs w:val="20"/>
              </w:rPr>
              <w:t>The floor</w:t>
            </w:r>
            <w:r w:rsidR="00D13699">
              <w:rPr>
                <w:rFonts w:ascii="Segoe UI" w:eastAsia="Times New Roman" w:hAnsi="Segoe UI" w:cs="Segoe UI"/>
                <w:sz w:val="20"/>
                <w:szCs w:val="20"/>
              </w:rPr>
              <w:t xml:space="preserve"> is due for resurfacing.  This should be scheduled for </w:t>
            </w:r>
            <w:r w:rsidR="009F6908">
              <w:rPr>
                <w:rFonts w:ascii="Segoe UI" w:eastAsia="Times New Roman" w:hAnsi="Segoe UI" w:cs="Segoe UI"/>
                <w:sz w:val="20"/>
                <w:szCs w:val="20"/>
              </w:rPr>
              <w:t>early summer 2024.</w:t>
            </w:r>
          </w:p>
          <w:p w14:paraId="00DBA35A" w14:textId="77777777" w:rsidR="00254263" w:rsidRDefault="00254263" w:rsidP="00254263">
            <w:pPr>
              <w:ind w:left="360"/>
              <w:rPr>
                <w:rFonts w:ascii="Segoe UI" w:eastAsia="Times New Roman" w:hAnsi="Segoe UI" w:cs="Segoe UI"/>
                <w:sz w:val="20"/>
                <w:szCs w:val="20"/>
              </w:rPr>
            </w:pPr>
          </w:p>
          <w:p w14:paraId="4A879FFD" w14:textId="77777777" w:rsidR="00254263" w:rsidRDefault="00254263" w:rsidP="00254263">
            <w:pPr>
              <w:pStyle w:val="ListParagraph"/>
              <w:numPr>
                <w:ilvl w:val="0"/>
                <w:numId w:val="62"/>
              </w:numPr>
              <w:rPr>
                <w:rFonts w:ascii="Segoe UI" w:eastAsia="Times New Roman" w:hAnsi="Segoe UI" w:cs="Segoe UI"/>
                <w:sz w:val="20"/>
                <w:szCs w:val="20"/>
              </w:rPr>
            </w:pPr>
            <w:r>
              <w:rPr>
                <w:rFonts w:ascii="Segoe UI" w:eastAsia="Times New Roman" w:hAnsi="Segoe UI" w:cs="Segoe UI"/>
                <w:sz w:val="20"/>
                <w:szCs w:val="20"/>
              </w:rPr>
              <w:t xml:space="preserve"> Floor resurfacing for G111.  </w:t>
            </w:r>
            <w:r w:rsidR="004A39D1">
              <w:rPr>
                <w:rFonts w:ascii="Segoe UI" w:eastAsia="Times New Roman" w:hAnsi="Segoe UI" w:cs="Segoe UI"/>
                <w:sz w:val="20"/>
                <w:szCs w:val="20"/>
              </w:rPr>
              <w:t xml:space="preserve"> This should be scheduled for summer 2024.</w:t>
            </w:r>
          </w:p>
          <w:p w14:paraId="5011985B" w14:textId="77777777" w:rsidR="004A39D1" w:rsidRPr="004A39D1" w:rsidRDefault="004A39D1" w:rsidP="004A39D1">
            <w:pPr>
              <w:pStyle w:val="ListParagraph"/>
              <w:rPr>
                <w:rFonts w:ascii="Segoe UI" w:eastAsia="Times New Roman" w:hAnsi="Segoe UI" w:cs="Segoe UI"/>
                <w:sz w:val="20"/>
                <w:szCs w:val="20"/>
              </w:rPr>
            </w:pPr>
          </w:p>
          <w:p w14:paraId="77D78035" w14:textId="77777777" w:rsidR="004A39D1" w:rsidRDefault="008C4B4C" w:rsidP="00254263">
            <w:pPr>
              <w:pStyle w:val="ListParagraph"/>
              <w:numPr>
                <w:ilvl w:val="0"/>
                <w:numId w:val="62"/>
              </w:numPr>
              <w:rPr>
                <w:rFonts w:ascii="Segoe UI" w:eastAsia="Times New Roman" w:hAnsi="Segoe UI" w:cs="Segoe UI"/>
                <w:sz w:val="20"/>
                <w:szCs w:val="20"/>
              </w:rPr>
            </w:pPr>
            <w:r>
              <w:rPr>
                <w:rFonts w:ascii="Segoe UI" w:eastAsia="Times New Roman" w:hAnsi="Segoe UI" w:cs="Segoe UI"/>
                <w:sz w:val="20"/>
                <w:szCs w:val="20"/>
              </w:rPr>
              <w:t>New floor mats for entrances of G105</w:t>
            </w:r>
          </w:p>
          <w:p w14:paraId="215E7880" w14:textId="77777777" w:rsidR="00F91ED5" w:rsidRPr="00F91ED5" w:rsidRDefault="00F91ED5" w:rsidP="00F91ED5">
            <w:pPr>
              <w:pStyle w:val="ListParagraph"/>
              <w:rPr>
                <w:rFonts w:ascii="Segoe UI" w:eastAsia="Times New Roman" w:hAnsi="Segoe UI" w:cs="Segoe UI"/>
                <w:sz w:val="20"/>
                <w:szCs w:val="20"/>
              </w:rPr>
            </w:pPr>
          </w:p>
          <w:p w14:paraId="36D08368" w14:textId="1203AC78" w:rsidR="00F91ED5" w:rsidRDefault="0014412C" w:rsidP="00254263">
            <w:pPr>
              <w:pStyle w:val="ListParagraph"/>
              <w:numPr>
                <w:ilvl w:val="0"/>
                <w:numId w:val="62"/>
              </w:numPr>
              <w:rPr>
                <w:rFonts w:ascii="Segoe UI" w:eastAsia="Times New Roman" w:hAnsi="Segoe UI" w:cs="Segoe UI"/>
                <w:sz w:val="20"/>
                <w:szCs w:val="20"/>
              </w:rPr>
            </w:pPr>
            <w:r>
              <w:rPr>
                <w:rFonts w:ascii="Segoe UI" w:eastAsia="Times New Roman" w:hAnsi="Segoe UI" w:cs="Segoe UI"/>
                <w:sz w:val="20"/>
                <w:szCs w:val="20"/>
              </w:rPr>
              <w:t xml:space="preserve">Yearly </w:t>
            </w:r>
            <w:r w:rsidR="00E20A9E">
              <w:rPr>
                <w:rFonts w:ascii="Segoe UI" w:eastAsia="Times New Roman" w:hAnsi="Segoe UI" w:cs="Segoe UI"/>
                <w:sz w:val="20"/>
                <w:szCs w:val="20"/>
              </w:rPr>
              <w:t>funds</w:t>
            </w:r>
            <w:r>
              <w:rPr>
                <w:rFonts w:ascii="Segoe UI" w:eastAsia="Times New Roman" w:hAnsi="Segoe UI" w:cs="Segoe UI"/>
                <w:sz w:val="20"/>
                <w:szCs w:val="20"/>
              </w:rPr>
              <w:t xml:space="preserve"> for bi-annual equipment </w:t>
            </w:r>
            <w:r w:rsidR="00E20A9E">
              <w:rPr>
                <w:rFonts w:ascii="Segoe UI" w:eastAsia="Times New Roman" w:hAnsi="Segoe UI" w:cs="Segoe UI"/>
                <w:sz w:val="20"/>
                <w:szCs w:val="20"/>
              </w:rPr>
              <w:t>safety evaluations</w:t>
            </w:r>
            <w:r>
              <w:rPr>
                <w:rFonts w:ascii="Segoe UI" w:eastAsia="Times New Roman" w:hAnsi="Segoe UI" w:cs="Segoe UI"/>
                <w:sz w:val="20"/>
                <w:szCs w:val="20"/>
              </w:rPr>
              <w:t xml:space="preserve"> for fitness center machines</w:t>
            </w:r>
            <w:r w:rsidR="00E20A9E">
              <w:rPr>
                <w:rFonts w:ascii="Segoe UI" w:eastAsia="Times New Roman" w:hAnsi="Segoe UI" w:cs="Segoe UI"/>
                <w:sz w:val="20"/>
                <w:szCs w:val="20"/>
              </w:rPr>
              <w:t xml:space="preserve"> are necessary.</w:t>
            </w:r>
            <w:r>
              <w:rPr>
                <w:rFonts w:ascii="Segoe UI" w:eastAsia="Times New Roman" w:hAnsi="Segoe UI" w:cs="Segoe UI"/>
                <w:sz w:val="20"/>
                <w:szCs w:val="20"/>
              </w:rPr>
              <w:t xml:space="preserve">  </w:t>
            </w:r>
            <w:r w:rsidR="00E20A9E">
              <w:rPr>
                <w:rFonts w:ascii="Segoe UI" w:eastAsia="Times New Roman" w:hAnsi="Segoe UI" w:cs="Segoe UI"/>
                <w:sz w:val="20"/>
                <w:szCs w:val="20"/>
              </w:rPr>
              <w:t>Our fitness center</w:t>
            </w:r>
            <w:r w:rsidR="00D15EE3">
              <w:rPr>
                <w:rFonts w:ascii="Segoe UI" w:eastAsia="Times New Roman" w:hAnsi="Segoe UI" w:cs="Segoe UI"/>
                <w:sz w:val="20"/>
                <w:szCs w:val="20"/>
              </w:rPr>
              <w:t xml:space="preserve"> </w:t>
            </w:r>
            <w:r w:rsidR="00E20A9E">
              <w:rPr>
                <w:rFonts w:ascii="Segoe UI" w:eastAsia="Times New Roman" w:hAnsi="Segoe UI" w:cs="Segoe UI"/>
                <w:sz w:val="20"/>
                <w:szCs w:val="20"/>
              </w:rPr>
              <w:t>must</w:t>
            </w:r>
            <w:r w:rsidR="00D15EE3">
              <w:rPr>
                <w:rFonts w:ascii="Segoe UI" w:eastAsia="Times New Roman" w:hAnsi="Segoe UI" w:cs="Segoe UI"/>
                <w:sz w:val="20"/>
                <w:szCs w:val="20"/>
              </w:rPr>
              <w:t xml:space="preserve"> </w:t>
            </w:r>
            <w:r w:rsidR="00E20A9E">
              <w:rPr>
                <w:rFonts w:ascii="Segoe UI" w:eastAsia="Times New Roman" w:hAnsi="Segoe UI" w:cs="Segoe UI"/>
                <w:sz w:val="20"/>
                <w:szCs w:val="20"/>
              </w:rPr>
              <w:t>be safe</w:t>
            </w:r>
            <w:r w:rsidR="00D15EE3">
              <w:rPr>
                <w:rFonts w:ascii="Segoe UI" w:eastAsia="Times New Roman" w:hAnsi="Segoe UI" w:cs="Segoe UI"/>
                <w:sz w:val="20"/>
                <w:szCs w:val="20"/>
              </w:rPr>
              <w:t xml:space="preserve"> and </w:t>
            </w:r>
            <w:r w:rsidR="000025B1">
              <w:rPr>
                <w:rFonts w:ascii="Segoe UI" w:eastAsia="Times New Roman" w:hAnsi="Segoe UI" w:cs="Segoe UI"/>
                <w:sz w:val="20"/>
                <w:szCs w:val="20"/>
              </w:rPr>
              <w:t xml:space="preserve">not vulnerable to unnecessary </w:t>
            </w:r>
            <w:r w:rsidR="00E20A9E">
              <w:rPr>
                <w:rFonts w:ascii="Segoe UI" w:eastAsia="Times New Roman" w:hAnsi="Segoe UI" w:cs="Segoe UI"/>
                <w:sz w:val="20"/>
                <w:szCs w:val="20"/>
              </w:rPr>
              <w:t>lawsuits</w:t>
            </w:r>
            <w:r w:rsidR="00A15A63">
              <w:rPr>
                <w:rFonts w:ascii="Segoe UI" w:eastAsia="Times New Roman" w:hAnsi="Segoe UI" w:cs="Segoe UI"/>
                <w:sz w:val="20"/>
                <w:szCs w:val="20"/>
              </w:rPr>
              <w:t>.</w:t>
            </w:r>
          </w:p>
          <w:p w14:paraId="784DF948" w14:textId="77777777" w:rsidR="00A15A63" w:rsidRPr="00A15A63" w:rsidRDefault="00A15A63" w:rsidP="00A15A63">
            <w:pPr>
              <w:pStyle w:val="ListParagraph"/>
              <w:rPr>
                <w:rFonts w:ascii="Segoe UI" w:eastAsia="Times New Roman" w:hAnsi="Segoe UI" w:cs="Segoe UI"/>
                <w:sz w:val="20"/>
                <w:szCs w:val="20"/>
              </w:rPr>
            </w:pPr>
          </w:p>
          <w:p w14:paraId="2D346522" w14:textId="4A1B198B" w:rsidR="00F53EDC" w:rsidRDefault="00A15A63" w:rsidP="00C723FE">
            <w:pPr>
              <w:pStyle w:val="ListParagraph"/>
              <w:numPr>
                <w:ilvl w:val="0"/>
                <w:numId w:val="62"/>
              </w:numPr>
              <w:rPr>
                <w:rFonts w:ascii="Segoe UI" w:eastAsia="Times New Roman" w:hAnsi="Segoe UI" w:cs="Segoe UI"/>
                <w:sz w:val="20"/>
                <w:szCs w:val="20"/>
              </w:rPr>
            </w:pPr>
            <w:r w:rsidRPr="00C80683">
              <w:rPr>
                <w:rFonts w:ascii="Segoe UI" w:eastAsia="Times New Roman" w:hAnsi="Segoe UI" w:cs="Segoe UI"/>
                <w:sz w:val="20"/>
                <w:szCs w:val="20"/>
              </w:rPr>
              <w:t xml:space="preserve">Equipment Cabinets are needed for </w:t>
            </w:r>
            <w:r w:rsidR="00AD6F4E" w:rsidRPr="00C80683">
              <w:rPr>
                <w:rFonts w:ascii="Segoe UI" w:eastAsia="Times New Roman" w:hAnsi="Segoe UI" w:cs="Segoe UI"/>
                <w:sz w:val="20"/>
                <w:szCs w:val="20"/>
              </w:rPr>
              <w:t>G105, G111, and G214.</w:t>
            </w:r>
            <w:r w:rsidR="009F5907" w:rsidRPr="00C80683">
              <w:rPr>
                <w:rFonts w:ascii="Segoe UI" w:eastAsia="Times New Roman" w:hAnsi="Segoe UI" w:cs="Segoe UI"/>
                <w:sz w:val="20"/>
                <w:szCs w:val="20"/>
              </w:rPr>
              <w:t xml:space="preserve">  Steel storage </w:t>
            </w:r>
            <w:r w:rsidR="009D4611" w:rsidRPr="00C80683">
              <w:rPr>
                <w:rFonts w:ascii="Segoe UI" w:eastAsia="Times New Roman" w:hAnsi="Segoe UI" w:cs="Segoe UI"/>
                <w:sz w:val="20"/>
                <w:szCs w:val="20"/>
              </w:rPr>
              <w:t>cabinets</w:t>
            </w:r>
            <w:r w:rsidR="00E140C5">
              <w:rPr>
                <w:rFonts w:ascii="Segoe UI" w:eastAsia="Times New Roman" w:hAnsi="Segoe UI" w:cs="Segoe UI"/>
                <w:sz w:val="20"/>
                <w:szCs w:val="20"/>
              </w:rPr>
              <w:t xml:space="preserve"> are</w:t>
            </w:r>
            <w:r w:rsidR="00C80683">
              <w:rPr>
                <w:rFonts w:ascii="Segoe UI" w:eastAsia="Times New Roman" w:hAnsi="Segoe UI" w:cs="Segoe UI"/>
                <w:sz w:val="20"/>
                <w:szCs w:val="20"/>
              </w:rPr>
              <w:t xml:space="preserve"> adequate for G 105 and G214.</w:t>
            </w:r>
          </w:p>
          <w:p w14:paraId="6F81D305" w14:textId="77777777" w:rsidR="0014138A" w:rsidRPr="00E140C5" w:rsidRDefault="0014138A" w:rsidP="00E140C5">
            <w:pPr>
              <w:rPr>
                <w:rFonts w:ascii="Segoe UI" w:eastAsia="Times New Roman" w:hAnsi="Segoe UI" w:cs="Segoe UI"/>
                <w:sz w:val="20"/>
                <w:szCs w:val="20"/>
              </w:rPr>
            </w:pPr>
          </w:p>
          <w:p w14:paraId="62167C40" w14:textId="77777777" w:rsidR="00F53EDC" w:rsidRDefault="00F53EDC" w:rsidP="00F53EDC">
            <w:pPr>
              <w:pStyle w:val="ListParagraph"/>
              <w:rPr>
                <w:rFonts w:ascii="Segoe UI" w:eastAsia="Times New Roman" w:hAnsi="Segoe UI" w:cs="Segoe UI"/>
                <w:sz w:val="20"/>
                <w:szCs w:val="20"/>
              </w:rPr>
            </w:pPr>
            <w:r>
              <w:rPr>
                <w:rFonts w:ascii="Segoe UI" w:eastAsia="Times New Roman" w:hAnsi="Segoe UI" w:cs="Segoe UI"/>
                <w:sz w:val="20"/>
                <w:szCs w:val="20"/>
              </w:rPr>
              <w:t xml:space="preserve">Alera storage cabinets from staples:  assembled </w:t>
            </w:r>
          </w:p>
          <w:p w14:paraId="4E7CED83" w14:textId="77777777" w:rsidR="00F53EDC" w:rsidRDefault="00F53EDC" w:rsidP="00F53EDC">
            <w:pPr>
              <w:pStyle w:val="ListParagraph"/>
              <w:rPr>
                <w:rFonts w:ascii="Segoe UI" w:eastAsia="Times New Roman" w:hAnsi="Segoe UI" w:cs="Segoe UI"/>
                <w:sz w:val="20"/>
                <w:szCs w:val="20"/>
              </w:rPr>
            </w:pPr>
            <w:r>
              <w:rPr>
                <w:rFonts w:ascii="Segoe UI" w:eastAsia="Times New Roman" w:hAnsi="Segoe UI" w:cs="Segoe UI"/>
                <w:sz w:val="20"/>
                <w:szCs w:val="20"/>
              </w:rPr>
              <w:t>72</w:t>
            </w:r>
            <w:r w:rsidR="00FE559D">
              <w:rPr>
                <w:rFonts w:ascii="Segoe UI" w:eastAsia="Times New Roman" w:hAnsi="Segoe UI" w:cs="Segoe UI"/>
                <w:sz w:val="20"/>
                <w:szCs w:val="20"/>
              </w:rPr>
              <w:t xml:space="preserve">’high x 36” wide x </w:t>
            </w:r>
            <w:r w:rsidR="00DA7C1B">
              <w:rPr>
                <w:rFonts w:ascii="Segoe UI" w:eastAsia="Times New Roman" w:hAnsi="Segoe UI" w:cs="Segoe UI"/>
                <w:sz w:val="20"/>
                <w:szCs w:val="20"/>
              </w:rPr>
              <w:t>24” deep, light grey/Staples</w:t>
            </w:r>
          </w:p>
          <w:p w14:paraId="76F8C918" w14:textId="77777777" w:rsidR="0014138A" w:rsidRDefault="0014138A" w:rsidP="00F53EDC">
            <w:pPr>
              <w:pStyle w:val="ListParagraph"/>
              <w:rPr>
                <w:rFonts w:ascii="Segoe UI" w:eastAsia="Times New Roman" w:hAnsi="Segoe UI" w:cs="Segoe UI"/>
                <w:sz w:val="20"/>
                <w:szCs w:val="20"/>
              </w:rPr>
            </w:pPr>
          </w:p>
          <w:p w14:paraId="57D28FE2" w14:textId="72076C9D" w:rsidR="0014138A" w:rsidRPr="00254263" w:rsidRDefault="00B901DC" w:rsidP="00F53EDC">
            <w:pPr>
              <w:pStyle w:val="ListParagraph"/>
              <w:rPr>
                <w:rFonts w:ascii="Segoe UI" w:eastAsia="Times New Roman" w:hAnsi="Segoe UI" w:cs="Segoe UI"/>
                <w:sz w:val="20"/>
                <w:szCs w:val="20"/>
              </w:rPr>
            </w:pPr>
            <w:r>
              <w:rPr>
                <w:rFonts w:ascii="Segoe UI" w:eastAsia="Times New Roman" w:hAnsi="Segoe UI" w:cs="Segoe UI"/>
                <w:sz w:val="20"/>
                <w:szCs w:val="20"/>
              </w:rPr>
              <w:t xml:space="preserve">Wood cabinets specific to the space in G111 are requested.  </w:t>
            </w:r>
            <w:r w:rsidR="001038F9">
              <w:rPr>
                <w:rFonts w:ascii="Segoe UI" w:eastAsia="Times New Roman" w:hAnsi="Segoe UI" w:cs="Segoe UI"/>
                <w:sz w:val="20"/>
                <w:szCs w:val="20"/>
              </w:rPr>
              <w:t xml:space="preserve">A minimum of 4 cabinets are requested.                                            </w:t>
            </w:r>
          </w:p>
        </w:tc>
        <w:tc>
          <w:tcPr>
            <w:tcW w:w="1267" w:type="dxa"/>
            <w:shd w:val="clear" w:color="auto" w:fill="auto"/>
          </w:tcPr>
          <w:p w14:paraId="4484C895" w14:textId="77777777" w:rsidR="001A4FC0" w:rsidRDefault="00541216" w:rsidP="00C06AF7">
            <w:pPr>
              <w:rPr>
                <w:rFonts w:ascii="Segoe UI" w:eastAsia="Times New Roman" w:hAnsi="Segoe UI" w:cs="Segoe UI"/>
                <w:sz w:val="20"/>
                <w:szCs w:val="20"/>
              </w:rPr>
            </w:pPr>
            <w:r>
              <w:rPr>
                <w:rFonts w:ascii="Segoe UI" w:eastAsia="Times New Roman" w:hAnsi="Segoe UI" w:cs="Segoe UI"/>
                <w:sz w:val="20"/>
                <w:szCs w:val="20"/>
              </w:rPr>
              <w:t>$70,000 for complete resurfacing</w:t>
            </w:r>
          </w:p>
          <w:p w14:paraId="398DD3EA" w14:textId="77777777" w:rsidR="00254263" w:rsidRDefault="00254263" w:rsidP="00C06AF7">
            <w:pPr>
              <w:rPr>
                <w:rFonts w:ascii="Segoe UI" w:eastAsia="Times New Roman" w:hAnsi="Segoe UI" w:cs="Segoe UI"/>
                <w:sz w:val="20"/>
                <w:szCs w:val="20"/>
              </w:rPr>
            </w:pPr>
          </w:p>
          <w:p w14:paraId="23BDF597" w14:textId="77777777" w:rsidR="00254263" w:rsidRDefault="004A39D1" w:rsidP="00C06AF7">
            <w:pPr>
              <w:rPr>
                <w:rFonts w:ascii="Segoe UI" w:eastAsia="Times New Roman" w:hAnsi="Segoe UI" w:cs="Segoe UI"/>
                <w:sz w:val="20"/>
                <w:szCs w:val="20"/>
              </w:rPr>
            </w:pPr>
            <w:r>
              <w:rPr>
                <w:rFonts w:ascii="Segoe UI" w:eastAsia="Times New Roman" w:hAnsi="Segoe UI" w:cs="Segoe UI"/>
                <w:sz w:val="20"/>
                <w:szCs w:val="20"/>
              </w:rPr>
              <w:t>$25-$30,000</w:t>
            </w:r>
          </w:p>
          <w:p w14:paraId="50395ADC" w14:textId="77777777" w:rsidR="00F91ED5" w:rsidRDefault="00F91ED5" w:rsidP="00C06AF7">
            <w:pPr>
              <w:rPr>
                <w:rFonts w:ascii="Segoe UI" w:eastAsia="Times New Roman" w:hAnsi="Segoe UI" w:cs="Segoe UI"/>
                <w:sz w:val="20"/>
                <w:szCs w:val="20"/>
              </w:rPr>
            </w:pPr>
          </w:p>
          <w:p w14:paraId="637E318E" w14:textId="77777777" w:rsidR="00F91ED5" w:rsidRDefault="00F91ED5" w:rsidP="00C06AF7">
            <w:pPr>
              <w:rPr>
                <w:rFonts w:ascii="Segoe UI" w:eastAsia="Times New Roman" w:hAnsi="Segoe UI" w:cs="Segoe UI"/>
                <w:sz w:val="20"/>
                <w:szCs w:val="20"/>
              </w:rPr>
            </w:pPr>
            <w:r>
              <w:rPr>
                <w:rFonts w:ascii="Segoe UI" w:eastAsia="Times New Roman" w:hAnsi="Segoe UI" w:cs="Segoe UI"/>
                <w:sz w:val="20"/>
                <w:szCs w:val="20"/>
              </w:rPr>
              <w:t>$2,000</w:t>
            </w:r>
          </w:p>
          <w:p w14:paraId="62D22D6B" w14:textId="77777777" w:rsidR="000025B1" w:rsidRDefault="000025B1" w:rsidP="00C06AF7">
            <w:pPr>
              <w:rPr>
                <w:rFonts w:ascii="Segoe UI" w:eastAsia="Times New Roman" w:hAnsi="Segoe UI" w:cs="Segoe UI"/>
                <w:sz w:val="20"/>
                <w:szCs w:val="20"/>
              </w:rPr>
            </w:pPr>
          </w:p>
          <w:p w14:paraId="7A10BAEB" w14:textId="77777777" w:rsidR="000025B1" w:rsidRDefault="000025B1" w:rsidP="00C06AF7">
            <w:pPr>
              <w:rPr>
                <w:rFonts w:ascii="Segoe UI" w:eastAsia="Times New Roman" w:hAnsi="Segoe UI" w:cs="Segoe UI"/>
                <w:sz w:val="20"/>
                <w:szCs w:val="20"/>
              </w:rPr>
            </w:pPr>
            <w:r>
              <w:rPr>
                <w:rFonts w:ascii="Segoe UI" w:eastAsia="Times New Roman" w:hAnsi="Segoe UI" w:cs="Segoe UI"/>
                <w:sz w:val="20"/>
                <w:szCs w:val="20"/>
              </w:rPr>
              <w:t>$</w:t>
            </w:r>
            <w:r w:rsidR="00A15A63">
              <w:rPr>
                <w:rFonts w:ascii="Segoe UI" w:eastAsia="Times New Roman" w:hAnsi="Segoe UI" w:cs="Segoe UI"/>
                <w:sz w:val="20"/>
                <w:szCs w:val="20"/>
              </w:rPr>
              <w:t>500 per year</w:t>
            </w:r>
          </w:p>
          <w:p w14:paraId="181CF6FC" w14:textId="77777777" w:rsidR="00C015B9" w:rsidRDefault="00C015B9" w:rsidP="00C06AF7">
            <w:pPr>
              <w:rPr>
                <w:rFonts w:ascii="Segoe UI" w:eastAsia="Times New Roman" w:hAnsi="Segoe UI" w:cs="Segoe UI"/>
                <w:sz w:val="20"/>
                <w:szCs w:val="20"/>
              </w:rPr>
            </w:pPr>
          </w:p>
          <w:p w14:paraId="533D264D" w14:textId="77777777" w:rsidR="00C015B9" w:rsidRDefault="00C015B9" w:rsidP="00C06AF7">
            <w:pPr>
              <w:rPr>
                <w:rFonts w:ascii="Segoe UI" w:eastAsia="Times New Roman" w:hAnsi="Segoe UI" w:cs="Segoe UI"/>
                <w:sz w:val="20"/>
                <w:szCs w:val="20"/>
              </w:rPr>
            </w:pPr>
          </w:p>
          <w:p w14:paraId="6CB67FA1" w14:textId="77777777" w:rsidR="00C015B9" w:rsidRDefault="00C015B9" w:rsidP="00C06AF7">
            <w:pPr>
              <w:rPr>
                <w:rFonts w:ascii="Segoe UI" w:eastAsia="Times New Roman" w:hAnsi="Segoe UI" w:cs="Segoe UI"/>
                <w:sz w:val="20"/>
                <w:szCs w:val="20"/>
              </w:rPr>
            </w:pPr>
          </w:p>
          <w:p w14:paraId="10DD6661" w14:textId="77777777" w:rsidR="00C015B9" w:rsidRDefault="00C015B9" w:rsidP="00C06AF7">
            <w:pPr>
              <w:rPr>
                <w:rFonts w:ascii="Segoe UI" w:eastAsia="Times New Roman" w:hAnsi="Segoe UI" w:cs="Segoe UI"/>
                <w:sz w:val="20"/>
                <w:szCs w:val="20"/>
              </w:rPr>
            </w:pPr>
            <w:r>
              <w:rPr>
                <w:rFonts w:ascii="Segoe UI" w:eastAsia="Times New Roman" w:hAnsi="Segoe UI" w:cs="Segoe UI"/>
                <w:sz w:val="20"/>
                <w:szCs w:val="20"/>
              </w:rPr>
              <w:t>$3,000</w:t>
            </w:r>
          </w:p>
          <w:p w14:paraId="4D2BE83A" w14:textId="77777777" w:rsidR="00C015B9" w:rsidRDefault="00C015B9" w:rsidP="00C06AF7">
            <w:pPr>
              <w:rPr>
                <w:rFonts w:ascii="Segoe UI" w:eastAsia="Times New Roman" w:hAnsi="Segoe UI" w:cs="Segoe UI"/>
                <w:sz w:val="20"/>
                <w:szCs w:val="20"/>
              </w:rPr>
            </w:pPr>
          </w:p>
          <w:p w14:paraId="3EE99EB0" w14:textId="77777777" w:rsidR="00C015B9" w:rsidRDefault="00C015B9" w:rsidP="00C06AF7">
            <w:pPr>
              <w:rPr>
                <w:rFonts w:ascii="Segoe UI" w:eastAsia="Times New Roman" w:hAnsi="Segoe UI" w:cs="Segoe UI"/>
                <w:sz w:val="20"/>
                <w:szCs w:val="20"/>
              </w:rPr>
            </w:pPr>
          </w:p>
          <w:p w14:paraId="5A6D4F64" w14:textId="77777777" w:rsidR="0014138A" w:rsidRDefault="0014138A" w:rsidP="00C06AF7">
            <w:pPr>
              <w:rPr>
                <w:rFonts w:ascii="Segoe UI" w:eastAsia="Times New Roman" w:hAnsi="Segoe UI" w:cs="Segoe UI"/>
                <w:sz w:val="20"/>
                <w:szCs w:val="20"/>
              </w:rPr>
            </w:pPr>
          </w:p>
          <w:p w14:paraId="3E75561D" w14:textId="77777777" w:rsidR="0014138A" w:rsidRDefault="0014138A" w:rsidP="00C06AF7">
            <w:pPr>
              <w:rPr>
                <w:rFonts w:ascii="Segoe UI" w:eastAsia="Times New Roman" w:hAnsi="Segoe UI" w:cs="Segoe UI"/>
                <w:sz w:val="20"/>
                <w:szCs w:val="20"/>
              </w:rPr>
            </w:pPr>
          </w:p>
          <w:p w14:paraId="542B101D" w14:textId="77777777" w:rsidR="0014138A" w:rsidRDefault="0014138A" w:rsidP="00C06AF7">
            <w:pPr>
              <w:rPr>
                <w:rFonts w:ascii="Segoe UI" w:eastAsia="Times New Roman" w:hAnsi="Segoe UI" w:cs="Segoe UI"/>
                <w:sz w:val="20"/>
                <w:szCs w:val="20"/>
              </w:rPr>
            </w:pPr>
          </w:p>
          <w:p w14:paraId="79DDCDF0" w14:textId="77777777" w:rsidR="00C015B9" w:rsidRDefault="00C015B9" w:rsidP="00C06AF7">
            <w:pPr>
              <w:rPr>
                <w:rFonts w:ascii="Segoe UI" w:eastAsia="Times New Roman" w:hAnsi="Segoe UI" w:cs="Segoe UI"/>
                <w:sz w:val="20"/>
                <w:szCs w:val="20"/>
              </w:rPr>
            </w:pPr>
            <w:r>
              <w:rPr>
                <w:rFonts w:ascii="Segoe UI" w:eastAsia="Times New Roman" w:hAnsi="Segoe UI" w:cs="Segoe UI"/>
                <w:sz w:val="20"/>
                <w:szCs w:val="20"/>
              </w:rPr>
              <w:t>$99</w:t>
            </w:r>
            <w:r w:rsidR="00CE6874">
              <w:rPr>
                <w:rFonts w:ascii="Segoe UI" w:eastAsia="Times New Roman" w:hAnsi="Segoe UI" w:cs="Segoe UI"/>
                <w:sz w:val="20"/>
                <w:szCs w:val="20"/>
              </w:rPr>
              <w:t>5.24</w:t>
            </w:r>
          </w:p>
          <w:p w14:paraId="23399C36" w14:textId="77777777" w:rsidR="001038F9" w:rsidRDefault="001038F9" w:rsidP="00C06AF7">
            <w:pPr>
              <w:rPr>
                <w:rFonts w:ascii="Segoe UI" w:eastAsia="Times New Roman" w:hAnsi="Segoe UI" w:cs="Segoe UI"/>
                <w:sz w:val="20"/>
                <w:szCs w:val="20"/>
              </w:rPr>
            </w:pPr>
          </w:p>
          <w:p w14:paraId="20691461" w14:textId="77777777" w:rsidR="001038F9" w:rsidRDefault="001038F9" w:rsidP="00C06AF7">
            <w:pPr>
              <w:rPr>
                <w:rFonts w:ascii="Segoe UI" w:eastAsia="Times New Roman" w:hAnsi="Segoe UI" w:cs="Segoe UI"/>
                <w:sz w:val="20"/>
                <w:szCs w:val="20"/>
              </w:rPr>
            </w:pPr>
          </w:p>
          <w:p w14:paraId="43E6B97A" w14:textId="3710E8E6" w:rsidR="001038F9" w:rsidRPr="00FC046D" w:rsidRDefault="001038F9" w:rsidP="00C06AF7">
            <w:pPr>
              <w:rPr>
                <w:rFonts w:ascii="Segoe UI" w:eastAsia="Times New Roman" w:hAnsi="Segoe UI" w:cs="Segoe UI"/>
                <w:sz w:val="20"/>
                <w:szCs w:val="20"/>
              </w:rPr>
            </w:pPr>
            <w:r>
              <w:rPr>
                <w:rFonts w:ascii="Segoe UI" w:eastAsia="Times New Roman" w:hAnsi="Segoe UI" w:cs="Segoe UI"/>
                <w:sz w:val="20"/>
                <w:szCs w:val="20"/>
              </w:rPr>
              <w:t>$4,000</w:t>
            </w:r>
          </w:p>
        </w:tc>
      </w:tr>
      <w:bookmarkEnd w:id="2"/>
    </w:tbl>
    <w:p w14:paraId="7CFC03AA" w14:textId="77777777" w:rsidR="00B145A3" w:rsidRPr="005A4E46" w:rsidRDefault="00B145A3" w:rsidP="00AB7D49">
      <w:pPr>
        <w:rPr>
          <w:rFonts w:ascii="Segoe UI" w:hAnsi="Segoe UI" w:cs="Segoe UI"/>
        </w:rPr>
      </w:pPr>
    </w:p>
    <w:sectPr w:rsidR="00B145A3" w:rsidRPr="005A4E4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DFCB" w14:textId="77777777" w:rsidR="00BC33B2" w:rsidRDefault="00BC33B2" w:rsidP="000A0E4A">
      <w:pPr>
        <w:spacing w:after="0" w:line="240" w:lineRule="auto"/>
      </w:pPr>
      <w:r>
        <w:separator/>
      </w:r>
    </w:p>
  </w:endnote>
  <w:endnote w:type="continuationSeparator" w:id="0">
    <w:p w14:paraId="20665D3C" w14:textId="77777777" w:rsidR="00BC33B2" w:rsidRDefault="00BC33B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15035C7" w:rsidR="007B4F27" w:rsidRPr="00C96DC7" w:rsidRDefault="00AD4F79" w:rsidP="007B4F27">
    <w:pPr>
      <w:pStyle w:val="Footer"/>
      <w:jc w:val="right"/>
      <w:rPr>
        <w:i/>
        <w:sz w:val="20"/>
        <w:szCs w:val="20"/>
      </w:rPr>
    </w:pPr>
    <w:r>
      <w:rPr>
        <w:i/>
        <w:sz w:val="20"/>
        <w:szCs w:val="20"/>
      </w:rPr>
      <w:t>20</w:t>
    </w:r>
    <w:r w:rsidR="00B13202">
      <w:rPr>
        <w:i/>
        <w:sz w:val="20"/>
        <w:szCs w:val="20"/>
      </w:rPr>
      <w:t>2</w:t>
    </w:r>
    <w:r w:rsidR="00E71809">
      <w:rPr>
        <w:i/>
        <w:sz w:val="20"/>
        <w:szCs w:val="20"/>
      </w:rPr>
      <w:t>3</w:t>
    </w:r>
    <w:r w:rsidR="00242FF9">
      <w:rPr>
        <w:i/>
        <w:sz w:val="20"/>
        <w:szCs w:val="20"/>
      </w:rPr>
      <w:t>-2</w:t>
    </w:r>
    <w:r w:rsidR="00E71809">
      <w:rPr>
        <w:i/>
        <w:sz w:val="20"/>
        <w:szCs w:val="20"/>
      </w:rPr>
      <w:t>4</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A590" w14:textId="77777777" w:rsidR="00BC33B2" w:rsidRDefault="00BC33B2" w:rsidP="000A0E4A">
      <w:pPr>
        <w:spacing w:after="0" w:line="240" w:lineRule="auto"/>
      </w:pPr>
      <w:r>
        <w:separator/>
      </w:r>
    </w:p>
  </w:footnote>
  <w:footnote w:type="continuationSeparator" w:id="0">
    <w:p w14:paraId="7B6063D7" w14:textId="77777777" w:rsidR="00BC33B2" w:rsidRDefault="00BC33B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BF6"/>
    <w:multiLevelType w:val="hybridMultilevel"/>
    <w:tmpl w:val="8938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2C13"/>
    <w:multiLevelType w:val="multilevel"/>
    <w:tmpl w:val="14BE0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531C9"/>
    <w:multiLevelType w:val="multilevel"/>
    <w:tmpl w:val="62E08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5709E"/>
    <w:multiLevelType w:val="multilevel"/>
    <w:tmpl w:val="4D9E1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2FE"/>
    <w:multiLevelType w:val="multilevel"/>
    <w:tmpl w:val="B8F6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F2BF0"/>
    <w:multiLevelType w:val="multilevel"/>
    <w:tmpl w:val="9484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624E0"/>
    <w:multiLevelType w:val="multilevel"/>
    <w:tmpl w:val="9A009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41A8A"/>
    <w:multiLevelType w:val="multilevel"/>
    <w:tmpl w:val="BB5E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43CBD"/>
    <w:multiLevelType w:val="multilevel"/>
    <w:tmpl w:val="A108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165E0"/>
    <w:multiLevelType w:val="multilevel"/>
    <w:tmpl w:val="0718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83A4D"/>
    <w:multiLevelType w:val="multilevel"/>
    <w:tmpl w:val="CA5CE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9598D"/>
    <w:multiLevelType w:val="multilevel"/>
    <w:tmpl w:val="623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6260F"/>
    <w:multiLevelType w:val="multilevel"/>
    <w:tmpl w:val="752ED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551B5A"/>
    <w:multiLevelType w:val="hybridMultilevel"/>
    <w:tmpl w:val="35FA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D5756"/>
    <w:multiLevelType w:val="multilevel"/>
    <w:tmpl w:val="9A40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4C45BF"/>
    <w:multiLevelType w:val="multilevel"/>
    <w:tmpl w:val="F3E4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120E9D"/>
    <w:multiLevelType w:val="multilevel"/>
    <w:tmpl w:val="A18C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4F1FB3"/>
    <w:multiLevelType w:val="multilevel"/>
    <w:tmpl w:val="B5F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4C7DD1"/>
    <w:multiLevelType w:val="multilevel"/>
    <w:tmpl w:val="F8684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0355FE"/>
    <w:multiLevelType w:val="multilevel"/>
    <w:tmpl w:val="7578E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8179A"/>
    <w:multiLevelType w:val="multilevel"/>
    <w:tmpl w:val="2F428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405393"/>
    <w:multiLevelType w:val="hybridMultilevel"/>
    <w:tmpl w:val="E81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E76CAD"/>
    <w:multiLevelType w:val="multilevel"/>
    <w:tmpl w:val="F522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A12E70"/>
    <w:multiLevelType w:val="hybridMultilevel"/>
    <w:tmpl w:val="2EDC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25BC5"/>
    <w:multiLevelType w:val="hybridMultilevel"/>
    <w:tmpl w:val="165C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D6CFD"/>
    <w:multiLevelType w:val="hybridMultilevel"/>
    <w:tmpl w:val="0088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50862"/>
    <w:multiLevelType w:val="multilevel"/>
    <w:tmpl w:val="7E16B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85498A"/>
    <w:multiLevelType w:val="multilevel"/>
    <w:tmpl w:val="DC2E8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3231D0"/>
    <w:multiLevelType w:val="multilevel"/>
    <w:tmpl w:val="65563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2E7188"/>
    <w:multiLevelType w:val="hybridMultilevel"/>
    <w:tmpl w:val="DD98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9155C8"/>
    <w:multiLevelType w:val="hybridMultilevel"/>
    <w:tmpl w:val="E006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10A27"/>
    <w:multiLevelType w:val="multilevel"/>
    <w:tmpl w:val="46A47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DD1897"/>
    <w:multiLevelType w:val="hybridMultilevel"/>
    <w:tmpl w:val="C1BC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1059A5"/>
    <w:multiLevelType w:val="hybridMultilevel"/>
    <w:tmpl w:val="E6E2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82F30"/>
    <w:multiLevelType w:val="multilevel"/>
    <w:tmpl w:val="FD1A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DF54D9"/>
    <w:multiLevelType w:val="multilevel"/>
    <w:tmpl w:val="B3009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EF7AD9"/>
    <w:multiLevelType w:val="hybridMultilevel"/>
    <w:tmpl w:val="164E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E574FB"/>
    <w:multiLevelType w:val="hybridMultilevel"/>
    <w:tmpl w:val="DF58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A4D2B"/>
    <w:multiLevelType w:val="multilevel"/>
    <w:tmpl w:val="6F824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973B51"/>
    <w:multiLevelType w:val="multilevel"/>
    <w:tmpl w:val="847E6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F11203"/>
    <w:multiLevelType w:val="hybridMultilevel"/>
    <w:tmpl w:val="D856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E1BB4"/>
    <w:multiLevelType w:val="hybridMultilevel"/>
    <w:tmpl w:val="1884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F6DF4"/>
    <w:multiLevelType w:val="hybridMultilevel"/>
    <w:tmpl w:val="110E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FC1B30"/>
    <w:multiLevelType w:val="multilevel"/>
    <w:tmpl w:val="7F86A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CD5866"/>
    <w:multiLevelType w:val="multilevel"/>
    <w:tmpl w:val="D88C2B8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EF4946"/>
    <w:multiLevelType w:val="hybridMultilevel"/>
    <w:tmpl w:val="D4B2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DF388D"/>
    <w:multiLevelType w:val="multilevel"/>
    <w:tmpl w:val="50E6D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937BE9"/>
    <w:multiLevelType w:val="multilevel"/>
    <w:tmpl w:val="D1DEE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DA30FB"/>
    <w:multiLevelType w:val="hybridMultilevel"/>
    <w:tmpl w:val="FA54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0C358E"/>
    <w:multiLevelType w:val="hybridMultilevel"/>
    <w:tmpl w:val="4456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19198E"/>
    <w:multiLevelType w:val="multilevel"/>
    <w:tmpl w:val="FED8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6747D4"/>
    <w:multiLevelType w:val="multilevel"/>
    <w:tmpl w:val="909E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E55FA0"/>
    <w:multiLevelType w:val="multilevel"/>
    <w:tmpl w:val="BFA0D5E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2C5878"/>
    <w:multiLevelType w:val="multilevel"/>
    <w:tmpl w:val="7792B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530F7C"/>
    <w:multiLevelType w:val="multilevel"/>
    <w:tmpl w:val="8014E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531E0C"/>
    <w:multiLevelType w:val="multilevel"/>
    <w:tmpl w:val="D2BC3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EE6D15"/>
    <w:multiLevelType w:val="multilevel"/>
    <w:tmpl w:val="3FFE6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94640B"/>
    <w:multiLevelType w:val="multilevel"/>
    <w:tmpl w:val="9CAC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892CDD"/>
    <w:multiLevelType w:val="multilevel"/>
    <w:tmpl w:val="B4D84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996D3A"/>
    <w:multiLevelType w:val="hybridMultilevel"/>
    <w:tmpl w:val="4A22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A65E61"/>
    <w:multiLevelType w:val="multilevel"/>
    <w:tmpl w:val="EE8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664164">
    <w:abstractNumId w:val="22"/>
  </w:num>
  <w:num w:numId="2" w16cid:durableId="1667779675">
    <w:abstractNumId w:val="34"/>
  </w:num>
  <w:num w:numId="3" w16cid:durableId="189146481">
    <w:abstractNumId w:val="24"/>
  </w:num>
  <w:num w:numId="4" w16cid:durableId="293487017">
    <w:abstractNumId w:val="0"/>
  </w:num>
  <w:num w:numId="5" w16cid:durableId="1711297214">
    <w:abstractNumId w:val="43"/>
  </w:num>
  <w:num w:numId="6" w16cid:durableId="2144350837">
    <w:abstractNumId w:val="21"/>
  </w:num>
  <w:num w:numId="7" w16cid:durableId="1961839469">
    <w:abstractNumId w:val="41"/>
  </w:num>
  <w:num w:numId="8" w16cid:durableId="1558012390">
    <w:abstractNumId w:val="8"/>
  </w:num>
  <w:num w:numId="9" w16cid:durableId="2083482882">
    <w:abstractNumId w:val="48"/>
  </w:num>
  <w:num w:numId="10" w16cid:durableId="1839032520">
    <w:abstractNumId w:val="39"/>
  </w:num>
  <w:num w:numId="11" w16cid:durableId="1287615433">
    <w:abstractNumId w:val="17"/>
  </w:num>
  <w:num w:numId="12" w16cid:durableId="2137095186">
    <w:abstractNumId w:val="40"/>
  </w:num>
  <w:num w:numId="13" w16cid:durableId="557742887">
    <w:abstractNumId w:val="11"/>
  </w:num>
  <w:num w:numId="14" w16cid:durableId="263417177">
    <w:abstractNumId w:val="16"/>
  </w:num>
  <w:num w:numId="15" w16cid:durableId="438841995">
    <w:abstractNumId w:val="59"/>
  </w:num>
  <w:num w:numId="16" w16cid:durableId="1173568351">
    <w:abstractNumId w:val="27"/>
  </w:num>
  <w:num w:numId="17" w16cid:durableId="1081636763">
    <w:abstractNumId w:val="4"/>
  </w:num>
  <w:num w:numId="18" w16cid:durableId="441530510">
    <w:abstractNumId w:val="3"/>
  </w:num>
  <w:num w:numId="19" w16cid:durableId="1017972087">
    <w:abstractNumId w:val="36"/>
  </w:num>
  <w:num w:numId="20" w16cid:durableId="663244165">
    <w:abstractNumId w:val="9"/>
  </w:num>
  <w:num w:numId="21" w16cid:durableId="1900091209">
    <w:abstractNumId w:val="56"/>
  </w:num>
  <w:num w:numId="22" w16cid:durableId="487287214">
    <w:abstractNumId w:val="55"/>
  </w:num>
  <w:num w:numId="23" w16cid:durableId="634068891">
    <w:abstractNumId w:val="14"/>
  </w:num>
  <w:num w:numId="24" w16cid:durableId="1279751492">
    <w:abstractNumId w:val="32"/>
  </w:num>
  <w:num w:numId="25" w16cid:durableId="1111048339">
    <w:abstractNumId w:val="29"/>
  </w:num>
  <w:num w:numId="26" w16cid:durableId="147137514">
    <w:abstractNumId w:val="35"/>
  </w:num>
  <w:num w:numId="27" w16cid:durableId="114955819">
    <w:abstractNumId w:val="6"/>
  </w:num>
  <w:num w:numId="28" w16cid:durableId="970476807">
    <w:abstractNumId w:val="57"/>
  </w:num>
  <w:num w:numId="29" w16cid:durableId="1250430815">
    <w:abstractNumId w:val="15"/>
  </w:num>
  <w:num w:numId="30" w16cid:durableId="1058943309">
    <w:abstractNumId w:val="54"/>
  </w:num>
  <w:num w:numId="31" w16cid:durableId="1881240255">
    <w:abstractNumId w:val="47"/>
  </w:num>
  <w:num w:numId="32" w16cid:durableId="1852722653">
    <w:abstractNumId w:val="51"/>
  </w:num>
  <w:num w:numId="33" w16cid:durableId="192421647">
    <w:abstractNumId w:val="19"/>
  </w:num>
  <w:num w:numId="34" w16cid:durableId="18284784">
    <w:abstractNumId w:val="10"/>
  </w:num>
  <w:num w:numId="35" w16cid:durableId="375547619">
    <w:abstractNumId w:val="7"/>
  </w:num>
  <w:num w:numId="36" w16cid:durableId="1153719631">
    <w:abstractNumId w:val="44"/>
  </w:num>
  <w:num w:numId="37" w16cid:durableId="965502272">
    <w:abstractNumId w:val="20"/>
  </w:num>
  <w:num w:numId="38" w16cid:durableId="1476070474">
    <w:abstractNumId w:val="52"/>
  </w:num>
  <w:num w:numId="39" w16cid:durableId="1887259106">
    <w:abstractNumId w:val="28"/>
  </w:num>
  <w:num w:numId="40" w16cid:durableId="1069617348">
    <w:abstractNumId w:val="12"/>
  </w:num>
  <w:num w:numId="41" w16cid:durableId="1310745941">
    <w:abstractNumId w:val="23"/>
  </w:num>
  <w:num w:numId="42" w16cid:durableId="1564411757">
    <w:abstractNumId w:val="2"/>
  </w:num>
  <w:num w:numId="43" w16cid:durableId="1980842242">
    <w:abstractNumId w:val="18"/>
  </w:num>
  <w:num w:numId="44" w16cid:durableId="85925375">
    <w:abstractNumId w:val="61"/>
  </w:num>
  <w:num w:numId="45" w16cid:durableId="2035572831">
    <w:abstractNumId w:val="1"/>
  </w:num>
  <w:num w:numId="46" w16cid:durableId="19431101">
    <w:abstractNumId w:val="58"/>
  </w:num>
  <w:num w:numId="47" w16cid:durableId="1679575072">
    <w:abstractNumId w:val="5"/>
  </w:num>
  <w:num w:numId="48" w16cid:durableId="2070230062">
    <w:abstractNumId w:val="53"/>
  </w:num>
  <w:num w:numId="49" w16cid:durableId="102386456">
    <w:abstractNumId w:val="45"/>
  </w:num>
  <w:num w:numId="50" w16cid:durableId="1192493075">
    <w:abstractNumId w:val="37"/>
  </w:num>
  <w:num w:numId="51" w16cid:durableId="1739203956">
    <w:abstractNumId w:val="49"/>
  </w:num>
  <w:num w:numId="52" w16cid:durableId="633800843">
    <w:abstractNumId w:val="30"/>
  </w:num>
  <w:num w:numId="53" w16cid:durableId="539633733">
    <w:abstractNumId w:val="50"/>
  </w:num>
  <w:num w:numId="54" w16cid:durableId="9066370">
    <w:abstractNumId w:val="38"/>
  </w:num>
  <w:num w:numId="55" w16cid:durableId="1544950510">
    <w:abstractNumId w:val="33"/>
  </w:num>
  <w:num w:numId="56" w16cid:durableId="929968961">
    <w:abstractNumId w:val="26"/>
  </w:num>
  <w:num w:numId="57" w16cid:durableId="1766533355">
    <w:abstractNumId w:val="42"/>
  </w:num>
  <w:num w:numId="58" w16cid:durableId="605700420">
    <w:abstractNumId w:val="25"/>
  </w:num>
  <w:num w:numId="59" w16cid:durableId="1549686588">
    <w:abstractNumId w:val="46"/>
  </w:num>
  <w:num w:numId="60" w16cid:durableId="1601331996">
    <w:abstractNumId w:val="31"/>
  </w:num>
  <w:num w:numId="61" w16cid:durableId="745148584">
    <w:abstractNumId w:val="60"/>
  </w:num>
  <w:num w:numId="62" w16cid:durableId="14883234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5B1"/>
    <w:rsid w:val="00003752"/>
    <w:rsid w:val="000042CC"/>
    <w:rsid w:val="0000689B"/>
    <w:rsid w:val="0001430D"/>
    <w:rsid w:val="00014895"/>
    <w:rsid w:val="000169B5"/>
    <w:rsid w:val="00017211"/>
    <w:rsid w:val="00023011"/>
    <w:rsid w:val="0003091D"/>
    <w:rsid w:val="00036280"/>
    <w:rsid w:val="00045E83"/>
    <w:rsid w:val="00052252"/>
    <w:rsid w:val="000624F1"/>
    <w:rsid w:val="00072F07"/>
    <w:rsid w:val="00074812"/>
    <w:rsid w:val="000829EF"/>
    <w:rsid w:val="000831C2"/>
    <w:rsid w:val="00085714"/>
    <w:rsid w:val="00091479"/>
    <w:rsid w:val="000968AD"/>
    <w:rsid w:val="000974F9"/>
    <w:rsid w:val="000A0E4A"/>
    <w:rsid w:val="000B284A"/>
    <w:rsid w:val="000B4161"/>
    <w:rsid w:val="000B4B97"/>
    <w:rsid w:val="000C15DE"/>
    <w:rsid w:val="000C5269"/>
    <w:rsid w:val="000C6363"/>
    <w:rsid w:val="000C77BF"/>
    <w:rsid w:val="000D008F"/>
    <w:rsid w:val="000D291E"/>
    <w:rsid w:val="000D3412"/>
    <w:rsid w:val="000D420B"/>
    <w:rsid w:val="000D48C9"/>
    <w:rsid w:val="000D6565"/>
    <w:rsid w:val="000D798F"/>
    <w:rsid w:val="000E26B8"/>
    <w:rsid w:val="000E4C29"/>
    <w:rsid w:val="000E4E0D"/>
    <w:rsid w:val="000E4F9B"/>
    <w:rsid w:val="000E6D77"/>
    <w:rsid w:val="000E7A92"/>
    <w:rsid w:val="0010102F"/>
    <w:rsid w:val="001038F9"/>
    <w:rsid w:val="00112D3E"/>
    <w:rsid w:val="001134FD"/>
    <w:rsid w:val="0012157E"/>
    <w:rsid w:val="001251FC"/>
    <w:rsid w:val="00126C5A"/>
    <w:rsid w:val="001276EB"/>
    <w:rsid w:val="00127FB4"/>
    <w:rsid w:val="00132243"/>
    <w:rsid w:val="0013295B"/>
    <w:rsid w:val="00134030"/>
    <w:rsid w:val="0013404B"/>
    <w:rsid w:val="0013741D"/>
    <w:rsid w:val="00137ACA"/>
    <w:rsid w:val="0014138A"/>
    <w:rsid w:val="001421F4"/>
    <w:rsid w:val="0014412C"/>
    <w:rsid w:val="001524C7"/>
    <w:rsid w:val="0015454D"/>
    <w:rsid w:val="00155B2C"/>
    <w:rsid w:val="00156180"/>
    <w:rsid w:val="00163F3F"/>
    <w:rsid w:val="00164123"/>
    <w:rsid w:val="001710F5"/>
    <w:rsid w:val="00171367"/>
    <w:rsid w:val="00174B03"/>
    <w:rsid w:val="001775E3"/>
    <w:rsid w:val="0018181D"/>
    <w:rsid w:val="0018489A"/>
    <w:rsid w:val="00186BE7"/>
    <w:rsid w:val="00187B22"/>
    <w:rsid w:val="00190106"/>
    <w:rsid w:val="001A08E2"/>
    <w:rsid w:val="001A4FC0"/>
    <w:rsid w:val="001A5E09"/>
    <w:rsid w:val="001B0B43"/>
    <w:rsid w:val="001B1A47"/>
    <w:rsid w:val="001B3C57"/>
    <w:rsid w:val="001C4452"/>
    <w:rsid w:val="001D7258"/>
    <w:rsid w:val="001F5442"/>
    <w:rsid w:val="001F56EE"/>
    <w:rsid w:val="00200E25"/>
    <w:rsid w:val="0020291B"/>
    <w:rsid w:val="002030DA"/>
    <w:rsid w:val="00207C02"/>
    <w:rsid w:val="00210E25"/>
    <w:rsid w:val="00212909"/>
    <w:rsid w:val="00215358"/>
    <w:rsid w:val="0021581F"/>
    <w:rsid w:val="0023440C"/>
    <w:rsid w:val="00242FF9"/>
    <w:rsid w:val="00250781"/>
    <w:rsid w:val="00250933"/>
    <w:rsid w:val="00254263"/>
    <w:rsid w:val="0025722D"/>
    <w:rsid w:val="002576DF"/>
    <w:rsid w:val="00257C0E"/>
    <w:rsid w:val="00260F46"/>
    <w:rsid w:val="00262E2F"/>
    <w:rsid w:val="00270E35"/>
    <w:rsid w:val="002723D7"/>
    <w:rsid w:val="0027302C"/>
    <w:rsid w:val="0027699F"/>
    <w:rsid w:val="00277461"/>
    <w:rsid w:val="00281A05"/>
    <w:rsid w:val="00287F6C"/>
    <w:rsid w:val="0029102E"/>
    <w:rsid w:val="00294D69"/>
    <w:rsid w:val="002A01D3"/>
    <w:rsid w:val="002A1D15"/>
    <w:rsid w:val="002A4D6A"/>
    <w:rsid w:val="002B5951"/>
    <w:rsid w:val="002C291B"/>
    <w:rsid w:val="002C3A82"/>
    <w:rsid w:val="002C3DE8"/>
    <w:rsid w:val="002C50DD"/>
    <w:rsid w:val="002C6A32"/>
    <w:rsid w:val="002D1991"/>
    <w:rsid w:val="002D577D"/>
    <w:rsid w:val="002D7C64"/>
    <w:rsid w:val="002E5DC7"/>
    <w:rsid w:val="002E68A0"/>
    <w:rsid w:val="002F4B02"/>
    <w:rsid w:val="0030182C"/>
    <w:rsid w:val="00302100"/>
    <w:rsid w:val="00302CFA"/>
    <w:rsid w:val="0030419F"/>
    <w:rsid w:val="003044D5"/>
    <w:rsid w:val="00305B90"/>
    <w:rsid w:val="00306B42"/>
    <w:rsid w:val="00311E8A"/>
    <w:rsid w:val="0031247F"/>
    <w:rsid w:val="00312A82"/>
    <w:rsid w:val="0031651E"/>
    <w:rsid w:val="00320974"/>
    <w:rsid w:val="00324048"/>
    <w:rsid w:val="003263F6"/>
    <w:rsid w:val="00331285"/>
    <w:rsid w:val="00332D0F"/>
    <w:rsid w:val="00332E04"/>
    <w:rsid w:val="00334092"/>
    <w:rsid w:val="00334890"/>
    <w:rsid w:val="00345DAA"/>
    <w:rsid w:val="00346DB4"/>
    <w:rsid w:val="003473AC"/>
    <w:rsid w:val="00366555"/>
    <w:rsid w:val="003705DE"/>
    <w:rsid w:val="00370EAC"/>
    <w:rsid w:val="003750B4"/>
    <w:rsid w:val="003762AB"/>
    <w:rsid w:val="003810C6"/>
    <w:rsid w:val="00382446"/>
    <w:rsid w:val="00386728"/>
    <w:rsid w:val="00391F5F"/>
    <w:rsid w:val="00391FD9"/>
    <w:rsid w:val="003928FD"/>
    <w:rsid w:val="00397C07"/>
    <w:rsid w:val="003A59A6"/>
    <w:rsid w:val="003B0C46"/>
    <w:rsid w:val="003B60C7"/>
    <w:rsid w:val="003C36F6"/>
    <w:rsid w:val="003C7A1D"/>
    <w:rsid w:val="003D5055"/>
    <w:rsid w:val="003D6532"/>
    <w:rsid w:val="003F1341"/>
    <w:rsid w:val="003F763A"/>
    <w:rsid w:val="00404D11"/>
    <w:rsid w:val="00410287"/>
    <w:rsid w:val="004201AD"/>
    <w:rsid w:val="00420AD2"/>
    <w:rsid w:val="00421C4D"/>
    <w:rsid w:val="00425484"/>
    <w:rsid w:val="00427FE2"/>
    <w:rsid w:val="004305CF"/>
    <w:rsid w:val="00431EAA"/>
    <w:rsid w:val="00436AE9"/>
    <w:rsid w:val="00440FAF"/>
    <w:rsid w:val="00443016"/>
    <w:rsid w:val="0044381E"/>
    <w:rsid w:val="004456AF"/>
    <w:rsid w:val="004547D3"/>
    <w:rsid w:val="004568F3"/>
    <w:rsid w:val="00457843"/>
    <w:rsid w:val="0045795B"/>
    <w:rsid w:val="0046431B"/>
    <w:rsid w:val="0046490F"/>
    <w:rsid w:val="00471FC6"/>
    <w:rsid w:val="00475961"/>
    <w:rsid w:val="00475AB4"/>
    <w:rsid w:val="004764EA"/>
    <w:rsid w:val="00476C12"/>
    <w:rsid w:val="004772A8"/>
    <w:rsid w:val="00486221"/>
    <w:rsid w:val="0049229C"/>
    <w:rsid w:val="004A25AB"/>
    <w:rsid w:val="004A39D1"/>
    <w:rsid w:val="004B000F"/>
    <w:rsid w:val="004B4BEC"/>
    <w:rsid w:val="004C1F49"/>
    <w:rsid w:val="004C35B2"/>
    <w:rsid w:val="004D1FF6"/>
    <w:rsid w:val="004D22BA"/>
    <w:rsid w:val="004D2C66"/>
    <w:rsid w:val="004D2F80"/>
    <w:rsid w:val="004D5825"/>
    <w:rsid w:val="004D65A0"/>
    <w:rsid w:val="004D6782"/>
    <w:rsid w:val="004E1060"/>
    <w:rsid w:val="004E76DE"/>
    <w:rsid w:val="004F46B8"/>
    <w:rsid w:val="004F7395"/>
    <w:rsid w:val="00503086"/>
    <w:rsid w:val="00504B7C"/>
    <w:rsid w:val="00505739"/>
    <w:rsid w:val="005069B2"/>
    <w:rsid w:val="00507EDE"/>
    <w:rsid w:val="005125FF"/>
    <w:rsid w:val="005131C0"/>
    <w:rsid w:val="0051489C"/>
    <w:rsid w:val="00516B8D"/>
    <w:rsid w:val="00517630"/>
    <w:rsid w:val="00517D1E"/>
    <w:rsid w:val="00521806"/>
    <w:rsid w:val="00530DC9"/>
    <w:rsid w:val="00537977"/>
    <w:rsid w:val="0054040C"/>
    <w:rsid w:val="00541216"/>
    <w:rsid w:val="00546CD4"/>
    <w:rsid w:val="00556737"/>
    <w:rsid w:val="005567B2"/>
    <w:rsid w:val="0055748C"/>
    <w:rsid w:val="00563371"/>
    <w:rsid w:val="00574998"/>
    <w:rsid w:val="00574F98"/>
    <w:rsid w:val="00585977"/>
    <w:rsid w:val="005862B4"/>
    <w:rsid w:val="00597CE9"/>
    <w:rsid w:val="005A1B2E"/>
    <w:rsid w:val="005A4E46"/>
    <w:rsid w:val="005A52C4"/>
    <w:rsid w:val="005B7366"/>
    <w:rsid w:val="005C00FA"/>
    <w:rsid w:val="005C06FD"/>
    <w:rsid w:val="005C30FF"/>
    <w:rsid w:val="005C3E6C"/>
    <w:rsid w:val="005C5524"/>
    <w:rsid w:val="005C7490"/>
    <w:rsid w:val="005C7EDC"/>
    <w:rsid w:val="005D40E1"/>
    <w:rsid w:val="005D4536"/>
    <w:rsid w:val="005D4E06"/>
    <w:rsid w:val="005D611A"/>
    <w:rsid w:val="005E167A"/>
    <w:rsid w:val="005E195C"/>
    <w:rsid w:val="005E23BB"/>
    <w:rsid w:val="005E2C4C"/>
    <w:rsid w:val="005F21A0"/>
    <w:rsid w:val="006025E7"/>
    <w:rsid w:val="00615983"/>
    <w:rsid w:val="00616760"/>
    <w:rsid w:val="00616A12"/>
    <w:rsid w:val="0061707E"/>
    <w:rsid w:val="00617FCF"/>
    <w:rsid w:val="00625A24"/>
    <w:rsid w:val="00626B66"/>
    <w:rsid w:val="00637441"/>
    <w:rsid w:val="00642C60"/>
    <w:rsid w:val="00643C26"/>
    <w:rsid w:val="00647D8C"/>
    <w:rsid w:val="006531FA"/>
    <w:rsid w:val="00653696"/>
    <w:rsid w:val="006627A2"/>
    <w:rsid w:val="00663B65"/>
    <w:rsid w:val="006656F9"/>
    <w:rsid w:val="0067336C"/>
    <w:rsid w:val="0068014D"/>
    <w:rsid w:val="00681B10"/>
    <w:rsid w:val="0068515F"/>
    <w:rsid w:val="0068659A"/>
    <w:rsid w:val="00687B0F"/>
    <w:rsid w:val="00690751"/>
    <w:rsid w:val="00692A9E"/>
    <w:rsid w:val="006942CF"/>
    <w:rsid w:val="00694DAF"/>
    <w:rsid w:val="00696866"/>
    <w:rsid w:val="006A0E59"/>
    <w:rsid w:val="006A1B33"/>
    <w:rsid w:val="006B5A57"/>
    <w:rsid w:val="006C4937"/>
    <w:rsid w:val="006C6F60"/>
    <w:rsid w:val="006C714D"/>
    <w:rsid w:val="006D350A"/>
    <w:rsid w:val="006D52AC"/>
    <w:rsid w:val="006D5D88"/>
    <w:rsid w:val="006E02F6"/>
    <w:rsid w:val="006E4B6E"/>
    <w:rsid w:val="006F0A61"/>
    <w:rsid w:val="006F24B5"/>
    <w:rsid w:val="006F4200"/>
    <w:rsid w:val="00703557"/>
    <w:rsid w:val="0070428D"/>
    <w:rsid w:val="007158B5"/>
    <w:rsid w:val="007166EE"/>
    <w:rsid w:val="00716F76"/>
    <w:rsid w:val="00726412"/>
    <w:rsid w:val="00726983"/>
    <w:rsid w:val="0073248A"/>
    <w:rsid w:val="00733CC4"/>
    <w:rsid w:val="00735510"/>
    <w:rsid w:val="00735A4F"/>
    <w:rsid w:val="007430E5"/>
    <w:rsid w:val="007438F7"/>
    <w:rsid w:val="00746D3D"/>
    <w:rsid w:val="00751748"/>
    <w:rsid w:val="007533F6"/>
    <w:rsid w:val="007562EE"/>
    <w:rsid w:val="0075748C"/>
    <w:rsid w:val="00757C7B"/>
    <w:rsid w:val="00763381"/>
    <w:rsid w:val="00764B8F"/>
    <w:rsid w:val="00770E79"/>
    <w:rsid w:val="0077168B"/>
    <w:rsid w:val="00776E2B"/>
    <w:rsid w:val="00782EBC"/>
    <w:rsid w:val="007831B0"/>
    <w:rsid w:val="007846E5"/>
    <w:rsid w:val="00792E7B"/>
    <w:rsid w:val="0079567C"/>
    <w:rsid w:val="007A28CE"/>
    <w:rsid w:val="007A46E8"/>
    <w:rsid w:val="007A58B3"/>
    <w:rsid w:val="007A5EFE"/>
    <w:rsid w:val="007A74DF"/>
    <w:rsid w:val="007B4F27"/>
    <w:rsid w:val="007B5E7D"/>
    <w:rsid w:val="007C209F"/>
    <w:rsid w:val="007C4D50"/>
    <w:rsid w:val="007D21C5"/>
    <w:rsid w:val="007D74CE"/>
    <w:rsid w:val="007E4BA0"/>
    <w:rsid w:val="007E4EA2"/>
    <w:rsid w:val="007E4F86"/>
    <w:rsid w:val="00801B40"/>
    <w:rsid w:val="00801F11"/>
    <w:rsid w:val="0080633A"/>
    <w:rsid w:val="0081324D"/>
    <w:rsid w:val="008139AF"/>
    <w:rsid w:val="008161DF"/>
    <w:rsid w:val="00820B76"/>
    <w:rsid w:val="008220B8"/>
    <w:rsid w:val="008245B5"/>
    <w:rsid w:val="0082677E"/>
    <w:rsid w:val="00836F7D"/>
    <w:rsid w:val="008379CA"/>
    <w:rsid w:val="00837D54"/>
    <w:rsid w:val="00843AE7"/>
    <w:rsid w:val="00844790"/>
    <w:rsid w:val="00866E00"/>
    <w:rsid w:val="008704D3"/>
    <w:rsid w:val="00870AEE"/>
    <w:rsid w:val="008722B4"/>
    <w:rsid w:val="0087612D"/>
    <w:rsid w:val="008873EF"/>
    <w:rsid w:val="00891795"/>
    <w:rsid w:val="00892932"/>
    <w:rsid w:val="008A0846"/>
    <w:rsid w:val="008A2D61"/>
    <w:rsid w:val="008A46A7"/>
    <w:rsid w:val="008A6D5E"/>
    <w:rsid w:val="008B43AE"/>
    <w:rsid w:val="008B4990"/>
    <w:rsid w:val="008B798B"/>
    <w:rsid w:val="008C4B4C"/>
    <w:rsid w:val="008C710E"/>
    <w:rsid w:val="008D2335"/>
    <w:rsid w:val="008D50E4"/>
    <w:rsid w:val="008E30A3"/>
    <w:rsid w:val="008E4987"/>
    <w:rsid w:val="008E49ED"/>
    <w:rsid w:val="008E5812"/>
    <w:rsid w:val="008E5CDF"/>
    <w:rsid w:val="008F1646"/>
    <w:rsid w:val="008F5BB3"/>
    <w:rsid w:val="009072E4"/>
    <w:rsid w:val="00910D26"/>
    <w:rsid w:val="00913832"/>
    <w:rsid w:val="00915B0F"/>
    <w:rsid w:val="00923353"/>
    <w:rsid w:val="00933515"/>
    <w:rsid w:val="00935654"/>
    <w:rsid w:val="00936C48"/>
    <w:rsid w:val="00937212"/>
    <w:rsid w:val="009403F2"/>
    <w:rsid w:val="009433D4"/>
    <w:rsid w:val="0094659C"/>
    <w:rsid w:val="0094767A"/>
    <w:rsid w:val="0095066E"/>
    <w:rsid w:val="009531E5"/>
    <w:rsid w:val="009552FE"/>
    <w:rsid w:val="00956B22"/>
    <w:rsid w:val="009657D8"/>
    <w:rsid w:val="00966FC3"/>
    <w:rsid w:val="00970382"/>
    <w:rsid w:val="00972328"/>
    <w:rsid w:val="00975832"/>
    <w:rsid w:val="00976F96"/>
    <w:rsid w:val="00977D72"/>
    <w:rsid w:val="00984597"/>
    <w:rsid w:val="00990801"/>
    <w:rsid w:val="00995487"/>
    <w:rsid w:val="009B25DC"/>
    <w:rsid w:val="009C42E9"/>
    <w:rsid w:val="009C6988"/>
    <w:rsid w:val="009C7229"/>
    <w:rsid w:val="009D0035"/>
    <w:rsid w:val="009D05B3"/>
    <w:rsid w:val="009D3D2C"/>
    <w:rsid w:val="009D4611"/>
    <w:rsid w:val="009D607F"/>
    <w:rsid w:val="009D7BEF"/>
    <w:rsid w:val="009E535D"/>
    <w:rsid w:val="009F41B9"/>
    <w:rsid w:val="009F514C"/>
    <w:rsid w:val="009F5907"/>
    <w:rsid w:val="009F6908"/>
    <w:rsid w:val="009F769C"/>
    <w:rsid w:val="00A01260"/>
    <w:rsid w:val="00A03EB1"/>
    <w:rsid w:val="00A14CA5"/>
    <w:rsid w:val="00A15A63"/>
    <w:rsid w:val="00A16991"/>
    <w:rsid w:val="00A21F4C"/>
    <w:rsid w:val="00A229FB"/>
    <w:rsid w:val="00A35843"/>
    <w:rsid w:val="00A35CC5"/>
    <w:rsid w:val="00A36BCA"/>
    <w:rsid w:val="00A4193C"/>
    <w:rsid w:val="00A434DA"/>
    <w:rsid w:val="00A46758"/>
    <w:rsid w:val="00A516D8"/>
    <w:rsid w:val="00A55A86"/>
    <w:rsid w:val="00A6142A"/>
    <w:rsid w:val="00A74FA1"/>
    <w:rsid w:val="00A869C7"/>
    <w:rsid w:val="00A90932"/>
    <w:rsid w:val="00A9300D"/>
    <w:rsid w:val="00AA318A"/>
    <w:rsid w:val="00AB1D4A"/>
    <w:rsid w:val="00AB2B7C"/>
    <w:rsid w:val="00AB53FB"/>
    <w:rsid w:val="00AB54AF"/>
    <w:rsid w:val="00AB5573"/>
    <w:rsid w:val="00AB7713"/>
    <w:rsid w:val="00AB7D49"/>
    <w:rsid w:val="00AC3B99"/>
    <w:rsid w:val="00AC3ED4"/>
    <w:rsid w:val="00AC6D15"/>
    <w:rsid w:val="00AC7EC4"/>
    <w:rsid w:val="00AD4F79"/>
    <w:rsid w:val="00AD6B3C"/>
    <w:rsid w:val="00AD6F4E"/>
    <w:rsid w:val="00AE041C"/>
    <w:rsid w:val="00AE3E2F"/>
    <w:rsid w:val="00AE46F8"/>
    <w:rsid w:val="00AE79D5"/>
    <w:rsid w:val="00AF16BF"/>
    <w:rsid w:val="00AF1C9E"/>
    <w:rsid w:val="00AF420C"/>
    <w:rsid w:val="00AF452B"/>
    <w:rsid w:val="00B01453"/>
    <w:rsid w:val="00B02856"/>
    <w:rsid w:val="00B02CDA"/>
    <w:rsid w:val="00B0315A"/>
    <w:rsid w:val="00B04C12"/>
    <w:rsid w:val="00B11478"/>
    <w:rsid w:val="00B11F48"/>
    <w:rsid w:val="00B1211D"/>
    <w:rsid w:val="00B13202"/>
    <w:rsid w:val="00B145A3"/>
    <w:rsid w:val="00B24052"/>
    <w:rsid w:val="00B3048C"/>
    <w:rsid w:val="00B310BC"/>
    <w:rsid w:val="00B33A12"/>
    <w:rsid w:val="00B34889"/>
    <w:rsid w:val="00B348B1"/>
    <w:rsid w:val="00B34C5A"/>
    <w:rsid w:val="00B36695"/>
    <w:rsid w:val="00B36B08"/>
    <w:rsid w:val="00B37F3D"/>
    <w:rsid w:val="00B41155"/>
    <w:rsid w:val="00B50FAD"/>
    <w:rsid w:val="00B51E6D"/>
    <w:rsid w:val="00B54F62"/>
    <w:rsid w:val="00B55477"/>
    <w:rsid w:val="00B60126"/>
    <w:rsid w:val="00B629F8"/>
    <w:rsid w:val="00B65FAC"/>
    <w:rsid w:val="00B66E5B"/>
    <w:rsid w:val="00B67274"/>
    <w:rsid w:val="00B70B6E"/>
    <w:rsid w:val="00B761E5"/>
    <w:rsid w:val="00B82FB3"/>
    <w:rsid w:val="00B84D78"/>
    <w:rsid w:val="00B901DC"/>
    <w:rsid w:val="00B96521"/>
    <w:rsid w:val="00BA27E6"/>
    <w:rsid w:val="00BA2B2F"/>
    <w:rsid w:val="00BB2FF8"/>
    <w:rsid w:val="00BC33B2"/>
    <w:rsid w:val="00BC77B8"/>
    <w:rsid w:val="00BD75C8"/>
    <w:rsid w:val="00BE7F13"/>
    <w:rsid w:val="00BF3F27"/>
    <w:rsid w:val="00C015B9"/>
    <w:rsid w:val="00C015C4"/>
    <w:rsid w:val="00C04676"/>
    <w:rsid w:val="00C04D03"/>
    <w:rsid w:val="00C10244"/>
    <w:rsid w:val="00C11DEF"/>
    <w:rsid w:val="00C1474B"/>
    <w:rsid w:val="00C148CA"/>
    <w:rsid w:val="00C23CA0"/>
    <w:rsid w:val="00C247FC"/>
    <w:rsid w:val="00C24C3D"/>
    <w:rsid w:val="00C37AB9"/>
    <w:rsid w:val="00C43BD9"/>
    <w:rsid w:val="00C44A62"/>
    <w:rsid w:val="00C63E97"/>
    <w:rsid w:val="00C63EEE"/>
    <w:rsid w:val="00C63F0A"/>
    <w:rsid w:val="00C714B7"/>
    <w:rsid w:val="00C76C8B"/>
    <w:rsid w:val="00C80683"/>
    <w:rsid w:val="00C8082F"/>
    <w:rsid w:val="00C80887"/>
    <w:rsid w:val="00C80E03"/>
    <w:rsid w:val="00C849C8"/>
    <w:rsid w:val="00C85995"/>
    <w:rsid w:val="00C869FC"/>
    <w:rsid w:val="00C93CDD"/>
    <w:rsid w:val="00CA04C3"/>
    <w:rsid w:val="00CA1258"/>
    <w:rsid w:val="00CA798C"/>
    <w:rsid w:val="00CA7CD3"/>
    <w:rsid w:val="00CC0426"/>
    <w:rsid w:val="00CC3BF0"/>
    <w:rsid w:val="00CC3EAF"/>
    <w:rsid w:val="00CC5004"/>
    <w:rsid w:val="00CC731F"/>
    <w:rsid w:val="00CD4A21"/>
    <w:rsid w:val="00CD5FCC"/>
    <w:rsid w:val="00CE33DB"/>
    <w:rsid w:val="00CE66AA"/>
    <w:rsid w:val="00CE6874"/>
    <w:rsid w:val="00CE6C5B"/>
    <w:rsid w:val="00CE6ED0"/>
    <w:rsid w:val="00CF13E1"/>
    <w:rsid w:val="00CF4548"/>
    <w:rsid w:val="00D117C4"/>
    <w:rsid w:val="00D11DB4"/>
    <w:rsid w:val="00D13015"/>
    <w:rsid w:val="00D13699"/>
    <w:rsid w:val="00D15EE3"/>
    <w:rsid w:val="00D201CA"/>
    <w:rsid w:val="00D20374"/>
    <w:rsid w:val="00D26996"/>
    <w:rsid w:val="00D30D6B"/>
    <w:rsid w:val="00D31464"/>
    <w:rsid w:val="00D31C30"/>
    <w:rsid w:val="00D330C0"/>
    <w:rsid w:val="00D360AC"/>
    <w:rsid w:val="00D36D9D"/>
    <w:rsid w:val="00D403BC"/>
    <w:rsid w:val="00D50255"/>
    <w:rsid w:val="00D53BB8"/>
    <w:rsid w:val="00D56D97"/>
    <w:rsid w:val="00D60C5F"/>
    <w:rsid w:val="00D61720"/>
    <w:rsid w:val="00D664DE"/>
    <w:rsid w:val="00D664E8"/>
    <w:rsid w:val="00D801A5"/>
    <w:rsid w:val="00D83452"/>
    <w:rsid w:val="00D860FC"/>
    <w:rsid w:val="00D9055D"/>
    <w:rsid w:val="00D90704"/>
    <w:rsid w:val="00DA08D7"/>
    <w:rsid w:val="00DA0CEE"/>
    <w:rsid w:val="00DA4E7E"/>
    <w:rsid w:val="00DA56CE"/>
    <w:rsid w:val="00DA72DE"/>
    <w:rsid w:val="00DA7C1B"/>
    <w:rsid w:val="00DB13C7"/>
    <w:rsid w:val="00DB475C"/>
    <w:rsid w:val="00DB7429"/>
    <w:rsid w:val="00DC51F4"/>
    <w:rsid w:val="00DD1788"/>
    <w:rsid w:val="00DD23E8"/>
    <w:rsid w:val="00DD6A82"/>
    <w:rsid w:val="00DD6D7B"/>
    <w:rsid w:val="00DE07E7"/>
    <w:rsid w:val="00DE16ED"/>
    <w:rsid w:val="00DE3277"/>
    <w:rsid w:val="00DE695A"/>
    <w:rsid w:val="00DE7333"/>
    <w:rsid w:val="00DF0981"/>
    <w:rsid w:val="00DF7F3B"/>
    <w:rsid w:val="00E01170"/>
    <w:rsid w:val="00E04E5E"/>
    <w:rsid w:val="00E05774"/>
    <w:rsid w:val="00E12F35"/>
    <w:rsid w:val="00E140C5"/>
    <w:rsid w:val="00E203DE"/>
    <w:rsid w:val="00E20A9E"/>
    <w:rsid w:val="00E22913"/>
    <w:rsid w:val="00E23D8A"/>
    <w:rsid w:val="00E25B56"/>
    <w:rsid w:val="00E25FE1"/>
    <w:rsid w:val="00E27A12"/>
    <w:rsid w:val="00E32816"/>
    <w:rsid w:val="00E337B4"/>
    <w:rsid w:val="00E41EB3"/>
    <w:rsid w:val="00E45DAD"/>
    <w:rsid w:val="00E4705D"/>
    <w:rsid w:val="00E476A7"/>
    <w:rsid w:val="00E50C58"/>
    <w:rsid w:val="00E52761"/>
    <w:rsid w:val="00E5582E"/>
    <w:rsid w:val="00E56A84"/>
    <w:rsid w:val="00E56D1C"/>
    <w:rsid w:val="00E663A1"/>
    <w:rsid w:val="00E71809"/>
    <w:rsid w:val="00E7260C"/>
    <w:rsid w:val="00E73894"/>
    <w:rsid w:val="00E8162C"/>
    <w:rsid w:val="00E81E8F"/>
    <w:rsid w:val="00E83FB8"/>
    <w:rsid w:val="00E87B46"/>
    <w:rsid w:val="00E92025"/>
    <w:rsid w:val="00E945D0"/>
    <w:rsid w:val="00E9463B"/>
    <w:rsid w:val="00E9610F"/>
    <w:rsid w:val="00E96324"/>
    <w:rsid w:val="00E96769"/>
    <w:rsid w:val="00E96AE3"/>
    <w:rsid w:val="00EA19C7"/>
    <w:rsid w:val="00EA1D3E"/>
    <w:rsid w:val="00EA2682"/>
    <w:rsid w:val="00EA2987"/>
    <w:rsid w:val="00EB2670"/>
    <w:rsid w:val="00EB3872"/>
    <w:rsid w:val="00EC59F5"/>
    <w:rsid w:val="00ED028F"/>
    <w:rsid w:val="00ED2AC9"/>
    <w:rsid w:val="00ED4031"/>
    <w:rsid w:val="00EE1584"/>
    <w:rsid w:val="00EE3B8A"/>
    <w:rsid w:val="00EE4402"/>
    <w:rsid w:val="00EE45C1"/>
    <w:rsid w:val="00EE4A10"/>
    <w:rsid w:val="00EE6D05"/>
    <w:rsid w:val="00EF1D3B"/>
    <w:rsid w:val="00EF3107"/>
    <w:rsid w:val="00F0594A"/>
    <w:rsid w:val="00F05FE7"/>
    <w:rsid w:val="00F1374A"/>
    <w:rsid w:val="00F17B35"/>
    <w:rsid w:val="00F23B28"/>
    <w:rsid w:val="00F25C11"/>
    <w:rsid w:val="00F26998"/>
    <w:rsid w:val="00F33BE4"/>
    <w:rsid w:val="00F35D41"/>
    <w:rsid w:val="00F35F07"/>
    <w:rsid w:val="00F35FD3"/>
    <w:rsid w:val="00F40124"/>
    <w:rsid w:val="00F423F3"/>
    <w:rsid w:val="00F4783D"/>
    <w:rsid w:val="00F47981"/>
    <w:rsid w:val="00F53673"/>
    <w:rsid w:val="00F53EDC"/>
    <w:rsid w:val="00F564B0"/>
    <w:rsid w:val="00F5659C"/>
    <w:rsid w:val="00F569D2"/>
    <w:rsid w:val="00F56FCF"/>
    <w:rsid w:val="00F60BCE"/>
    <w:rsid w:val="00F635E0"/>
    <w:rsid w:val="00F64A1E"/>
    <w:rsid w:val="00F75AFF"/>
    <w:rsid w:val="00F84D2E"/>
    <w:rsid w:val="00F87CDC"/>
    <w:rsid w:val="00F87D69"/>
    <w:rsid w:val="00F91ED5"/>
    <w:rsid w:val="00F921EC"/>
    <w:rsid w:val="00F969BB"/>
    <w:rsid w:val="00FA1E47"/>
    <w:rsid w:val="00FA2DF2"/>
    <w:rsid w:val="00FA3DC9"/>
    <w:rsid w:val="00FA62AB"/>
    <w:rsid w:val="00FB188B"/>
    <w:rsid w:val="00FB3B27"/>
    <w:rsid w:val="00FB44CA"/>
    <w:rsid w:val="00FC22B9"/>
    <w:rsid w:val="00FC2AC1"/>
    <w:rsid w:val="00FC7593"/>
    <w:rsid w:val="00FD0050"/>
    <w:rsid w:val="00FD0395"/>
    <w:rsid w:val="00FD4E8F"/>
    <w:rsid w:val="00FD522B"/>
    <w:rsid w:val="00FD6BEC"/>
    <w:rsid w:val="00FD6DE9"/>
    <w:rsid w:val="00FE03CB"/>
    <w:rsid w:val="00FE1AB9"/>
    <w:rsid w:val="00FE2589"/>
    <w:rsid w:val="00FE2B80"/>
    <w:rsid w:val="00FE4319"/>
    <w:rsid w:val="00FE559D"/>
    <w:rsid w:val="00FF06C3"/>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BA2B2F"/>
    <w:pPr>
      <w:spacing w:after="120" w:line="480" w:lineRule="auto"/>
    </w:pPr>
  </w:style>
  <w:style w:type="character" w:customStyle="1" w:styleId="BodyText2Char">
    <w:name w:val="Body Text 2 Char"/>
    <w:basedOn w:val="DefaultParagraphFont"/>
    <w:link w:val="BodyText2"/>
    <w:uiPriority w:val="99"/>
    <w:rsid w:val="00BA2B2F"/>
  </w:style>
  <w:style w:type="paragraph" w:customStyle="1" w:styleId="paragraph">
    <w:name w:val="paragraph"/>
    <w:basedOn w:val="Normal"/>
    <w:rsid w:val="00306B4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306B42"/>
  </w:style>
  <w:style w:type="character" w:customStyle="1" w:styleId="eop">
    <w:name w:val="eop"/>
    <w:basedOn w:val="DefaultParagraphFont"/>
    <w:rsid w:val="0030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4104619">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2322343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085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17318107">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186">
      <w:bodyDiv w:val="1"/>
      <w:marLeft w:val="0"/>
      <w:marRight w:val="0"/>
      <w:marTop w:val="0"/>
      <w:marBottom w:val="0"/>
      <w:divBdr>
        <w:top w:val="none" w:sz="0" w:space="0" w:color="auto"/>
        <w:left w:val="none" w:sz="0" w:space="0" w:color="auto"/>
        <w:bottom w:val="none" w:sz="0" w:space="0" w:color="auto"/>
        <w:right w:val="none" w:sz="0" w:space="0" w:color="auto"/>
      </w:divBdr>
      <w:divsChild>
        <w:div w:id="882137920">
          <w:marLeft w:val="0"/>
          <w:marRight w:val="0"/>
          <w:marTop w:val="0"/>
          <w:marBottom w:val="0"/>
          <w:divBdr>
            <w:top w:val="none" w:sz="0" w:space="0" w:color="auto"/>
            <w:left w:val="none" w:sz="0" w:space="0" w:color="auto"/>
            <w:bottom w:val="none" w:sz="0" w:space="0" w:color="auto"/>
            <w:right w:val="none" w:sz="0" w:space="0" w:color="auto"/>
          </w:divBdr>
          <w:divsChild>
            <w:div w:id="1116631806">
              <w:marLeft w:val="0"/>
              <w:marRight w:val="0"/>
              <w:marTop w:val="0"/>
              <w:marBottom w:val="0"/>
              <w:divBdr>
                <w:top w:val="none" w:sz="0" w:space="0" w:color="auto"/>
                <w:left w:val="none" w:sz="0" w:space="0" w:color="auto"/>
                <w:bottom w:val="none" w:sz="0" w:space="0" w:color="auto"/>
                <w:right w:val="none" w:sz="0" w:space="0" w:color="auto"/>
              </w:divBdr>
              <w:divsChild>
                <w:div w:id="1316571858">
                  <w:marLeft w:val="0"/>
                  <w:marRight w:val="0"/>
                  <w:marTop w:val="0"/>
                  <w:marBottom w:val="0"/>
                  <w:divBdr>
                    <w:top w:val="none" w:sz="0" w:space="0" w:color="auto"/>
                    <w:left w:val="none" w:sz="0" w:space="0" w:color="auto"/>
                    <w:bottom w:val="none" w:sz="0" w:space="0" w:color="auto"/>
                    <w:right w:val="none" w:sz="0" w:space="0" w:color="auto"/>
                  </w:divBdr>
                </w:div>
                <w:div w:id="141387362">
                  <w:marLeft w:val="0"/>
                  <w:marRight w:val="0"/>
                  <w:marTop w:val="0"/>
                  <w:marBottom w:val="0"/>
                  <w:divBdr>
                    <w:top w:val="none" w:sz="0" w:space="0" w:color="auto"/>
                    <w:left w:val="none" w:sz="0" w:space="0" w:color="auto"/>
                    <w:bottom w:val="none" w:sz="0" w:space="0" w:color="auto"/>
                    <w:right w:val="none" w:sz="0" w:space="0" w:color="auto"/>
                  </w:divBdr>
                </w:div>
                <w:div w:id="1829517523">
                  <w:marLeft w:val="0"/>
                  <w:marRight w:val="0"/>
                  <w:marTop w:val="0"/>
                  <w:marBottom w:val="0"/>
                  <w:divBdr>
                    <w:top w:val="none" w:sz="0" w:space="0" w:color="auto"/>
                    <w:left w:val="none" w:sz="0" w:space="0" w:color="auto"/>
                    <w:bottom w:val="none" w:sz="0" w:space="0" w:color="auto"/>
                    <w:right w:val="none" w:sz="0" w:space="0" w:color="auto"/>
                  </w:divBdr>
                </w:div>
                <w:div w:id="2052486665">
                  <w:marLeft w:val="0"/>
                  <w:marRight w:val="0"/>
                  <w:marTop w:val="0"/>
                  <w:marBottom w:val="0"/>
                  <w:divBdr>
                    <w:top w:val="none" w:sz="0" w:space="0" w:color="auto"/>
                    <w:left w:val="none" w:sz="0" w:space="0" w:color="auto"/>
                    <w:bottom w:val="none" w:sz="0" w:space="0" w:color="auto"/>
                    <w:right w:val="none" w:sz="0" w:space="0" w:color="auto"/>
                  </w:divBdr>
                </w:div>
                <w:div w:id="651446976">
                  <w:marLeft w:val="0"/>
                  <w:marRight w:val="0"/>
                  <w:marTop w:val="0"/>
                  <w:marBottom w:val="0"/>
                  <w:divBdr>
                    <w:top w:val="none" w:sz="0" w:space="0" w:color="auto"/>
                    <w:left w:val="none" w:sz="0" w:space="0" w:color="auto"/>
                    <w:bottom w:val="none" w:sz="0" w:space="0" w:color="auto"/>
                    <w:right w:val="none" w:sz="0" w:space="0" w:color="auto"/>
                  </w:divBdr>
                </w:div>
                <w:div w:id="23606064">
                  <w:marLeft w:val="0"/>
                  <w:marRight w:val="0"/>
                  <w:marTop w:val="0"/>
                  <w:marBottom w:val="0"/>
                  <w:divBdr>
                    <w:top w:val="none" w:sz="0" w:space="0" w:color="auto"/>
                    <w:left w:val="none" w:sz="0" w:space="0" w:color="auto"/>
                    <w:bottom w:val="none" w:sz="0" w:space="0" w:color="auto"/>
                    <w:right w:val="none" w:sz="0" w:space="0" w:color="auto"/>
                  </w:divBdr>
                </w:div>
                <w:div w:id="1144129047">
                  <w:marLeft w:val="0"/>
                  <w:marRight w:val="0"/>
                  <w:marTop w:val="0"/>
                  <w:marBottom w:val="0"/>
                  <w:divBdr>
                    <w:top w:val="none" w:sz="0" w:space="0" w:color="auto"/>
                    <w:left w:val="none" w:sz="0" w:space="0" w:color="auto"/>
                    <w:bottom w:val="none" w:sz="0" w:space="0" w:color="auto"/>
                    <w:right w:val="none" w:sz="0" w:space="0" w:color="auto"/>
                  </w:divBdr>
                </w:div>
                <w:div w:id="591595597">
                  <w:marLeft w:val="0"/>
                  <w:marRight w:val="0"/>
                  <w:marTop w:val="0"/>
                  <w:marBottom w:val="0"/>
                  <w:divBdr>
                    <w:top w:val="none" w:sz="0" w:space="0" w:color="auto"/>
                    <w:left w:val="none" w:sz="0" w:space="0" w:color="auto"/>
                    <w:bottom w:val="none" w:sz="0" w:space="0" w:color="auto"/>
                    <w:right w:val="none" w:sz="0" w:space="0" w:color="auto"/>
                  </w:divBdr>
                </w:div>
                <w:div w:id="1972976054">
                  <w:marLeft w:val="0"/>
                  <w:marRight w:val="0"/>
                  <w:marTop w:val="0"/>
                  <w:marBottom w:val="0"/>
                  <w:divBdr>
                    <w:top w:val="none" w:sz="0" w:space="0" w:color="auto"/>
                    <w:left w:val="none" w:sz="0" w:space="0" w:color="auto"/>
                    <w:bottom w:val="none" w:sz="0" w:space="0" w:color="auto"/>
                    <w:right w:val="none" w:sz="0" w:space="0" w:color="auto"/>
                  </w:divBdr>
                </w:div>
                <w:div w:id="996962631">
                  <w:marLeft w:val="0"/>
                  <w:marRight w:val="0"/>
                  <w:marTop w:val="0"/>
                  <w:marBottom w:val="0"/>
                  <w:divBdr>
                    <w:top w:val="none" w:sz="0" w:space="0" w:color="auto"/>
                    <w:left w:val="none" w:sz="0" w:space="0" w:color="auto"/>
                    <w:bottom w:val="none" w:sz="0" w:space="0" w:color="auto"/>
                    <w:right w:val="none" w:sz="0" w:space="0" w:color="auto"/>
                  </w:divBdr>
                </w:div>
                <w:div w:id="282157711">
                  <w:marLeft w:val="0"/>
                  <w:marRight w:val="0"/>
                  <w:marTop w:val="0"/>
                  <w:marBottom w:val="0"/>
                  <w:divBdr>
                    <w:top w:val="none" w:sz="0" w:space="0" w:color="auto"/>
                    <w:left w:val="none" w:sz="0" w:space="0" w:color="auto"/>
                    <w:bottom w:val="none" w:sz="0" w:space="0" w:color="auto"/>
                    <w:right w:val="none" w:sz="0" w:space="0" w:color="auto"/>
                  </w:divBdr>
                </w:div>
                <w:div w:id="1609972135">
                  <w:marLeft w:val="0"/>
                  <w:marRight w:val="0"/>
                  <w:marTop w:val="0"/>
                  <w:marBottom w:val="0"/>
                  <w:divBdr>
                    <w:top w:val="none" w:sz="0" w:space="0" w:color="auto"/>
                    <w:left w:val="none" w:sz="0" w:space="0" w:color="auto"/>
                    <w:bottom w:val="none" w:sz="0" w:space="0" w:color="auto"/>
                    <w:right w:val="none" w:sz="0" w:space="0" w:color="auto"/>
                  </w:divBdr>
                </w:div>
                <w:div w:id="1523012609">
                  <w:marLeft w:val="0"/>
                  <w:marRight w:val="0"/>
                  <w:marTop w:val="0"/>
                  <w:marBottom w:val="0"/>
                  <w:divBdr>
                    <w:top w:val="none" w:sz="0" w:space="0" w:color="auto"/>
                    <w:left w:val="none" w:sz="0" w:space="0" w:color="auto"/>
                    <w:bottom w:val="none" w:sz="0" w:space="0" w:color="auto"/>
                    <w:right w:val="none" w:sz="0" w:space="0" w:color="auto"/>
                  </w:divBdr>
                </w:div>
                <w:div w:id="1202858598">
                  <w:marLeft w:val="0"/>
                  <w:marRight w:val="0"/>
                  <w:marTop w:val="0"/>
                  <w:marBottom w:val="0"/>
                  <w:divBdr>
                    <w:top w:val="none" w:sz="0" w:space="0" w:color="auto"/>
                    <w:left w:val="none" w:sz="0" w:space="0" w:color="auto"/>
                    <w:bottom w:val="none" w:sz="0" w:space="0" w:color="auto"/>
                    <w:right w:val="none" w:sz="0" w:space="0" w:color="auto"/>
                  </w:divBdr>
                </w:div>
                <w:div w:id="279578138">
                  <w:marLeft w:val="0"/>
                  <w:marRight w:val="0"/>
                  <w:marTop w:val="0"/>
                  <w:marBottom w:val="0"/>
                  <w:divBdr>
                    <w:top w:val="none" w:sz="0" w:space="0" w:color="auto"/>
                    <w:left w:val="none" w:sz="0" w:space="0" w:color="auto"/>
                    <w:bottom w:val="none" w:sz="0" w:space="0" w:color="auto"/>
                    <w:right w:val="none" w:sz="0" w:space="0" w:color="auto"/>
                  </w:divBdr>
                </w:div>
                <w:div w:id="1168247235">
                  <w:marLeft w:val="0"/>
                  <w:marRight w:val="0"/>
                  <w:marTop w:val="0"/>
                  <w:marBottom w:val="0"/>
                  <w:divBdr>
                    <w:top w:val="none" w:sz="0" w:space="0" w:color="auto"/>
                    <w:left w:val="none" w:sz="0" w:space="0" w:color="auto"/>
                    <w:bottom w:val="none" w:sz="0" w:space="0" w:color="auto"/>
                    <w:right w:val="none" w:sz="0" w:space="0" w:color="auto"/>
                  </w:divBdr>
                </w:div>
                <w:div w:id="753668876">
                  <w:marLeft w:val="0"/>
                  <w:marRight w:val="0"/>
                  <w:marTop w:val="0"/>
                  <w:marBottom w:val="0"/>
                  <w:divBdr>
                    <w:top w:val="none" w:sz="0" w:space="0" w:color="auto"/>
                    <w:left w:val="none" w:sz="0" w:space="0" w:color="auto"/>
                    <w:bottom w:val="none" w:sz="0" w:space="0" w:color="auto"/>
                    <w:right w:val="none" w:sz="0" w:space="0" w:color="auto"/>
                  </w:divBdr>
                </w:div>
                <w:div w:id="1706061341">
                  <w:marLeft w:val="0"/>
                  <w:marRight w:val="0"/>
                  <w:marTop w:val="0"/>
                  <w:marBottom w:val="0"/>
                  <w:divBdr>
                    <w:top w:val="none" w:sz="0" w:space="0" w:color="auto"/>
                    <w:left w:val="none" w:sz="0" w:space="0" w:color="auto"/>
                    <w:bottom w:val="none" w:sz="0" w:space="0" w:color="auto"/>
                    <w:right w:val="none" w:sz="0" w:space="0" w:color="auto"/>
                  </w:divBdr>
                </w:div>
                <w:div w:id="1872497376">
                  <w:marLeft w:val="0"/>
                  <w:marRight w:val="0"/>
                  <w:marTop w:val="0"/>
                  <w:marBottom w:val="0"/>
                  <w:divBdr>
                    <w:top w:val="none" w:sz="0" w:space="0" w:color="auto"/>
                    <w:left w:val="none" w:sz="0" w:space="0" w:color="auto"/>
                    <w:bottom w:val="none" w:sz="0" w:space="0" w:color="auto"/>
                    <w:right w:val="none" w:sz="0" w:space="0" w:color="auto"/>
                  </w:divBdr>
                </w:div>
                <w:div w:id="943876745">
                  <w:marLeft w:val="0"/>
                  <w:marRight w:val="0"/>
                  <w:marTop w:val="0"/>
                  <w:marBottom w:val="0"/>
                  <w:divBdr>
                    <w:top w:val="none" w:sz="0" w:space="0" w:color="auto"/>
                    <w:left w:val="none" w:sz="0" w:space="0" w:color="auto"/>
                    <w:bottom w:val="none" w:sz="0" w:space="0" w:color="auto"/>
                    <w:right w:val="none" w:sz="0" w:space="0" w:color="auto"/>
                  </w:divBdr>
                </w:div>
                <w:div w:id="1105886013">
                  <w:marLeft w:val="0"/>
                  <w:marRight w:val="0"/>
                  <w:marTop w:val="0"/>
                  <w:marBottom w:val="0"/>
                  <w:divBdr>
                    <w:top w:val="none" w:sz="0" w:space="0" w:color="auto"/>
                    <w:left w:val="none" w:sz="0" w:space="0" w:color="auto"/>
                    <w:bottom w:val="none" w:sz="0" w:space="0" w:color="auto"/>
                    <w:right w:val="none" w:sz="0" w:space="0" w:color="auto"/>
                  </w:divBdr>
                </w:div>
                <w:div w:id="1104611983">
                  <w:marLeft w:val="0"/>
                  <w:marRight w:val="0"/>
                  <w:marTop w:val="0"/>
                  <w:marBottom w:val="0"/>
                  <w:divBdr>
                    <w:top w:val="none" w:sz="0" w:space="0" w:color="auto"/>
                    <w:left w:val="none" w:sz="0" w:space="0" w:color="auto"/>
                    <w:bottom w:val="none" w:sz="0" w:space="0" w:color="auto"/>
                    <w:right w:val="none" w:sz="0" w:space="0" w:color="auto"/>
                  </w:divBdr>
                </w:div>
                <w:div w:id="1291008880">
                  <w:marLeft w:val="0"/>
                  <w:marRight w:val="0"/>
                  <w:marTop w:val="0"/>
                  <w:marBottom w:val="0"/>
                  <w:divBdr>
                    <w:top w:val="none" w:sz="0" w:space="0" w:color="auto"/>
                    <w:left w:val="none" w:sz="0" w:space="0" w:color="auto"/>
                    <w:bottom w:val="none" w:sz="0" w:space="0" w:color="auto"/>
                    <w:right w:val="none" w:sz="0" w:space="0" w:color="auto"/>
                  </w:divBdr>
                </w:div>
                <w:div w:id="1337611832">
                  <w:marLeft w:val="0"/>
                  <w:marRight w:val="0"/>
                  <w:marTop w:val="0"/>
                  <w:marBottom w:val="0"/>
                  <w:divBdr>
                    <w:top w:val="none" w:sz="0" w:space="0" w:color="auto"/>
                    <w:left w:val="none" w:sz="0" w:space="0" w:color="auto"/>
                    <w:bottom w:val="none" w:sz="0" w:space="0" w:color="auto"/>
                    <w:right w:val="none" w:sz="0" w:space="0" w:color="auto"/>
                  </w:divBdr>
                </w:div>
                <w:div w:id="985426718">
                  <w:marLeft w:val="0"/>
                  <w:marRight w:val="0"/>
                  <w:marTop w:val="0"/>
                  <w:marBottom w:val="0"/>
                  <w:divBdr>
                    <w:top w:val="none" w:sz="0" w:space="0" w:color="auto"/>
                    <w:left w:val="none" w:sz="0" w:space="0" w:color="auto"/>
                    <w:bottom w:val="none" w:sz="0" w:space="0" w:color="auto"/>
                    <w:right w:val="none" w:sz="0" w:space="0" w:color="auto"/>
                  </w:divBdr>
                </w:div>
                <w:div w:id="1926955060">
                  <w:marLeft w:val="0"/>
                  <w:marRight w:val="0"/>
                  <w:marTop w:val="0"/>
                  <w:marBottom w:val="0"/>
                  <w:divBdr>
                    <w:top w:val="none" w:sz="0" w:space="0" w:color="auto"/>
                    <w:left w:val="none" w:sz="0" w:space="0" w:color="auto"/>
                    <w:bottom w:val="none" w:sz="0" w:space="0" w:color="auto"/>
                    <w:right w:val="none" w:sz="0" w:space="0" w:color="auto"/>
                  </w:divBdr>
                </w:div>
                <w:div w:id="1497381025">
                  <w:marLeft w:val="0"/>
                  <w:marRight w:val="0"/>
                  <w:marTop w:val="0"/>
                  <w:marBottom w:val="0"/>
                  <w:divBdr>
                    <w:top w:val="none" w:sz="0" w:space="0" w:color="auto"/>
                    <w:left w:val="none" w:sz="0" w:space="0" w:color="auto"/>
                    <w:bottom w:val="none" w:sz="0" w:space="0" w:color="auto"/>
                    <w:right w:val="none" w:sz="0" w:space="0" w:color="auto"/>
                  </w:divBdr>
                </w:div>
                <w:div w:id="935212282">
                  <w:marLeft w:val="0"/>
                  <w:marRight w:val="0"/>
                  <w:marTop w:val="0"/>
                  <w:marBottom w:val="0"/>
                  <w:divBdr>
                    <w:top w:val="none" w:sz="0" w:space="0" w:color="auto"/>
                    <w:left w:val="none" w:sz="0" w:space="0" w:color="auto"/>
                    <w:bottom w:val="none" w:sz="0" w:space="0" w:color="auto"/>
                    <w:right w:val="none" w:sz="0" w:space="0" w:color="auto"/>
                  </w:divBdr>
                </w:div>
                <w:div w:id="290980203">
                  <w:marLeft w:val="0"/>
                  <w:marRight w:val="0"/>
                  <w:marTop w:val="0"/>
                  <w:marBottom w:val="0"/>
                  <w:divBdr>
                    <w:top w:val="none" w:sz="0" w:space="0" w:color="auto"/>
                    <w:left w:val="none" w:sz="0" w:space="0" w:color="auto"/>
                    <w:bottom w:val="none" w:sz="0" w:space="0" w:color="auto"/>
                    <w:right w:val="none" w:sz="0" w:space="0" w:color="auto"/>
                  </w:divBdr>
                </w:div>
                <w:div w:id="265382568">
                  <w:marLeft w:val="0"/>
                  <w:marRight w:val="0"/>
                  <w:marTop w:val="0"/>
                  <w:marBottom w:val="0"/>
                  <w:divBdr>
                    <w:top w:val="none" w:sz="0" w:space="0" w:color="auto"/>
                    <w:left w:val="none" w:sz="0" w:space="0" w:color="auto"/>
                    <w:bottom w:val="none" w:sz="0" w:space="0" w:color="auto"/>
                    <w:right w:val="none" w:sz="0" w:space="0" w:color="auto"/>
                  </w:divBdr>
                </w:div>
                <w:div w:id="1164321594">
                  <w:marLeft w:val="0"/>
                  <w:marRight w:val="0"/>
                  <w:marTop w:val="0"/>
                  <w:marBottom w:val="0"/>
                  <w:divBdr>
                    <w:top w:val="none" w:sz="0" w:space="0" w:color="auto"/>
                    <w:left w:val="none" w:sz="0" w:space="0" w:color="auto"/>
                    <w:bottom w:val="none" w:sz="0" w:space="0" w:color="auto"/>
                    <w:right w:val="none" w:sz="0" w:space="0" w:color="auto"/>
                  </w:divBdr>
                </w:div>
                <w:div w:id="2123373411">
                  <w:marLeft w:val="0"/>
                  <w:marRight w:val="0"/>
                  <w:marTop w:val="0"/>
                  <w:marBottom w:val="0"/>
                  <w:divBdr>
                    <w:top w:val="none" w:sz="0" w:space="0" w:color="auto"/>
                    <w:left w:val="none" w:sz="0" w:space="0" w:color="auto"/>
                    <w:bottom w:val="none" w:sz="0" w:space="0" w:color="auto"/>
                    <w:right w:val="none" w:sz="0" w:space="0" w:color="auto"/>
                  </w:divBdr>
                </w:div>
                <w:div w:id="921913114">
                  <w:marLeft w:val="0"/>
                  <w:marRight w:val="0"/>
                  <w:marTop w:val="0"/>
                  <w:marBottom w:val="0"/>
                  <w:divBdr>
                    <w:top w:val="none" w:sz="0" w:space="0" w:color="auto"/>
                    <w:left w:val="none" w:sz="0" w:space="0" w:color="auto"/>
                    <w:bottom w:val="none" w:sz="0" w:space="0" w:color="auto"/>
                    <w:right w:val="none" w:sz="0" w:space="0" w:color="auto"/>
                  </w:divBdr>
                </w:div>
                <w:div w:id="1452243411">
                  <w:marLeft w:val="0"/>
                  <w:marRight w:val="0"/>
                  <w:marTop w:val="0"/>
                  <w:marBottom w:val="0"/>
                  <w:divBdr>
                    <w:top w:val="none" w:sz="0" w:space="0" w:color="auto"/>
                    <w:left w:val="none" w:sz="0" w:space="0" w:color="auto"/>
                    <w:bottom w:val="none" w:sz="0" w:space="0" w:color="auto"/>
                    <w:right w:val="none" w:sz="0" w:space="0" w:color="auto"/>
                  </w:divBdr>
                </w:div>
                <w:div w:id="981422897">
                  <w:marLeft w:val="0"/>
                  <w:marRight w:val="0"/>
                  <w:marTop w:val="0"/>
                  <w:marBottom w:val="0"/>
                  <w:divBdr>
                    <w:top w:val="none" w:sz="0" w:space="0" w:color="auto"/>
                    <w:left w:val="none" w:sz="0" w:space="0" w:color="auto"/>
                    <w:bottom w:val="none" w:sz="0" w:space="0" w:color="auto"/>
                    <w:right w:val="none" w:sz="0" w:space="0" w:color="auto"/>
                  </w:divBdr>
                </w:div>
                <w:div w:id="979920835">
                  <w:marLeft w:val="0"/>
                  <w:marRight w:val="0"/>
                  <w:marTop w:val="0"/>
                  <w:marBottom w:val="0"/>
                  <w:divBdr>
                    <w:top w:val="none" w:sz="0" w:space="0" w:color="auto"/>
                    <w:left w:val="none" w:sz="0" w:space="0" w:color="auto"/>
                    <w:bottom w:val="none" w:sz="0" w:space="0" w:color="auto"/>
                    <w:right w:val="none" w:sz="0" w:space="0" w:color="auto"/>
                  </w:divBdr>
                </w:div>
                <w:div w:id="355271405">
                  <w:marLeft w:val="0"/>
                  <w:marRight w:val="0"/>
                  <w:marTop w:val="0"/>
                  <w:marBottom w:val="0"/>
                  <w:divBdr>
                    <w:top w:val="none" w:sz="0" w:space="0" w:color="auto"/>
                    <w:left w:val="none" w:sz="0" w:space="0" w:color="auto"/>
                    <w:bottom w:val="none" w:sz="0" w:space="0" w:color="auto"/>
                    <w:right w:val="none" w:sz="0" w:space="0" w:color="auto"/>
                  </w:divBdr>
                </w:div>
                <w:div w:id="329409360">
                  <w:marLeft w:val="0"/>
                  <w:marRight w:val="0"/>
                  <w:marTop w:val="0"/>
                  <w:marBottom w:val="0"/>
                  <w:divBdr>
                    <w:top w:val="none" w:sz="0" w:space="0" w:color="auto"/>
                    <w:left w:val="none" w:sz="0" w:space="0" w:color="auto"/>
                    <w:bottom w:val="none" w:sz="0" w:space="0" w:color="auto"/>
                    <w:right w:val="none" w:sz="0" w:space="0" w:color="auto"/>
                  </w:divBdr>
                </w:div>
                <w:div w:id="667682088">
                  <w:marLeft w:val="0"/>
                  <w:marRight w:val="0"/>
                  <w:marTop w:val="0"/>
                  <w:marBottom w:val="0"/>
                  <w:divBdr>
                    <w:top w:val="none" w:sz="0" w:space="0" w:color="auto"/>
                    <w:left w:val="none" w:sz="0" w:space="0" w:color="auto"/>
                    <w:bottom w:val="none" w:sz="0" w:space="0" w:color="auto"/>
                    <w:right w:val="none" w:sz="0" w:space="0" w:color="auto"/>
                  </w:divBdr>
                </w:div>
                <w:div w:id="1320960955">
                  <w:marLeft w:val="0"/>
                  <w:marRight w:val="0"/>
                  <w:marTop w:val="0"/>
                  <w:marBottom w:val="0"/>
                  <w:divBdr>
                    <w:top w:val="none" w:sz="0" w:space="0" w:color="auto"/>
                    <w:left w:val="none" w:sz="0" w:space="0" w:color="auto"/>
                    <w:bottom w:val="none" w:sz="0" w:space="0" w:color="auto"/>
                    <w:right w:val="none" w:sz="0" w:space="0" w:color="auto"/>
                  </w:divBdr>
                </w:div>
                <w:div w:id="191502516">
                  <w:marLeft w:val="0"/>
                  <w:marRight w:val="0"/>
                  <w:marTop w:val="0"/>
                  <w:marBottom w:val="0"/>
                  <w:divBdr>
                    <w:top w:val="none" w:sz="0" w:space="0" w:color="auto"/>
                    <w:left w:val="none" w:sz="0" w:space="0" w:color="auto"/>
                    <w:bottom w:val="none" w:sz="0" w:space="0" w:color="auto"/>
                    <w:right w:val="none" w:sz="0" w:space="0" w:color="auto"/>
                  </w:divBdr>
                </w:div>
                <w:div w:id="1933584744">
                  <w:marLeft w:val="0"/>
                  <w:marRight w:val="0"/>
                  <w:marTop w:val="0"/>
                  <w:marBottom w:val="0"/>
                  <w:divBdr>
                    <w:top w:val="none" w:sz="0" w:space="0" w:color="auto"/>
                    <w:left w:val="none" w:sz="0" w:space="0" w:color="auto"/>
                    <w:bottom w:val="none" w:sz="0" w:space="0" w:color="auto"/>
                    <w:right w:val="none" w:sz="0" w:space="0" w:color="auto"/>
                  </w:divBdr>
                </w:div>
                <w:div w:id="869297656">
                  <w:marLeft w:val="0"/>
                  <w:marRight w:val="0"/>
                  <w:marTop w:val="0"/>
                  <w:marBottom w:val="0"/>
                  <w:divBdr>
                    <w:top w:val="none" w:sz="0" w:space="0" w:color="auto"/>
                    <w:left w:val="none" w:sz="0" w:space="0" w:color="auto"/>
                    <w:bottom w:val="none" w:sz="0" w:space="0" w:color="auto"/>
                    <w:right w:val="none" w:sz="0" w:space="0" w:color="auto"/>
                  </w:divBdr>
                </w:div>
                <w:div w:id="984552278">
                  <w:marLeft w:val="0"/>
                  <w:marRight w:val="0"/>
                  <w:marTop w:val="0"/>
                  <w:marBottom w:val="0"/>
                  <w:divBdr>
                    <w:top w:val="none" w:sz="0" w:space="0" w:color="auto"/>
                    <w:left w:val="none" w:sz="0" w:space="0" w:color="auto"/>
                    <w:bottom w:val="none" w:sz="0" w:space="0" w:color="auto"/>
                    <w:right w:val="none" w:sz="0" w:space="0" w:color="auto"/>
                  </w:divBdr>
                </w:div>
                <w:div w:id="1733846796">
                  <w:marLeft w:val="0"/>
                  <w:marRight w:val="0"/>
                  <w:marTop w:val="0"/>
                  <w:marBottom w:val="0"/>
                  <w:divBdr>
                    <w:top w:val="none" w:sz="0" w:space="0" w:color="auto"/>
                    <w:left w:val="none" w:sz="0" w:space="0" w:color="auto"/>
                    <w:bottom w:val="none" w:sz="0" w:space="0" w:color="auto"/>
                    <w:right w:val="none" w:sz="0" w:space="0" w:color="auto"/>
                  </w:divBdr>
                </w:div>
                <w:div w:id="1630012889">
                  <w:marLeft w:val="0"/>
                  <w:marRight w:val="0"/>
                  <w:marTop w:val="0"/>
                  <w:marBottom w:val="0"/>
                  <w:divBdr>
                    <w:top w:val="none" w:sz="0" w:space="0" w:color="auto"/>
                    <w:left w:val="none" w:sz="0" w:space="0" w:color="auto"/>
                    <w:bottom w:val="none" w:sz="0" w:space="0" w:color="auto"/>
                    <w:right w:val="none" w:sz="0" w:space="0" w:color="auto"/>
                  </w:divBdr>
                </w:div>
                <w:div w:id="1719433489">
                  <w:marLeft w:val="0"/>
                  <w:marRight w:val="0"/>
                  <w:marTop w:val="0"/>
                  <w:marBottom w:val="0"/>
                  <w:divBdr>
                    <w:top w:val="none" w:sz="0" w:space="0" w:color="auto"/>
                    <w:left w:val="none" w:sz="0" w:space="0" w:color="auto"/>
                    <w:bottom w:val="none" w:sz="0" w:space="0" w:color="auto"/>
                    <w:right w:val="none" w:sz="0" w:space="0" w:color="auto"/>
                  </w:divBdr>
                </w:div>
                <w:div w:id="1852602453">
                  <w:marLeft w:val="0"/>
                  <w:marRight w:val="0"/>
                  <w:marTop w:val="0"/>
                  <w:marBottom w:val="0"/>
                  <w:divBdr>
                    <w:top w:val="none" w:sz="0" w:space="0" w:color="auto"/>
                    <w:left w:val="none" w:sz="0" w:space="0" w:color="auto"/>
                    <w:bottom w:val="none" w:sz="0" w:space="0" w:color="auto"/>
                    <w:right w:val="none" w:sz="0" w:space="0" w:color="auto"/>
                  </w:divBdr>
                </w:div>
                <w:div w:id="465121186">
                  <w:marLeft w:val="0"/>
                  <w:marRight w:val="0"/>
                  <w:marTop w:val="0"/>
                  <w:marBottom w:val="0"/>
                  <w:divBdr>
                    <w:top w:val="none" w:sz="0" w:space="0" w:color="auto"/>
                    <w:left w:val="none" w:sz="0" w:space="0" w:color="auto"/>
                    <w:bottom w:val="none" w:sz="0" w:space="0" w:color="auto"/>
                    <w:right w:val="none" w:sz="0" w:space="0" w:color="auto"/>
                  </w:divBdr>
                </w:div>
                <w:div w:id="1350180950">
                  <w:marLeft w:val="0"/>
                  <w:marRight w:val="0"/>
                  <w:marTop w:val="0"/>
                  <w:marBottom w:val="0"/>
                  <w:divBdr>
                    <w:top w:val="none" w:sz="0" w:space="0" w:color="auto"/>
                    <w:left w:val="none" w:sz="0" w:space="0" w:color="auto"/>
                    <w:bottom w:val="none" w:sz="0" w:space="0" w:color="auto"/>
                    <w:right w:val="none" w:sz="0" w:space="0" w:color="auto"/>
                  </w:divBdr>
                </w:div>
                <w:div w:id="166485577">
                  <w:marLeft w:val="0"/>
                  <w:marRight w:val="0"/>
                  <w:marTop w:val="0"/>
                  <w:marBottom w:val="0"/>
                  <w:divBdr>
                    <w:top w:val="none" w:sz="0" w:space="0" w:color="auto"/>
                    <w:left w:val="none" w:sz="0" w:space="0" w:color="auto"/>
                    <w:bottom w:val="none" w:sz="0" w:space="0" w:color="auto"/>
                    <w:right w:val="none" w:sz="0" w:space="0" w:color="auto"/>
                  </w:divBdr>
                </w:div>
                <w:div w:id="890312008">
                  <w:marLeft w:val="0"/>
                  <w:marRight w:val="0"/>
                  <w:marTop w:val="0"/>
                  <w:marBottom w:val="0"/>
                  <w:divBdr>
                    <w:top w:val="none" w:sz="0" w:space="0" w:color="auto"/>
                    <w:left w:val="none" w:sz="0" w:space="0" w:color="auto"/>
                    <w:bottom w:val="none" w:sz="0" w:space="0" w:color="auto"/>
                    <w:right w:val="none" w:sz="0" w:space="0" w:color="auto"/>
                  </w:divBdr>
                </w:div>
                <w:div w:id="1894391019">
                  <w:marLeft w:val="0"/>
                  <w:marRight w:val="0"/>
                  <w:marTop w:val="0"/>
                  <w:marBottom w:val="0"/>
                  <w:divBdr>
                    <w:top w:val="none" w:sz="0" w:space="0" w:color="auto"/>
                    <w:left w:val="none" w:sz="0" w:space="0" w:color="auto"/>
                    <w:bottom w:val="none" w:sz="0" w:space="0" w:color="auto"/>
                    <w:right w:val="none" w:sz="0" w:space="0" w:color="auto"/>
                  </w:divBdr>
                </w:div>
                <w:div w:id="1449276537">
                  <w:marLeft w:val="0"/>
                  <w:marRight w:val="0"/>
                  <w:marTop w:val="0"/>
                  <w:marBottom w:val="0"/>
                  <w:divBdr>
                    <w:top w:val="none" w:sz="0" w:space="0" w:color="auto"/>
                    <w:left w:val="none" w:sz="0" w:space="0" w:color="auto"/>
                    <w:bottom w:val="none" w:sz="0" w:space="0" w:color="auto"/>
                    <w:right w:val="none" w:sz="0" w:space="0" w:color="auto"/>
                  </w:divBdr>
                </w:div>
                <w:div w:id="911962871">
                  <w:marLeft w:val="0"/>
                  <w:marRight w:val="0"/>
                  <w:marTop w:val="0"/>
                  <w:marBottom w:val="0"/>
                  <w:divBdr>
                    <w:top w:val="none" w:sz="0" w:space="0" w:color="auto"/>
                    <w:left w:val="none" w:sz="0" w:space="0" w:color="auto"/>
                    <w:bottom w:val="none" w:sz="0" w:space="0" w:color="auto"/>
                    <w:right w:val="none" w:sz="0" w:space="0" w:color="auto"/>
                  </w:divBdr>
                </w:div>
                <w:div w:id="408424044">
                  <w:marLeft w:val="0"/>
                  <w:marRight w:val="0"/>
                  <w:marTop w:val="0"/>
                  <w:marBottom w:val="0"/>
                  <w:divBdr>
                    <w:top w:val="none" w:sz="0" w:space="0" w:color="auto"/>
                    <w:left w:val="none" w:sz="0" w:space="0" w:color="auto"/>
                    <w:bottom w:val="none" w:sz="0" w:space="0" w:color="auto"/>
                    <w:right w:val="none" w:sz="0" w:space="0" w:color="auto"/>
                  </w:divBdr>
                </w:div>
                <w:div w:id="1318798908">
                  <w:marLeft w:val="0"/>
                  <w:marRight w:val="0"/>
                  <w:marTop w:val="0"/>
                  <w:marBottom w:val="0"/>
                  <w:divBdr>
                    <w:top w:val="none" w:sz="0" w:space="0" w:color="auto"/>
                    <w:left w:val="none" w:sz="0" w:space="0" w:color="auto"/>
                    <w:bottom w:val="none" w:sz="0" w:space="0" w:color="auto"/>
                    <w:right w:val="none" w:sz="0" w:space="0" w:color="auto"/>
                  </w:divBdr>
                </w:div>
                <w:div w:id="1986274083">
                  <w:marLeft w:val="0"/>
                  <w:marRight w:val="0"/>
                  <w:marTop w:val="0"/>
                  <w:marBottom w:val="0"/>
                  <w:divBdr>
                    <w:top w:val="none" w:sz="0" w:space="0" w:color="auto"/>
                    <w:left w:val="none" w:sz="0" w:space="0" w:color="auto"/>
                    <w:bottom w:val="none" w:sz="0" w:space="0" w:color="auto"/>
                    <w:right w:val="none" w:sz="0" w:space="0" w:color="auto"/>
                  </w:divBdr>
                </w:div>
                <w:div w:id="1976568673">
                  <w:marLeft w:val="0"/>
                  <w:marRight w:val="0"/>
                  <w:marTop w:val="0"/>
                  <w:marBottom w:val="0"/>
                  <w:divBdr>
                    <w:top w:val="none" w:sz="0" w:space="0" w:color="auto"/>
                    <w:left w:val="none" w:sz="0" w:space="0" w:color="auto"/>
                    <w:bottom w:val="none" w:sz="0" w:space="0" w:color="auto"/>
                    <w:right w:val="none" w:sz="0" w:space="0" w:color="auto"/>
                  </w:divBdr>
                </w:div>
                <w:div w:id="1758017159">
                  <w:marLeft w:val="0"/>
                  <w:marRight w:val="0"/>
                  <w:marTop w:val="0"/>
                  <w:marBottom w:val="0"/>
                  <w:divBdr>
                    <w:top w:val="none" w:sz="0" w:space="0" w:color="auto"/>
                    <w:left w:val="none" w:sz="0" w:space="0" w:color="auto"/>
                    <w:bottom w:val="none" w:sz="0" w:space="0" w:color="auto"/>
                    <w:right w:val="none" w:sz="0" w:space="0" w:color="auto"/>
                  </w:divBdr>
                </w:div>
                <w:div w:id="1949698313">
                  <w:marLeft w:val="0"/>
                  <w:marRight w:val="0"/>
                  <w:marTop w:val="0"/>
                  <w:marBottom w:val="0"/>
                  <w:divBdr>
                    <w:top w:val="none" w:sz="0" w:space="0" w:color="auto"/>
                    <w:left w:val="none" w:sz="0" w:space="0" w:color="auto"/>
                    <w:bottom w:val="none" w:sz="0" w:space="0" w:color="auto"/>
                    <w:right w:val="none" w:sz="0" w:space="0" w:color="auto"/>
                  </w:divBdr>
                </w:div>
                <w:div w:id="241379849">
                  <w:marLeft w:val="0"/>
                  <w:marRight w:val="0"/>
                  <w:marTop w:val="0"/>
                  <w:marBottom w:val="0"/>
                  <w:divBdr>
                    <w:top w:val="none" w:sz="0" w:space="0" w:color="auto"/>
                    <w:left w:val="none" w:sz="0" w:space="0" w:color="auto"/>
                    <w:bottom w:val="none" w:sz="0" w:space="0" w:color="auto"/>
                    <w:right w:val="none" w:sz="0" w:space="0" w:color="auto"/>
                  </w:divBdr>
                </w:div>
                <w:div w:id="949244966">
                  <w:marLeft w:val="0"/>
                  <w:marRight w:val="0"/>
                  <w:marTop w:val="0"/>
                  <w:marBottom w:val="0"/>
                  <w:divBdr>
                    <w:top w:val="none" w:sz="0" w:space="0" w:color="auto"/>
                    <w:left w:val="none" w:sz="0" w:space="0" w:color="auto"/>
                    <w:bottom w:val="none" w:sz="0" w:space="0" w:color="auto"/>
                    <w:right w:val="none" w:sz="0" w:space="0" w:color="auto"/>
                  </w:divBdr>
                </w:div>
                <w:div w:id="1471093459">
                  <w:marLeft w:val="0"/>
                  <w:marRight w:val="0"/>
                  <w:marTop w:val="0"/>
                  <w:marBottom w:val="0"/>
                  <w:divBdr>
                    <w:top w:val="none" w:sz="0" w:space="0" w:color="auto"/>
                    <w:left w:val="none" w:sz="0" w:space="0" w:color="auto"/>
                    <w:bottom w:val="none" w:sz="0" w:space="0" w:color="auto"/>
                    <w:right w:val="none" w:sz="0" w:space="0" w:color="auto"/>
                  </w:divBdr>
                </w:div>
                <w:div w:id="655648861">
                  <w:marLeft w:val="0"/>
                  <w:marRight w:val="0"/>
                  <w:marTop w:val="0"/>
                  <w:marBottom w:val="0"/>
                  <w:divBdr>
                    <w:top w:val="none" w:sz="0" w:space="0" w:color="auto"/>
                    <w:left w:val="none" w:sz="0" w:space="0" w:color="auto"/>
                    <w:bottom w:val="none" w:sz="0" w:space="0" w:color="auto"/>
                    <w:right w:val="none" w:sz="0" w:space="0" w:color="auto"/>
                  </w:divBdr>
                </w:div>
                <w:div w:id="677385646">
                  <w:marLeft w:val="0"/>
                  <w:marRight w:val="0"/>
                  <w:marTop w:val="0"/>
                  <w:marBottom w:val="0"/>
                  <w:divBdr>
                    <w:top w:val="none" w:sz="0" w:space="0" w:color="auto"/>
                    <w:left w:val="none" w:sz="0" w:space="0" w:color="auto"/>
                    <w:bottom w:val="none" w:sz="0" w:space="0" w:color="auto"/>
                    <w:right w:val="none" w:sz="0" w:space="0" w:color="auto"/>
                  </w:divBdr>
                </w:div>
                <w:div w:id="730731892">
                  <w:marLeft w:val="0"/>
                  <w:marRight w:val="0"/>
                  <w:marTop w:val="0"/>
                  <w:marBottom w:val="0"/>
                  <w:divBdr>
                    <w:top w:val="none" w:sz="0" w:space="0" w:color="auto"/>
                    <w:left w:val="none" w:sz="0" w:space="0" w:color="auto"/>
                    <w:bottom w:val="none" w:sz="0" w:space="0" w:color="auto"/>
                    <w:right w:val="none" w:sz="0" w:space="0" w:color="auto"/>
                  </w:divBdr>
                </w:div>
                <w:div w:id="1877766765">
                  <w:marLeft w:val="0"/>
                  <w:marRight w:val="0"/>
                  <w:marTop w:val="0"/>
                  <w:marBottom w:val="0"/>
                  <w:divBdr>
                    <w:top w:val="none" w:sz="0" w:space="0" w:color="auto"/>
                    <w:left w:val="none" w:sz="0" w:space="0" w:color="auto"/>
                    <w:bottom w:val="none" w:sz="0" w:space="0" w:color="auto"/>
                    <w:right w:val="none" w:sz="0" w:space="0" w:color="auto"/>
                  </w:divBdr>
                </w:div>
                <w:div w:id="1907910449">
                  <w:marLeft w:val="0"/>
                  <w:marRight w:val="0"/>
                  <w:marTop w:val="0"/>
                  <w:marBottom w:val="0"/>
                  <w:divBdr>
                    <w:top w:val="none" w:sz="0" w:space="0" w:color="auto"/>
                    <w:left w:val="none" w:sz="0" w:space="0" w:color="auto"/>
                    <w:bottom w:val="none" w:sz="0" w:space="0" w:color="auto"/>
                    <w:right w:val="none" w:sz="0" w:space="0" w:color="auto"/>
                  </w:divBdr>
                </w:div>
                <w:div w:id="1504935197">
                  <w:marLeft w:val="0"/>
                  <w:marRight w:val="0"/>
                  <w:marTop w:val="0"/>
                  <w:marBottom w:val="0"/>
                  <w:divBdr>
                    <w:top w:val="none" w:sz="0" w:space="0" w:color="auto"/>
                    <w:left w:val="none" w:sz="0" w:space="0" w:color="auto"/>
                    <w:bottom w:val="none" w:sz="0" w:space="0" w:color="auto"/>
                    <w:right w:val="none" w:sz="0" w:space="0" w:color="auto"/>
                  </w:divBdr>
                </w:div>
                <w:div w:id="2026133890">
                  <w:marLeft w:val="0"/>
                  <w:marRight w:val="0"/>
                  <w:marTop w:val="0"/>
                  <w:marBottom w:val="0"/>
                  <w:divBdr>
                    <w:top w:val="none" w:sz="0" w:space="0" w:color="auto"/>
                    <w:left w:val="none" w:sz="0" w:space="0" w:color="auto"/>
                    <w:bottom w:val="none" w:sz="0" w:space="0" w:color="auto"/>
                    <w:right w:val="none" w:sz="0" w:space="0" w:color="auto"/>
                  </w:divBdr>
                </w:div>
                <w:div w:id="1688558113">
                  <w:marLeft w:val="0"/>
                  <w:marRight w:val="0"/>
                  <w:marTop w:val="0"/>
                  <w:marBottom w:val="0"/>
                  <w:divBdr>
                    <w:top w:val="none" w:sz="0" w:space="0" w:color="auto"/>
                    <w:left w:val="none" w:sz="0" w:space="0" w:color="auto"/>
                    <w:bottom w:val="none" w:sz="0" w:space="0" w:color="auto"/>
                    <w:right w:val="none" w:sz="0" w:space="0" w:color="auto"/>
                  </w:divBdr>
                </w:div>
                <w:div w:id="1086265803">
                  <w:marLeft w:val="0"/>
                  <w:marRight w:val="0"/>
                  <w:marTop w:val="0"/>
                  <w:marBottom w:val="0"/>
                  <w:divBdr>
                    <w:top w:val="none" w:sz="0" w:space="0" w:color="auto"/>
                    <w:left w:val="none" w:sz="0" w:space="0" w:color="auto"/>
                    <w:bottom w:val="none" w:sz="0" w:space="0" w:color="auto"/>
                    <w:right w:val="none" w:sz="0" w:space="0" w:color="auto"/>
                  </w:divBdr>
                </w:div>
                <w:div w:id="105585210">
                  <w:marLeft w:val="0"/>
                  <w:marRight w:val="0"/>
                  <w:marTop w:val="0"/>
                  <w:marBottom w:val="0"/>
                  <w:divBdr>
                    <w:top w:val="none" w:sz="0" w:space="0" w:color="auto"/>
                    <w:left w:val="none" w:sz="0" w:space="0" w:color="auto"/>
                    <w:bottom w:val="none" w:sz="0" w:space="0" w:color="auto"/>
                    <w:right w:val="none" w:sz="0" w:space="0" w:color="auto"/>
                  </w:divBdr>
                </w:div>
                <w:div w:id="605695802">
                  <w:marLeft w:val="0"/>
                  <w:marRight w:val="0"/>
                  <w:marTop w:val="0"/>
                  <w:marBottom w:val="0"/>
                  <w:divBdr>
                    <w:top w:val="none" w:sz="0" w:space="0" w:color="auto"/>
                    <w:left w:val="none" w:sz="0" w:space="0" w:color="auto"/>
                    <w:bottom w:val="none" w:sz="0" w:space="0" w:color="auto"/>
                    <w:right w:val="none" w:sz="0" w:space="0" w:color="auto"/>
                  </w:divBdr>
                </w:div>
                <w:div w:id="1373069501">
                  <w:marLeft w:val="0"/>
                  <w:marRight w:val="0"/>
                  <w:marTop w:val="0"/>
                  <w:marBottom w:val="0"/>
                  <w:divBdr>
                    <w:top w:val="none" w:sz="0" w:space="0" w:color="auto"/>
                    <w:left w:val="none" w:sz="0" w:space="0" w:color="auto"/>
                    <w:bottom w:val="none" w:sz="0" w:space="0" w:color="auto"/>
                    <w:right w:val="none" w:sz="0" w:space="0" w:color="auto"/>
                  </w:divBdr>
                </w:div>
                <w:div w:id="1484616678">
                  <w:marLeft w:val="0"/>
                  <w:marRight w:val="0"/>
                  <w:marTop w:val="0"/>
                  <w:marBottom w:val="0"/>
                  <w:divBdr>
                    <w:top w:val="none" w:sz="0" w:space="0" w:color="auto"/>
                    <w:left w:val="none" w:sz="0" w:space="0" w:color="auto"/>
                    <w:bottom w:val="none" w:sz="0" w:space="0" w:color="auto"/>
                    <w:right w:val="none" w:sz="0" w:space="0" w:color="auto"/>
                  </w:divBdr>
                </w:div>
                <w:div w:id="1765491076">
                  <w:marLeft w:val="0"/>
                  <w:marRight w:val="0"/>
                  <w:marTop w:val="0"/>
                  <w:marBottom w:val="0"/>
                  <w:divBdr>
                    <w:top w:val="none" w:sz="0" w:space="0" w:color="auto"/>
                    <w:left w:val="none" w:sz="0" w:space="0" w:color="auto"/>
                    <w:bottom w:val="none" w:sz="0" w:space="0" w:color="auto"/>
                    <w:right w:val="none" w:sz="0" w:space="0" w:color="auto"/>
                  </w:divBdr>
                </w:div>
                <w:div w:id="1841699915">
                  <w:marLeft w:val="0"/>
                  <w:marRight w:val="0"/>
                  <w:marTop w:val="0"/>
                  <w:marBottom w:val="0"/>
                  <w:divBdr>
                    <w:top w:val="none" w:sz="0" w:space="0" w:color="auto"/>
                    <w:left w:val="none" w:sz="0" w:space="0" w:color="auto"/>
                    <w:bottom w:val="none" w:sz="0" w:space="0" w:color="auto"/>
                    <w:right w:val="none" w:sz="0" w:space="0" w:color="auto"/>
                  </w:divBdr>
                </w:div>
                <w:div w:id="1515462114">
                  <w:marLeft w:val="0"/>
                  <w:marRight w:val="0"/>
                  <w:marTop w:val="0"/>
                  <w:marBottom w:val="0"/>
                  <w:divBdr>
                    <w:top w:val="none" w:sz="0" w:space="0" w:color="auto"/>
                    <w:left w:val="none" w:sz="0" w:space="0" w:color="auto"/>
                    <w:bottom w:val="none" w:sz="0" w:space="0" w:color="auto"/>
                    <w:right w:val="none" w:sz="0" w:space="0" w:color="auto"/>
                  </w:divBdr>
                </w:div>
                <w:div w:id="1548495432">
                  <w:marLeft w:val="0"/>
                  <w:marRight w:val="0"/>
                  <w:marTop w:val="0"/>
                  <w:marBottom w:val="0"/>
                  <w:divBdr>
                    <w:top w:val="none" w:sz="0" w:space="0" w:color="auto"/>
                    <w:left w:val="none" w:sz="0" w:space="0" w:color="auto"/>
                    <w:bottom w:val="none" w:sz="0" w:space="0" w:color="auto"/>
                    <w:right w:val="none" w:sz="0" w:space="0" w:color="auto"/>
                  </w:divBdr>
                </w:div>
                <w:div w:id="708796117">
                  <w:marLeft w:val="0"/>
                  <w:marRight w:val="0"/>
                  <w:marTop w:val="0"/>
                  <w:marBottom w:val="0"/>
                  <w:divBdr>
                    <w:top w:val="none" w:sz="0" w:space="0" w:color="auto"/>
                    <w:left w:val="none" w:sz="0" w:space="0" w:color="auto"/>
                    <w:bottom w:val="none" w:sz="0" w:space="0" w:color="auto"/>
                    <w:right w:val="none" w:sz="0" w:space="0" w:color="auto"/>
                  </w:divBdr>
                </w:div>
                <w:div w:id="683244763">
                  <w:marLeft w:val="0"/>
                  <w:marRight w:val="0"/>
                  <w:marTop w:val="0"/>
                  <w:marBottom w:val="0"/>
                  <w:divBdr>
                    <w:top w:val="none" w:sz="0" w:space="0" w:color="auto"/>
                    <w:left w:val="none" w:sz="0" w:space="0" w:color="auto"/>
                    <w:bottom w:val="none" w:sz="0" w:space="0" w:color="auto"/>
                    <w:right w:val="none" w:sz="0" w:space="0" w:color="auto"/>
                  </w:divBdr>
                </w:div>
                <w:div w:id="352729933">
                  <w:marLeft w:val="0"/>
                  <w:marRight w:val="0"/>
                  <w:marTop w:val="0"/>
                  <w:marBottom w:val="0"/>
                  <w:divBdr>
                    <w:top w:val="none" w:sz="0" w:space="0" w:color="auto"/>
                    <w:left w:val="none" w:sz="0" w:space="0" w:color="auto"/>
                    <w:bottom w:val="none" w:sz="0" w:space="0" w:color="auto"/>
                    <w:right w:val="none" w:sz="0" w:space="0" w:color="auto"/>
                  </w:divBdr>
                </w:div>
                <w:div w:id="1081411444">
                  <w:marLeft w:val="0"/>
                  <w:marRight w:val="0"/>
                  <w:marTop w:val="0"/>
                  <w:marBottom w:val="0"/>
                  <w:divBdr>
                    <w:top w:val="none" w:sz="0" w:space="0" w:color="auto"/>
                    <w:left w:val="none" w:sz="0" w:space="0" w:color="auto"/>
                    <w:bottom w:val="none" w:sz="0" w:space="0" w:color="auto"/>
                    <w:right w:val="none" w:sz="0" w:space="0" w:color="auto"/>
                  </w:divBdr>
                </w:div>
                <w:div w:id="430325213">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1505516434">
                  <w:marLeft w:val="0"/>
                  <w:marRight w:val="0"/>
                  <w:marTop w:val="0"/>
                  <w:marBottom w:val="0"/>
                  <w:divBdr>
                    <w:top w:val="none" w:sz="0" w:space="0" w:color="auto"/>
                    <w:left w:val="none" w:sz="0" w:space="0" w:color="auto"/>
                    <w:bottom w:val="none" w:sz="0" w:space="0" w:color="auto"/>
                    <w:right w:val="none" w:sz="0" w:space="0" w:color="auto"/>
                  </w:divBdr>
                </w:div>
                <w:div w:id="199435999">
                  <w:marLeft w:val="0"/>
                  <w:marRight w:val="0"/>
                  <w:marTop w:val="0"/>
                  <w:marBottom w:val="0"/>
                  <w:divBdr>
                    <w:top w:val="none" w:sz="0" w:space="0" w:color="auto"/>
                    <w:left w:val="none" w:sz="0" w:space="0" w:color="auto"/>
                    <w:bottom w:val="none" w:sz="0" w:space="0" w:color="auto"/>
                    <w:right w:val="none" w:sz="0" w:space="0" w:color="auto"/>
                  </w:divBdr>
                </w:div>
                <w:div w:id="1496455302">
                  <w:marLeft w:val="0"/>
                  <w:marRight w:val="0"/>
                  <w:marTop w:val="0"/>
                  <w:marBottom w:val="0"/>
                  <w:divBdr>
                    <w:top w:val="none" w:sz="0" w:space="0" w:color="auto"/>
                    <w:left w:val="none" w:sz="0" w:space="0" w:color="auto"/>
                    <w:bottom w:val="none" w:sz="0" w:space="0" w:color="auto"/>
                    <w:right w:val="none" w:sz="0" w:space="0" w:color="auto"/>
                  </w:divBdr>
                </w:div>
                <w:div w:id="893199765">
                  <w:marLeft w:val="0"/>
                  <w:marRight w:val="0"/>
                  <w:marTop w:val="0"/>
                  <w:marBottom w:val="0"/>
                  <w:divBdr>
                    <w:top w:val="none" w:sz="0" w:space="0" w:color="auto"/>
                    <w:left w:val="none" w:sz="0" w:space="0" w:color="auto"/>
                    <w:bottom w:val="none" w:sz="0" w:space="0" w:color="auto"/>
                    <w:right w:val="none" w:sz="0" w:space="0" w:color="auto"/>
                  </w:divBdr>
                </w:div>
                <w:div w:id="1407144266">
                  <w:marLeft w:val="0"/>
                  <w:marRight w:val="0"/>
                  <w:marTop w:val="0"/>
                  <w:marBottom w:val="0"/>
                  <w:divBdr>
                    <w:top w:val="none" w:sz="0" w:space="0" w:color="auto"/>
                    <w:left w:val="none" w:sz="0" w:space="0" w:color="auto"/>
                    <w:bottom w:val="none" w:sz="0" w:space="0" w:color="auto"/>
                    <w:right w:val="none" w:sz="0" w:space="0" w:color="auto"/>
                  </w:divBdr>
                </w:div>
                <w:div w:id="579603088">
                  <w:marLeft w:val="0"/>
                  <w:marRight w:val="0"/>
                  <w:marTop w:val="0"/>
                  <w:marBottom w:val="0"/>
                  <w:divBdr>
                    <w:top w:val="none" w:sz="0" w:space="0" w:color="auto"/>
                    <w:left w:val="none" w:sz="0" w:space="0" w:color="auto"/>
                    <w:bottom w:val="none" w:sz="0" w:space="0" w:color="auto"/>
                    <w:right w:val="none" w:sz="0" w:space="0" w:color="auto"/>
                  </w:divBdr>
                </w:div>
                <w:div w:id="797526702">
                  <w:marLeft w:val="0"/>
                  <w:marRight w:val="0"/>
                  <w:marTop w:val="0"/>
                  <w:marBottom w:val="0"/>
                  <w:divBdr>
                    <w:top w:val="none" w:sz="0" w:space="0" w:color="auto"/>
                    <w:left w:val="none" w:sz="0" w:space="0" w:color="auto"/>
                    <w:bottom w:val="none" w:sz="0" w:space="0" w:color="auto"/>
                    <w:right w:val="none" w:sz="0" w:space="0" w:color="auto"/>
                  </w:divBdr>
                </w:div>
                <w:div w:id="1081175662">
                  <w:marLeft w:val="0"/>
                  <w:marRight w:val="0"/>
                  <w:marTop w:val="0"/>
                  <w:marBottom w:val="0"/>
                  <w:divBdr>
                    <w:top w:val="none" w:sz="0" w:space="0" w:color="auto"/>
                    <w:left w:val="none" w:sz="0" w:space="0" w:color="auto"/>
                    <w:bottom w:val="none" w:sz="0" w:space="0" w:color="auto"/>
                    <w:right w:val="none" w:sz="0" w:space="0" w:color="auto"/>
                  </w:divBdr>
                </w:div>
                <w:div w:id="1676807062">
                  <w:marLeft w:val="0"/>
                  <w:marRight w:val="0"/>
                  <w:marTop w:val="0"/>
                  <w:marBottom w:val="0"/>
                  <w:divBdr>
                    <w:top w:val="none" w:sz="0" w:space="0" w:color="auto"/>
                    <w:left w:val="none" w:sz="0" w:space="0" w:color="auto"/>
                    <w:bottom w:val="none" w:sz="0" w:space="0" w:color="auto"/>
                    <w:right w:val="none" w:sz="0" w:space="0" w:color="auto"/>
                  </w:divBdr>
                </w:div>
                <w:div w:id="47146415">
                  <w:marLeft w:val="0"/>
                  <w:marRight w:val="0"/>
                  <w:marTop w:val="0"/>
                  <w:marBottom w:val="0"/>
                  <w:divBdr>
                    <w:top w:val="none" w:sz="0" w:space="0" w:color="auto"/>
                    <w:left w:val="none" w:sz="0" w:space="0" w:color="auto"/>
                    <w:bottom w:val="none" w:sz="0" w:space="0" w:color="auto"/>
                    <w:right w:val="none" w:sz="0" w:space="0" w:color="auto"/>
                  </w:divBdr>
                </w:div>
                <w:div w:id="8914236">
                  <w:marLeft w:val="0"/>
                  <w:marRight w:val="0"/>
                  <w:marTop w:val="0"/>
                  <w:marBottom w:val="0"/>
                  <w:divBdr>
                    <w:top w:val="none" w:sz="0" w:space="0" w:color="auto"/>
                    <w:left w:val="none" w:sz="0" w:space="0" w:color="auto"/>
                    <w:bottom w:val="none" w:sz="0" w:space="0" w:color="auto"/>
                    <w:right w:val="none" w:sz="0" w:space="0" w:color="auto"/>
                  </w:divBdr>
                </w:div>
                <w:div w:id="1457717302">
                  <w:marLeft w:val="0"/>
                  <w:marRight w:val="0"/>
                  <w:marTop w:val="0"/>
                  <w:marBottom w:val="0"/>
                  <w:divBdr>
                    <w:top w:val="none" w:sz="0" w:space="0" w:color="auto"/>
                    <w:left w:val="none" w:sz="0" w:space="0" w:color="auto"/>
                    <w:bottom w:val="none" w:sz="0" w:space="0" w:color="auto"/>
                    <w:right w:val="none" w:sz="0" w:space="0" w:color="auto"/>
                  </w:divBdr>
                </w:div>
                <w:div w:id="372703254">
                  <w:marLeft w:val="0"/>
                  <w:marRight w:val="0"/>
                  <w:marTop w:val="0"/>
                  <w:marBottom w:val="0"/>
                  <w:divBdr>
                    <w:top w:val="none" w:sz="0" w:space="0" w:color="auto"/>
                    <w:left w:val="none" w:sz="0" w:space="0" w:color="auto"/>
                    <w:bottom w:val="none" w:sz="0" w:space="0" w:color="auto"/>
                    <w:right w:val="none" w:sz="0" w:space="0" w:color="auto"/>
                  </w:divBdr>
                </w:div>
                <w:div w:id="1872378374">
                  <w:marLeft w:val="0"/>
                  <w:marRight w:val="0"/>
                  <w:marTop w:val="0"/>
                  <w:marBottom w:val="0"/>
                  <w:divBdr>
                    <w:top w:val="none" w:sz="0" w:space="0" w:color="auto"/>
                    <w:left w:val="none" w:sz="0" w:space="0" w:color="auto"/>
                    <w:bottom w:val="none" w:sz="0" w:space="0" w:color="auto"/>
                    <w:right w:val="none" w:sz="0" w:space="0" w:color="auto"/>
                  </w:divBdr>
                </w:div>
                <w:div w:id="297885309">
                  <w:marLeft w:val="0"/>
                  <w:marRight w:val="0"/>
                  <w:marTop w:val="0"/>
                  <w:marBottom w:val="0"/>
                  <w:divBdr>
                    <w:top w:val="none" w:sz="0" w:space="0" w:color="auto"/>
                    <w:left w:val="none" w:sz="0" w:space="0" w:color="auto"/>
                    <w:bottom w:val="none" w:sz="0" w:space="0" w:color="auto"/>
                    <w:right w:val="none" w:sz="0" w:space="0" w:color="auto"/>
                  </w:divBdr>
                </w:div>
                <w:div w:id="349183268">
                  <w:marLeft w:val="0"/>
                  <w:marRight w:val="0"/>
                  <w:marTop w:val="0"/>
                  <w:marBottom w:val="0"/>
                  <w:divBdr>
                    <w:top w:val="none" w:sz="0" w:space="0" w:color="auto"/>
                    <w:left w:val="none" w:sz="0" w:space="0" w:color="auto"/>
                    <w:bottom w:val="none" w:sz="0" w:space="0" w:color="auto"/>
                    <w:right w:val="none" w:sz="0" w:space="0" w:color="auto"/>
                  </w:divBdr>
                </w:div>
                <w:div w:id="265430191">
                  <w:marLeft w:val="0"/>
                  <w:marRight w:val="0"/>
                  <w:marTop w:val="0"/>
                  <w:marBottom w:val="0"/>
                  <w:divBdr>
                    <w:top w:val="none" w:sz="0" w:space="0" w:color="auto"/>
                    <w:left w:val="none" w:sz="0" w:space="0" w:color="auto"/>
                    <w:bottom w:val="none" w:sz="0" w:space="0" w:color="auto"/>
                    <w:right w:val="none" w:sz="0" w:space="0" w:color="auto"/>
                  </w:divBdr>
                </w:div>
                <w:div w:id="449326715">
                  <w:marLeft w:val="0"/>
                  <w:marRight w:val="0"/>
                  <w:marTop w:val="0"/>
                  <w:marBottom w:val="0"/>
                  <w:divBdr>
                    <w:top w:val="none" w:sz="0" w:space="0" w:color="auto"/>
                    <w:left w:val="none" w:sz="0" w:space="0" w:color="auto"/>
                    <w:bottom w:val="none" w:sz="0" w:space="0" w:color="auto"/>
                    <w:right w:val="none" w:sz="0" w:space="0" w:color="auto"/>
                  </w:divBdr>
                </w:div>
                <w:div w:id="1044216220">
                  <w:marLeft w:val="0"/>
                  <w:marRight w:val="0"/>
                  <w:marTop w:val="0"/>
                  <w:marBottom w:val="0"/>
                  <w:divBdr>
                    <w:top w:val="none" w:sz="0" w:space="0" w:color="auto"/>
                    <w:left w:val="none" w:sz="0" w:space="0" w:color="auto"/>
                    <w:bottom w:val="none" w:sz="0" w:space="0" w:color="auto"/>
                    <w:right w:val="none" w:sz="0" w:space="0" w:color="auto"/>
                  </w:divBdr>
                </w:div>
                <w:div w:id="1930771618">
                  <w:marLeft w:val="0"/>
                  <w:marRight w:val="0"/>
                  <w:marTop w:val="0"/>
                  <w:marBottom w:val="0"/>
                  <w:divBdr>
                    <w:top w:val="none" w:sz="0" w:space="0" w:color="auto"/>
                    <w:left w:val="none" w:sz="0" w:space="0" w:color="auto"/>
                    <w:bottom w:val="none" w:sz="0" w:space="0" w:color="auto"/>
                    <w:right w:val="none" w:sz="0" w:space="0" w:color="auto"/>
                  </w:divBdr>
                </w:div>
                <w:div w:id="917860546">
                  <w:marLeft w:val="0"/>
                  <w:marRight w:val="0"/>
                  <w:marTop w:val="0"/>
                  <w:marBottom w:val="0"/>
                  <w:divBdr>
                    <w:top w:val="none" w:sz="0" w:space="0" w:color="auto"/>
                    <w:left w:val="none" w:sz="0" w:space="0" w:color="auto"/>
                    <w:bottom w:val="none" w:sz="0" w:space="0" w:color="auto"/>
                    <w:right w:val="none" w:sz="0" w:space="0" w:color="auto"/>
                  </w:divBdr>
                </w:div>
                <w:div w:id="1982037467">
                  <w:marLeft w:val="0"/>
                  <w:marRight w:val="0"/>
                  <w:marTop w:val="0"/>
                  <w:marBottom w:val="0"/>
                  <w:divBdr>
                    <w:top w:val="none" w:sz="0" w:space="0" w:color="auto"/>
                    <w:left w:val="none" w:sz="0" w:space="0" w:color="auto"/>
                    <w:bottom w:val="none" w:sz="0" w:space="0" w:color="auto"/>
                    <w:right w:val="none" w:sz="0" w:space="0" w:color="auto"/>
                  </w:divBdr>
                </w:div>
                <w:div w:id="20406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57584091">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2803">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28284252">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alta.curricunet.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4D619D5F-40BA-420F-9552-49C5BBA9F7D8}"/>
</file>

<file path=customXml/itemProps3.xml><?xml version="1.0" encoding="utf-8"?>
<ds:datastoreItem xmlns:ds="http://schemas.openxmlformats.org/officeDocument/2006/customXml" ds:itemID="{B71202B4-2D82-40BF-A1F0-DCE2F2055C9F}"/>
</file>

<file path=customXml/itemProps4.xml><?xml version="1.0" encoding="utf-8"?>
<ds:datastoreItem xmlns:ds="http://schemas.openxmlformats.org/officeDocument/2006/customXml" ds:itemID="{4C8CDDDB-BB7C-480B-80C2-2E56701A6EEC}"/>
</file>

<file path=docProps/app.xml><?xml version="1.0" encoding="utf-8"?>
<Properties xmlns="http://schemas.openxmlformats.org/officeDocument/2006/extended-properties" xmlns:vt="http://schemas.openxmlformats.org/officeDocument/2006/docPropsVTypes">
  <Template>Normal</Template>
  <TotalTime>1</TotalTime>
  <Pages>20</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Susanne Altenbach</cp:lastModifiedBy>
  <cp:revision>2</cp:revision>
  <dcterms:created xsi:type="dcterms:W3CDTF">2023-10-15T05:37:00Z</dcterms:created>
  <dcterms:modified xsi:type="dcterms:W3CDTF">2023-10-15T05:37:00Z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